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6.xml" ContentType="application/vnd.openxmlformats-officedocument.wordprocessingml.foot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D28466" w14:textId="77777777" w:rsidR="00DE2103" w:rsidRPr="006F4F1D" w:rsidRDefault="00DE2103" w:rsidP="009E6993">
      <w:pPr>
        <w:jc w:val="center"/>
        <w:rPr>
          <w:b/>
          <w:bCs/>
          <w:color w:val="auto"/>
        </w:rPr>
      </w:pPr>
      <w:bookmarkStart w:id="0" w:name="_GoBack"/>
      <w:bookmarkEnd w:id="0"/>
    </w:p>
    <w:p w14:paraId="752E02A9" w14:textId="77777777" w:rsidR="00751E4B" w:rsidRPr="006F4F1D" w:rsidRDefault="00751E4B" w:rsidP="00751E4B">
      <w:pPr>
        <w:jc w:val="center"/>
        <w:rPr>
          <w:b/>
          <w:color w:val="auto"/>
        </w:rPr>
      </w:pPr>
    </w:p>
    <w:p w14:paraId="012903C9" w14:textId="77777777" w:rsidR="00751E4B" w:rsidRPr="006F4F1D" w:rsidRDefault="00751E4B" w:rsidP="00751E4B">
      <w:pPr>
        <w:jc w:val="center"/>
        <w:rPr>
          <w:b/>
          <w:color w:val="auto"/>
        </w:rPr>
      </w:pPr>
    </w:p>
    <w:p w14:paraId="1D82E933" w14:textId="77777777" w:rsidR="00751E4B" w:rsidRPr="006F4F1D" w:rsidRDefault="00751E4B" w:rsidP="00751E4B">
      <w:pPr>
        <w:jc w:val="center"/>
        <w:rPr>
          <w:b/>
          <w:color w:val="auto"/>
        </w:rPr>
      </w:pPr>
    </w:p>
    <w:p w14:paraId="4238FF54" w14:textId="77777777" w:rsidR="00751E4B" w:rsidRPr="006F4F1D" w:rsidRDefault="00751E4B" w:rsidP="00751E4B">
      <w:pPr>
        <w:jc w:val="center"/>
        <w:rPr>
          <w:b/>
          <w:color w:val="auto"/>
        </w:rPr>
      </w:pPr>
    </w:p>
    <w:p w14:paraId="1625A407" w14:textId="7B6A5DD7" w:rsidR="00751E4B" w:rsidRPr="006F4F1D" w:rsidRDefault="00751E4B" w:rsidP="00547CDA">
      <w:pPr>
        <w:tabs>
          <w:tab w:val="left" w:pos="6900"/>
        </w:tabs>
        <w:jc w:val="center"/>
        <w:rPr>
          <w:b/>
          <w:color w:val="auto"/>
        </w:rPr>
      </w:pPr>
    </w:p>
    <w:p w14:paraId="3D125046" w14:textId="01BADB91" w:rsidR="00751E4B" w:rsidRPr="00B32CEC" w:rsidRDefault="009D175C" w:rsidP="00751E4B">
      <w:pPr>
        <w:jc w:val="center"/>
        <w:rPr>
          <w:b/>
          <w:color w:val="auto"/>
          <w:sz w:val="32"/>
          <w:u w:val="single"/>
        </w:rPr>
      </w:pPr>
      <w:r w:rsidRPr="00B32CEC">
        <w:rPr>
          <w:rFonts w:ascii="Arial" w:hAnsi="Arial" w:cs="Arial"/>
          <w:b/>
          <w:u w:val="single"/>
        </w:rPr>
        <w:t>RFP No. WSP-RFP-WEB001</w:t>
      </w:r>
    </w:p>
    <w:p w14:paraId="029E5BF5" w14:textId="37D22028" w:rsidR="0006636F" w:rsidRPr="00B32CEC" w:rsidRDefault="009D175C" w:rsidP="009D175C">
      <w:pPr>
        <w:tabs>
          <w:tab w:val="left" w:pos="7530"/>
        </w:tabs>
        <w:rPr>
          <w:sz w:val="20"/>
        </w:rPr>
      </w:pPr>
      <w:r w:rsidRPr="00B32CEC">
        <w:rPr>
          <w:sz w:val="20"/>
        </w:rPr>
        <w:tab/>
      </w:r>
    </w:p>
    <w:p w14:paraId="103A8745" w14:textId="678F1B35" w:rsidR="0006636F" w:rsidRPr="00B32CEC" w:rsidRDefault="0006636F" w:rsidP="00751E4B">
      <w:pPr>
        <w:jc w:val="center"/>
        <w:rPr>
          <w:b/>
          <w:color w:val="auto"/>
        </w:rPr>
      </w:pPr>
    </w:p>
    <w:p w14:paraId="7813B67D" w14:textId="274CCB61" w:rsidR="009D175C" w:rsidRPr="00B32CEC" w:rsidRDefault="009D175C" w:rsidP="00751E4B">
      <w:pPr>
        <w:jc w:val="center"/>
        <w:rPr>
          <w:b/>
          <w:color w:val="auto"/>
        </w:rPr>
      </w:pPr>
    </w:p>
    <w:p w14:paraId="4823065B" w14:textId="77777777" w:rsidR="009D175C" w:rsidRPr="00B32CEC" w:rsidRDefault="009D175C" w:rsidP="00751E4B">
      <w:pPr>
        <w:jc w:val="center"/>
        <w:rPr>
          <w:b/>
          <w:color w:val="auto"/>
        </w:rPr>
      </w:pPr>
    </w:p>
    <w:p w14:paraId="30641D90" w14:textId="2DC99E4A" w:rsidR="00751E4B" w:rsidRPr="00B32CEC" w:rsidRDefault="00472512" w:rsidP="00751E4B">
      <w:pPr>
        <w:jc w:val="center"/>
        <w:rPr>
          <w:rFonts w:ascii="Arial" w:hAnsi="Arial" w:cs="Arial"/>
          <w:b/>
          <w:color w:val="auto"/>
          <w:sz w:val="28"/>
        </w:rPr>
      </w:pPr>
      <w:r w:rsidRPr="00B32CEC">
        <w:rPr>
          <w:rFonts w:ascii="Arial" w:hAnsi="Arial" w:cs="Arial"/>
          <w:b/>
          <w:color w:val="auto"/>
          <w:sz w:val="28"/>
        </w:rPr>
        <w:t xml:space="preserve">SAAS </w:t>
      </w:r>
      <w:r w:rsidR="00CF544C" w:rsidRPr="00B32CEC">
        <w:rPr>
          <w:rFonts w:ascii="Arial" w:hAnsi="Arial" w:cs="Arial"/>
          <w:b/>
          <w:color w:val="auto"/>
          <w:sz w:val="28"/>
        </w:rPr>
        <w:t>CONTRACT</w:t>
      </w:r>
    </w:p>
    <w:p w14:paraId="0BCEF056" w14:textId="77777777" w:rsidR="00751E4B" w:rsidRPr="00B32CEC" w:rsidRDefault="00751E4B" w:rsidP="00751E4B">
      <w:pPr>
        <w:jc w:val="center"/>
        <w:rPr>
          <w:rFonts w:ascii="Arial" w:hAnsi="Arial" w:cs="Arial"/>
          <w:b/>
          <w:color w:val="auto"/>
          <w:sz w:val="28"/>
        </w:rPr>
      </w:pPr>
    </w:p>
    <w:p w14:paraId="1CE6D09C" w14:textId="77777777" w:rsidR="00751E4B" w:rsidRPr="00B32CEC" w:rsidRDefault="00751E4B" w:rsidP="00751E4B">
      <w:pPr>
        <w:jc w:val="center"/>
        <w:rPr>
          <w:rFonts w:ascii="Arial" w:hAnsi="Arial" w:cs="Arial"/>
          <w:b/>
          <w:color w:val="auto"/>
          <w:sz w:val="28"/>
        </w:rPr>
      </w:pPr>
      <w:r w:rsidRPr="00B32CEC">
        <w:rPr>
          <w:rFonts w:ascii="Arial" w:hAnsi="Arial" w:cs="Arial"/>
          <w:b/>
          <w:color w:val="auto"/>
          <w:sz w:val="28"/>
        </w:rPr>
        <w:t>BETWEEN</w:t>
      </w:r>
    </w:p>
    <w:p w14:paraId="5DDDC171" w14:textId="77777777" w:rsidR="00751E4B" w:rsidRPr="00B32CEC" w:rsidRDefault="00751E4B" w:rsidP="00751E4B">
      <w:pPr>
        <w:jc w:val="center"/>
        <w:rPr>
          <w:rFonts w:ascii="Arial" w:hAnsi="Arial" w:cs="Arial"/>
          <w:b/>
          <w:color w:val="auto"/>
          <w:sz w:val="28"/>
        </w:rPr>
      </w:pPr>
    </w:p>
    <w:p w14:paraId="1F5304EA" w14:textId="77777777" w:rsidR="00751E4B" w:rsidRPr="00B32CEC" w:rsidRDefault="0024104F" w:rsidP="00751E4B">
      <w:pPr>
        <w:jc w:val="center"/>
        <w:rPr>
          <w:rFonts w:ascii="Arial" w:hAnsi="Arial" w:cs="Arial"/>
          <w:b/>
          <w:color w:val="auto"/>
          <w:sz w:val="28"/>
        </w:rPr>
      </w:pPr>
      <w:r w:rsidRPr="00B32CEC">
        <w:rPr>
          <w:rFonts w:ascii="Arial" w:hAnsi="Arial" w:cs="Arial"/>
          <w:b/>
          <w:color w:val="auto"/>
          <w:sz w:val="28"/>
        </w:rPr>
        <w:t>THE WASHINGTON STATE PATROL</w:t>
      </w:r>
    </w:p>
    <w:p w14:paraId="4EF037F5" w14:textId="77777777" w:rsidR="00751E4B" w:rsidRPr="00B32CEC" w:rsidRDefault="00751E4B" w:rsidP="00751E4B">
      <w:pPr>
        <w:jc w:val="center"/>
        <w:rPr>
          <w:rFonts w:ascii="Arial" w:hAnsi="Arial" w:cs="Arial"/>
          <w:b/>
          <w:color w:val="auto"/>
          <w:sz w:val="28"/>
        </w:rPr>
      </w:pPr>
    </w:p>
    <w:p w14:paraId="709F9F9F" w14:textId="77777777" w:rsidR="00751E4B" w:rsidRPr="00B32CEC" w:rsidRDefault="00751E4B" w:rsidP="00751E4B">
      <w:pPr>
        <w:jc w:val="center"/>
        <w:rPr>
          <w:rFonts w:ascii="Arial" w:hAnsi="Arial" w:cs="Arial"/>
          <w:b/>
          <w:color w:val="auto"/>
          <w:sz w:val="28"/>
        </w:rPr>
      </w:pPr>
      <w:r w:rsidRPr="00B32CEC">
        <w:rPr>
          <w:rFonts w:ascii="Arial" w:hAnsi="Arial" w:cs="Arial"/>
          <w:b/>
          <w:color w:val="auto"/>
          <w:sz w:val="28"/>
        </w:rPr>
        <w:t>AND</w:t>
      </w:r>
    </w:p>
    <w:p w14:paraId="36BB8D00" w14:textId="77777777" w:rsidR="00751E4B" w:rsidRPr="00B32CEC" w:rsidRDefault="00751E4B" w:rsidP="00751E4B">
      <w:pPr>
        <w:jc w:val="center"/>
        <w:rPr>
          <w:rFonts w:ascii="Arial" w:hAnsi="Arial" w:cs="Arial"/>
          <w:b/>
          <w:color w:val="auto"/>
        </w:rPr>
      </w:pPr>
    </w:p>
    <w:p w14:paraId="541D04C0" w14:textId="38EB5821" w:rsidR="00751E4B" w:rsidRPr="00B32CEC" w:rsidRDefault="00B43639" w:rsidP="00751E4B">
      <w:pPr>
        <w:jc w:val="center"/>
        <w:rPr>
          <w:rFonts w:ascii="Arial" w:hAnsi="Arial" w:cs="Arial"/>
          <w:color w:val="FF0000"/>
          <w:sz w:val="28"/>
        </w:rPr>
      </w:pPr>
      <w:r w:rsidRPr="00B32CEC">
        <w:rPr>
          <w:rFonts w:ascii="Arial" w:hAnsi="Arial" w:cs="Arial"/>
          <w:b/>
          <w:color w:val="FF0000"/>
          <w:sz w:val="28"/>
        </w:rPr>
        <w:t>SAMPLE COMPANY</w:t>
      </w:r>
    </w:p>
    <w:p w14:paraId="784C2C16" w14:textId="77777777" w:rsidR="00151645" w:rsidRPr="00B32CEC" w:rsidRDefault="00151645" w:rsidP="00751E4B">
      <w:pPr>
        <w:jc w:val="center"/>
        <w:rPr>
          <w:rFonts w:ascii="Arial" w:hAnsi="Arial" w:cs="Arial"/>
          <w:color w:val="auto"/>
        </w:rPr>
      </w:pPr>
    </w:p>
    <w:p w14:paraId="1D444F3D" w14:textId="77777777" w:rsidR="00151645" w:rsidRPr="00B32CEC" w:rsidRDefault="00151645" w:rsidP="00751E4B">
      <w:pPr>
        <w:jc w:val="center"/>
        <w:rPr>
          <w:rFonts w:ascii="Arial" w:hAnsi="Arial" w:cs="Arial"/>
          <w:color w:val="auto"/>
        </w:rPr>
      </w:pPr>
    </w:p>
    <w:p w14:paraId="60A0ABC1" w14:textId="77777777" w:rsidR="00151645" w:rsidRPr="00B32CEC" w:rsidRDefault="00151645" w:rsidP="00751E4B">
      <w:pPr>
        <w:jc w:val="center"/>
        <w:rPr>
          <w:rFonts w:ascii="Arial" w:hAnsi="Arial" w:cs="Arial"/>
          <w:color w:val="auto"/>
        </w:rPr>
      </w:pPr>
    </w:p>
    <w:p w14:paraId="0EE9E7BA" w14:textId="77777777" w:rsidR="00151645" w:rsidRPr="00B32CEC" w:rsidRDefault="00151645" w:rsidP="00751E4B">
      <w:pPr>
        <w:jc w:val="center"/>
        <w:rPr>
          <w:rFonts w:ascii="Arial" w:hAnsi="Arial" w:cs="Arial"/>
          <w:color w:val="auto"/>
        </w:rPr>
      </w:pPr>
    </w:p>
    <w:p w14:paraId="3E6B9187" w14:textId="77777777" w:rsidR="00151645" w:rsidRPr="00B32CEC" w:rsidRDefault="00151645">
      <w:pPr>
        <w:jc w:val="center"/>
        <w:rPr>
          <w:rFonts w:ascii="Arial" w:hAnsi="Arial" w:cs="Arial"/>
          <w:b/>
          <w:color w:val="auto"/>
          <w:sz w:val="28"/>
        </w:rPr>
      </w:pPr>
      <w:r w:rsidRPr="00B32CEC">
        <w:rPr>
          <w:rFonts w:ascii="Arial" w:hAnsi="Arial" w:cs="Arial"/>
          <w:b/>
          <w:color w:val="auto"/>
          <w:sz w:val="28"/>
        </w:rPr>
        <w:t>DATED</w:t>
      </w:r>
      <w:r w:rsidR="008E15C7" w:rsidRPr="00B32CEC">
        <w:rPr>
          <w:rFonts w:ascii="Arial" w:hAnsi="Arial" w:cs="Arial"/>
          <w:b/>
          <w:color w:val="auto"/>
          <w:sz w:val="28"/>
        </w:rPr>
        <w:t xml:space="preserve">: </w:t>
      </w:r>
      <w:r w:rsidRPr="00B32CEC">
        <w:rPr>
          <w:rFonts w:ascii="Arial" w:hAnsi="Arial" w:cs="Arial"/>
          <w:b/>
          <w:color w:val="auto"/>
          <w:sz w:val="28"/>
        </w:rPr>
        <w:t xml:space="preserve"> </w:t>
      </w:r>
    </w:p>
    <w:p w14:paraId="3FBAC268" w14:textId="77777777" w:rsidR="00751E4B" w:rsidRPr="00B32CEC" w:rsidRDefault="00751E4B" w:rsidP="00751E4B">
      <w:pPr>
        <w:jc w:val="center"/>
        <w:rPr>
          <w:color w:val="auto"/>
        </w:rPr>
      </w:pPr>
    </w:p>
    <w:p w14:paraId="7AC0EBDD" w14:textId="77777777" w:rsidR="00EF0611" w:rsidRPr="00B32CEC" w:rsidRDefault="00EF0611" w:rsidP="00751E4B">
      <w:pPr>
        <w:jc w:val="center"/>
        <w:rPr>
          <w:color w:val="auto"/>
        </w:rPr>
      </w:pPr>
    </w:p>
    <w:p w14:paraId="5625868E" w14:textId="77777777" w:rsidR="00EF0611" w:rsidRPr="00B32CEC" w:rsidRDefault="00EF0611" w:rsidP="00751E4B">
      <w:pPr>
        <w:jc w:val="center"/>
        <w:rPr>
          <w:color w:val="auto"/>
        </w:rPr>
      </w:pPr>
    </w:p>
    <w:p w14:paraId="78A7C66E" w14:textId="77777777" w:rsidR="00EF0611" w:rsidRPr="00B32CEC" w:rsidRDefault="00EF0611" w:rsidP="00751E4B">
      <w:pPr>
        <w:jc w:val="center"/>
        <w:rPr>
          <w:color w:val="auto"/>
        </w:rPr>
        <w:sectPr w:rsidR="00EF0611" w:rsidRPr="00B32CEC" w:rsidSect="00DB23A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fmt="lowerRoman" w:start="1"/>
          <w:cols w:space="720"/>
          <w:noEndnote/>
        </w:sectPr>
      </w:pPr>
    </w:p>
    <w:p w14:paraId="577469CA" w14:textId="77777777" w:rsidR="00751E4B" w:rsidRPr="00B32CEC" w:rsidRDefault="00751E4B" w:rsidP="00751E4B">
      <w:pPr>
        <w:pStyle w:val="Title"/>
        <w:rPr>
          <w:rFonts w:ascii="Arial" w:hAnsi="Arial" w:cs="Arial"/>
          <w:color w:val="auto"/>
          <w:sz w:val="22"/>
        </w:rPr>
      </w:pPr>
      <w:r w:rsidRPr="00B32CEC">
        <w:rPr>
          <w:rFonts w:ascii="Arial" w:hAnsi="Arial" w:cs="Arial"/>
          <w:color w:val="auto"/>
          <w:sz w:val="22"/>
        </w:rPr>
        <w:lastRenderedPageBreak/>
        <w:t>TABLE OF CONTENTS</w:t>
      </w:r>
    </w:p>
    <w:p w14:paraId="30AD6D1E" w14:textId="1E683873" w:rsidR="00472512" w:rsidRPr="00B32CEC" w:rsidRDefault="004C19E2">
      <w:pPr>
        <w:pStyle w:val="TOC1"/>
        <w:rPr>
          <w:rFonts w:ascii="Arial" w:eastAsiaTheme="minorEastAsia" w:hAnsi="Arial" w:cs="Arial"/>
          <w:caps w:val="0"/>
          <w:color w:val="auto"/>
          <w:sz w:val="22"/>
          <w:szCs w:val="22"/>
        </w:rPr>
      </w:pPr>
      <w:r w:rsidRPr="00B32CEC">
        <w:rPr>
          <w:rFonts w:ascii="Arial" w:hAnsi="Arial" w:cs="Arial"/>
        </w:rPr>
        <w:fldChar w:fldCharType="begin"/>
      </w:r>
      <w:r w:rsidRPr="00B32CEC">
        <w:rPr>
          <w:rFonts w:ascii="Arial" w:hAnsi="Arial" w:cs="Arial"/>
        </w:rPr>
        <w:instrText xml:space="preserve"> TOC \o "1-1" \h \z \t "Heading 2,2,OutHead2,2,Exhibit1,1,Legal5_L2,2" </w:instrText>
      </w:r>
      <w:r w:rsidRPr="00B32CEC">
        <w:rPr>
          <w:rFonts w:ascii="Arial" w:hAnsi="Arial" w:cs="Arial"/>
        </w:rPr>
        <w:fldChar w:fldCharType="separate"/>
      </w:r>
      <w:hyperlink w:anchor="_Toc474505738" w:history="1">
        <w:r w:rsidR="00472512" w:rsidRPr="00B32CEC">
          <w:rPr>
            <w:rStyle w:val="Hyperlink"/>
            <w:rFonts w:ascii="Arial" w:hAnsi="Arial" w:cs="Arial"/>
            <w:sz w:val="22"/>
            <w:szCs w:val="22"/>
          </w:rPr>
          <w:t>1.</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Definitions.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_Toc474505738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b/>
            <w:bCs/>
            <w:webHidden/>
            <w:sz w:val="22"/>
            <w:szCs w:val="22"/>
          </w:rPr>
          <w:t>Error! Bookmark not defined.</w:t>
        </w:r>
        <w:r w:rsidR="00472512" w:rsidRPr="00B32CEC">
          <w:rPr>
            <w:rFonts w:ascii="Arial" w:hAnsi="Arial" w:cs="Arial"/>
            <w:webHidden/>
            <w:sz w:val="22"/>
            <w:szCs w:val="22"/>
          </w:rPr>
          <w:fldChar w:fldCharType="end"/>
        </w:r>
      </w:hyperlink>
    </w:p>
    <w:p w14:paraId="083FDE2F" w14:textId="352A0B61" w:rsidR="00472512" w:rsidRPr="00B32CEC" w:rsidRDefault="00DA15EC">
      <w:pPr>
        <w:pStyle w:val="TOC1"/>
        <w:rPr>
          <w:rFonts w:ascii="Arial" w:eastAsiaTheme="minorEastAsia" w:hAnsi="Arial" w:cs="Arial"/>
          <w:caps w:val="0"/>
          <w:color w:val="auto"/>
          <w:sz w:val="22"/>
          <w:szCs w:val="22"/>
        </w:rPr>
      </w:pPr>
      <w:hyperlink w:anchor="_Toc474505739" w:history="1">
        <w:r w:rsidR="00472512" w:rsidRPr="00B32CEC">
          <w:rPr>
            <w:rStyle w:val="Hyperlink"/>
            <w:rFonts w:ascii="Arial" w:hAnsi="Arial" w:cs="Arial"/>
            <w:sz w:val="22"/>
            <w:szCs w:val="22"/>
            <w:specVanish/>
          </w:rPr>
          <w:t>2.</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Term.</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_Toc474505739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b/>
            <w:bCs/>
            <w:webHidden/>
            <w:sz w:val="22"/>
            <w:szCs w:val="22"/>
          </w:rPr>
          <w:t>Error! Bookmark not defined.</w:t>
        </w:r>
        <w:r w:rsidR="00472512" w:rsidRPr="00B32CEC">
          <w:rPr>
            <w:rFonts w:ascii="Arial" w:hAnsi="Arial" w:cs="Arial"/>
            <w:webHidden/>
            <w:sz w:val="22"/>
            <w:szCs w:val="22"/>
          </w:rPr>
          <w:fldChar w:fldCharType="end"/>
        </w:r>
      </w:hyperlink>
    </w:p>
    <w:p w14:paraId="153B7317" w14:textId="7DA35B4D" w:rsidR="00472512" w:rsidRPr="00B32CEC" w:rsidRDefault="00DA15EC">
      <w:pPr>
        <w:pStyle w:val="TOC1"/>
        <w:rPr>
          <w:rFonts w:ascii="Arial" w:eastAsiaTheme="minorEastAsia" w:hAnsi="Arial" w:cs="Arial"/>
          <w:caps w:val="0"/>
          <w:color w:val="auto"/>
          <w:sz w:val="22"/>
          <w:szCs w:val="22"/>
        </w:rPr>
      </w:pPr>
      <w:hyperlink w:anchor="_Toc474505740" w:history="1">
        <w:r w:rsidR="00472512" w:rsidRPr="00B32CEC">
          <w:rPr>
            <w:rStyle w:val="Hyperlink"/>
            <w:rFonts w:ascii="Arial" w:hAnsi="Arial" w:cs="Arial"/>
            <w:sz w:val="22"/>
            <w:szCs w:val="22"/>
          </w:rPr>
          <w:t>3.</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Financial Matters.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9</w:t>
        </w:r>
        <w:r w:rsidR="00472512" w:rsidRPr="00B32CEC">
          <w:rPr>
            <w:rFonts w:ascii="Arial" w:hAnsi="Arial" w:cs="Arial"/>
            <w:webHidden/>
            <w:sz w:val="22"/>
            <w:szCs w:val="22"/>
          </w:rPr>
          <w:fldChar w:fldCharType="end"/>
        </w:r>
      </w:hyperlink>
    </w:p>
    <w:p w14:paraId="24BAEDCF" w14:textId="3CDC9A3B" w:rsidR="00472512" w:rsidRPr="00B32CEC" w:rsidRDefault="00DA15EC">
      <w:pPr>
        <w:pStyle w:val="TOC2"/>
        <w:rPr>
          <w:rFonts w:ascii="Arial" w:eastAsiaTheme="minorEastAsia" w:hAnsi="Arial" w:cs="Arial"/>
          <w:color w:val="auto"/>
          <w:sz w:val="22"/>
          <w:szCs w:val="22"/>
        </w:rPr>
      </w:pPr>
      <w:hyperlink w:anchor="_Toc474505741" w:history="1">
        <w:r w:rsidR="00472512" w:rsidRPr="00B32CEC">
          <w:rPr>
            <w:rStyle w:val="Hyperlink"/>
            <w:rFonts w:ascii="Arial" w:hAnsi="Arial" w:cs="Arial"/>
            <w:sz w:val="22"/>
            <w:szCs w:val="22"/>
            <w:specVanish/>
          </w:rPr>
          <w:t>3.1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Charges.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9</w:t>
        </w:r>
        <w:r w:rsidR="00472512" w:rsidRPr="00B32CEC">
          <w:rPr>
            <w:rFonts w:ascii="Arial" w:hAnsi="Arial" w:cs="Arial"/>
            <w:webHidden/>
            <w:sz w:val="22"/>
            <w:szCs w:val="22"/>
          </w:rPr>
          <w:fldChar w:fldCharType="end"/>
        </w:r>
      </w:hyperlink>
    </w:p>
    <w:p w14:paraId="3241D75F" w14:textId="37FFFC46" w:rsidR="00472512" w:rsidRPr="00B32CEC" w:rsidRDefault="00DA15EC">
      <w:pPr>
        <w:pStyle w:val="TOC2"/>
        <w:rPr>
          <w:rFonts w:ascii="Arial" w:eastAsiaTheme="minorEastAsia" w:hAnsi="Arial" w:cs="Arial"/>
          <w:color w:val="auto"/>
          <w:sz w:val="22"/>
          <w:szCs w:val="22"/>
        </w:rPr>
      </w:pPr>
      <w:hyperlink w:anchor="_Toc474505742" w:history="1">
        <w:r w:rsidR="00472512" w:rsidRPr="00B32CEC">
          <w:rPr>
            <w:rStyle w:val="Hyperlink"/>
            <w:rFonts w:ascii="Arial" w:hAnsi="Arial" w:cs="Arial"/>
            <w:sz w:val="22"/>
            <w:szCs w:val="22"/>
            <w:specVanish/>
          </w:rPr>
          <w:t>3.2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Maximum Amount and No Increases.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9</w:t>
        </w:r>
        <w:r w:rsidR="00472512" w:rsidRPr="00B32CEC">
          <w:rPr>
            <w:rFonts w:ascii="Arial" w:hAnsi="Arial" w:cs="Arial"/>
            <w:webHidden/>
            <w:sz w:val="22"/>
            <w:szCs w:val="22"/>
          </w:rPr>
          <w:fldChar w:fldCharType="end"/>
        </w:r>
      </w:hyperlink>
    </w:p>
    <w:p w14:paraId="22F021B1" w14:textId="6187AB1E" w:rsidR="00472512" w:rsidRPr="00B32CEC" w:rsidRDefault="00DA15EC">
      <w:pPr>
        <w:pStyle w:val="TOC2"/>
        <w:rPr>
          <w:rFonts w:ascii="Arial" w:eastAsiaTheme="minorEastAsia" w:hAnsi="Arial" w:cs="Arial"/>
          <w:color w:val="auto"/>
          <w:sz w:val="22"/>
          <w:szCs w:val="22"/>
        </w:rPr>
      </w:pPr>
      <w:hyperlink w:anchor="_Toc474505743" w:history="1">
        <w:r w:rsidR="00472512" w:rsidRPr="00B32CEC">
          <w:rPr>
            <w:rStyle w:val="Hyperlink"/>
            <w:rFonts w:ascii="Arial" w:hAnsi="Arial" w:cs="Arial"/>
            <w:sz w:val="22"/>
            <w:szCs w:val="22"/>
            <w:specVanish/>
          </w:rPr>
          <w:t>3.3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Transportation and Insurance Charges.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10</w:t>
        </w:r>
        <w:r w:rsidR="00472512" w:rsidRPr="00B32CEC">
          <w:rPr>
            <w:rFonts w:ascii="Arial" w:hAnsi="Arial" w:cs="Arial"/>
            <w:webHidden/>
            <w:sz w:val="22"/>
            <w:szCs w:val="22"/>
          </w:rPr>
          <w:fldChar w:fldCharType="end"/>
        </w:r>
      </w:hyperlink>
    </w:p>
    <w:p w14:paraId="71495665" w14:textId="57D9C1D8" w:rsidR="00472512" w:rsidRPr="00B32CEC" w:rsidRDefault="00DA15EC">
      <w:pPr>
        <w:pStyle w:val="TOC2"/>
        <w:rPr>
          <w:rFonts w:ascii="Arial" w:eastAsiaTheme="minorEastAsia" w:hAnsi="Arial" w:cs="Arial"/>
          <w:color w:val="auto"/>
          <w:sz w:val="22"/>
          <w:szCs w:val="22"/>
        </w:rPr>
      </w:pPr>
      <w:hyperlink w:anchor="_Toc474505744" w:history="1">
        <w:r w:rsidR="00472512" w:rsidRPr="00B32CEC">
          <w:rPr>
            <w:rStyle w:val="Hyperlink"/>
            <w:rFonts w:ascii="Arial" w:hAnsi="Arial" w:cs="Arial"/>
            <w:sz w:val="22"/>
            <w:szCs w:val="22"/>
            <w:specVanish/>
          </w:rPr>
          <w:t>3.4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Taxes.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10</w:t>
        </w:r>
        <w:r w:rsidR="00472512" w:rsidRPr="00B32CEC">
          <w:rPr>
            <w:rFonts w:ascii="Arial" w:hAnsi="Arial" w:cs="Arial"/>
            <w:webHidden/>
            <w:sz w:val="22"/>
            <w:szCs w:val="22"/>
          </w:rPr>
          <w:fldChar w:fldCharType="end"/>
        </w:r>
      </w:hyperlink>
    </w:p>
    <w:p w14:paraId="25844B64" w14:textId="7025A885" w:rsidR="00472512" w:rsidRPr="00B32CEC" w:rsidRDefault="00DA15EC">
      <w:pPr>
        <w:pStyle w:val="TOC2"/>
        <w:rPr>
          <w:rFonts w:ascii="Arial" w:eastAsiaTheme="minorEastAsia" w:hAnsi="Arial" w:cs="Arial"/>
          <w:color w:val="auto"/>
          <w:sz w:val="22"/>
          <w:szCs w:val="22"/>
        </w:rPr>
      </w:pPr>
      <w:hyperlink w:anchor="_Toc474505745" w:history="1">
        <w:r w:rsidR="00472512" w:rsidRPr="00B32CEC">
          <w:rPr>
            <w:rStyle w:val="Hyperlink"/>
            <w:rFonts w:ascii="Arial" w:hAnsi="Arial" w:cs="Arial"/>
            <w:sz w:val="22"/>
            <w:szCs w:val="22"/>
            <w:specVanish/>
          </w:rPr>
          <w:t>3.5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 Expenses.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10</w:t>
        </w:r>
        <w:r w:rsidR="00472512" w:rsidRPr="00B32CEC">
          <w:rPr>
            <w:rFonts w:ascii="Arial" w:hAnsi="Arial" w:cs="Arial"/>
            <w:webHidden/>
            <w:sz w:val="22"/>
            <w:szCs w:val="22"/>
          </w:rPr>
          <w:fldChar w:fldCharType="end"/>
        </w:r>
      </w:hyperlink>
    </w:p>
    <w:p w14:paraId="5F4D07FA" w14:textId="0A4F31B9" w:rsidR="00472512" w:rsidRPr="00B32CEC" w:rsidRDefault="00DA15EC">
      <w:pPr>
        <w:pStyle w:val="TOC2"/>
        <w:rPr>
          <w:rFonts w:ascii="Arial" w:eastAsiaTheme="minorEastAsia" w:hAnsi="Arial" w:cs="Arial"/>
          <w:color w:val="auto"/>
          <w:sz w:val="22"/>
          <w:szCs w:val="22"/>
        </w:rPr>
      </w:pPr>
      <w:hyperlink w:anchor="_Toc474505746" w:history="1">
        <w:r w:rsidR="00472512" w:rsidRPr="00B32CEC">
          <w:rPr>
            <w:rStyle w:val="Hyperlink"/>
            <w:rFonts w:ascii="Arial" w:hAnsi="Arial" w:cs="Arial"/>
            <w:sz w:val="22"/>
            <w:szCs w:val="22"/>
            <w:specVanish/>
          </w:rPr>
          <w:t>3.6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Invoices.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10</w:t>
        </w:r>
        <w:r w:rsidR="00472512" w:rsidRPr="00B32CEC">
          <w:rPr>
            <w:rFonts w:ascii="Arial" w:hAnsi="Arial" w:cs="Arial"/>
            <w:webHidden/>
            <w:sz w:val="22"/>
            <w:szCs w:val="22"/>
          </w:rPr>
          <w:fldChar w:fldCharType="end"/>
        </w:r>
      </w:hyperlink>
    </w:p>
    <w:p w14:paraId="2937FB0E" w14:textId="1A189F24" w:rsidR="00472512" w:rsidRPr="00B32CEC" w:rsidRDefault="00DA15EC">
      <w:pPr>
        <w:pStyle w:val="TOC2"/>
        <w:rPr>
          <w:rFonts w:ascii="Arial" w:eastAsiaTheme="minorEastAsia" w:hAnsi="Arial" w:cs="Arial"/>
          <w:color w:val="auto"/>
          <w:sz w:val="22"/>
          <w:szCs w:val="22"/>
        </w:rPr>
      </w:pPr>
      <w:hyperlink w:anchor="_Toc474505747" w:history="1">
        <w:r w:rsidR="00472512" w:rsidRPr="00B32CEC">
          <w:rPr>
            <w:rStyle w:val="Hyperlink"/>
            <w:rFonts w:ascii="Arial" w:hAnsi="Arial" w:cs="Arial"/>
            <w:sz w:val="22"/>
            <w:szCs w:val="22"/>
          </w:rPr>
          <w:t>3.7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Funding.</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11</w:t>
        </w:r>
        <w:r w:rsidR="00472512" w:rsidRPr="00B32CEC">
          <w:rPr>
            <w:rFonts w:ascii="Arial" w:hAnsi="Arial" w:cs="Arial"/>
            <w:webHidden/>
            <w:sz w:val="22"/>
            <w:szCs w:val="22"/>
          </w:rPr>
          <w:fldChar w:fldCharType="end"/>
        </w:r>
      </w:hyperlink>
    </w:p>
    <w:p w14:paraId="63A71DE1" w14:textId="6ECB47EC" w:rsidR="00472512" w:rsidRPr="00B32CEC" w:rsidRDefault="00DA15EC">
      <w:pPr>
        <w:pStyle w:val="TOC2"/>
        <w:rPr>
          <w:rFonts w:ascii="Arial" w:eastAsiaTheme="minorEastAsia" w:hAnsi="Arial" w:cs="Arial"/>
          <w:color w:val="auto"/>
          <w:sz w:val="22"/>
          <w:szCs w:val="22"/>
        </w:rPr>
      </w:pPr>
      <w:hyperlink w:anchor="_Toc474505748" w:history="1">
        <w:r w:rsidR="00472512" w:rsidRPr="00B32CEC">
          <w:rPr>
            <w:rStyle w:val="Hyperlink"/>
            <w:rFonts w:ascii="Arial" w:hAnsi="Arial" w:cs="Arial"/>
            <w:sz w:val="22"/>
            <w:szCs w:val="22"/>
            <w:specVanish/>
          </w:rPr>
          <w:t>3.8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Most Favored Customer.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11</w:t>
        </w:r>
        <w:r w:rsidR="00472512" w:rsidRPr="00B32CEC">
          <w:rPr>
            <w:rFonts w:ascii="Arial" w:hAnsi="Arial" w:cs="Arial"/>
            <w:webHidden/>
            <w:sz w:val="22"/>
            <w:szCs w:val="22"/>
          </w:rPr>
          <w:fldChar w:fldCharType="end"/>
        </w:r>
      </w:hyperlink>
    </w:p>
    <w:p w14:paraId="1D3219C1" w14:textId="3459C824" w:rsidR="00472512" w:rsidRPr="00B32CEC" w:rsidRDefault="00DA15EC">
      <w:pPr>
        <w:pStyle w:val="TOC2"/>
        <w:rPr>
          <w:rFonts w:ascii="Arial" w:eastAsiaTheme="minorEastAsia" w:hAnsi="Arial" w:cs="Arial"/>
          <w:color w:val="auto"/>
          <w:sz w:val="22"/>
          <w:szCs w:val="22"/>
        </w:rPr>
      </w:pPr>
      <w:hyperlink w:anchor="_Toc474505749" w:history="1">
        <w:r w:rsidR="00472512" w:rsidRPr="00B32CEC">
          <w:rPr>
            <w:rStyle w:val="Hyperlink"/>
            <w:rFonts w:ascii="Arial" w:hAnsi="Arial" w:cs="Arial"/>
            <w:sz w:val="22"/>
            <w:szCs w:val="22"/>
            <w:specVanish/>
          </w:rPr>
          <w:t>3.9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Overpayments to Contractor.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_Toc474505749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11</w:t>
        </w:r>
        <w:r w:rsidR="00472512" w:rsidRPr="00B32CEC">
          <w:rPr>
            <w:rFonts w:ascii="Arial" w:hAnsi="Arial" w:cs="Arial"/>
            <w:webHidden/>
            <w:sz w:val="22"/>
            <w:szCs w:val="22"/>
          </w:rPr>
          <w:fldChar w:fldCharType="end"/>
        </w:r>
      </w:hyperlink>
    </w:p>
    <w:p w14:paraId="2612D2DD" w14:textId="40643FF7" w:rsidR="00472512" w:rsidRPr="00B32CEC" w:rsidRDefault="00DA15EC">
      <w:pPr>
        <w:pStyle w:val="TOC2"/>
        <w:rPr>
          <w:rFonts w:ascii="Arial" w:eastAsiaTheme="minorEastAsia" w:hAnsi="Arial" w:cs="Arial"/>
          <w:color w:val="auto"/>
          <w:sz w:val="22"/>
          <w:szCs w:val="22"/>
        </w:rPr>
      </w:pPr>
      <w:hyperlink w:anchor="_Toc474505750" w:history="1">
        <w:r w:rsidR="00472512" w:rsidRPr="00B32CEC">
          <w:rPr>
            <w:rStyle w:val="Hyperlink"/>
            <w:rFonts w:ascii="Arial" w:hAnsi="Arial" w:cs="Arial"/>
            <w:sz w:val="22"/>
            <w:szCs w:val="22"/>
            <w:specVanish/>
          </w:rPr>
          <w:t>3.10</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Advance Payments Prohibited.</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11</w:t>
        </w:r>
        <w:r w:rsidR="00472512" w:rsidRPr="00B32CEC">
          <w:rPr>
            <w:rFonts w:ascii="Arial" w:hAnsi="Arial" w:cs="Arial"/>
            <w:webHidden/>
            <w:sz w:val="22"/>
            <w:szCs w:val="22"/>
          </w:rPr>
          <w:fldChar w:fldCharType="end"/>
        </w:r>
      </w:hyperlink>
    </w:p>
    <w:p w14:paraId="3B302248" w14:textId="77969811" w:rsidR="00472512" w:rsidRPr="00B32CEC" w:rsidRDefault="00DA15EC">
      <w:pPr>
        <w:pStyle w:val="TOC2"/>
        <w:rPr>
          <w:rFonts w:ascii="Arial" w:eastAsiaTheme="minorEastAsia" w:hAnsi="Arial" w:cs="Arial"/>
          <w:color w:val="auto"/>
          <w:sz w:val="22"/>
          <w:szCs w:val="22"/>
        </w:rPr>
      </w:pPr>
      <w:hyperlink w:anchor="_Toc474505751" w:history="1">
        <w:r w:rsidR="00472512" w:rsidRPr="00B32CEC">
          <w:rPr>
            <w:rStyle w:val="Hyperlink"/>
            <w:rFonts w:ascii="Arial" w:hAnsi="Arial" w:cs="Arial"/>
            <w:sz w:val="22"/>
            <w:szCs w:val="22"/>
            <w:specVanish/>
          </w:rPr>
          <w:t>3.11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Credits.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12</w:t>
        </w:r>
        <w:r w:rsidR="00472512" w:rsidRPr="00B32CEC">
          <w:rPr>
            <w:rFonts w:ascii="Arial" w:hAnsi="Arial" w:cs="Arial"/>
            <w:webHidden/>
            <w:sz w:val="22"/>
            <w:szCs w:val="22"/>
          </w:rPr>
          <w:fldChar w:fldCharType="end"/>
        </w:r>
      </w:hyperlink>
    </w:p>
    <w:p w14:paraId="409FEE43" w14:textId="392F984C" w:rsidR="00472512" w:rsidRPr="00B32CEC" w:rsidRDefault="00DA15EC">
      <w:pPr>
        <w:pStyle w:val="TOC2"/>
        <w:rPr>
          <w:rFonts w:ascii="Arial" w:eastAsiaTheme="minorEastAsia" w:hAnsi="Arial" w:cs="Arial"/>
          <w:color w:val="auto"/>
          <w:sz w:val="22"/>
          <w:szCs w:val="22"/>
        </w:rPr>
      </w:pPr>
      <w:hyperlink w:anchor="_Toc474505752" w:history="1">
        <w:r w:rsidR="00472512" w:rsidRPr="00B32CEC">
          <w:rPr>
            <w:rStyle w:val="Hyperlink"/>
            <w:rFonts w:ascii="Arial" w:hAnsi="Arial" w:cs="Arial"/>
            <w:sz w:val="22"/>
            <w:szCs w:val="22"/>
            <w:specVanish/>
          </w:rPr>
          <w:t>3.12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Interest.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12</w:t>
        </w:r>
        <w:r w:rsidR="00472512" w:rsidRPr="00B32CEC">
          <w:rPr>
            <w:rFonts w:ascii="Arial" w:hAnsi="Arial" w:cs="Arial"/>
            <w:webHidden/>
            <w:sz w:val="22"/>
            <w:szCs w:val="22"/>
          </w:rPr>
          <w:fldChar w:fldCharType="end"/>
        </w:r>
      </w:hyperlink>
    </w:p>
    <w:p w14:paraId="52844C77" w14:textId="7D03B4C8" w:rsidR="00472512" w:rsidRPr="00B32CEC" w:rsidRDefault="00DA15EC">
      <w:pPr>
        <w:pStyle w:val="TOC2"/>
        <w:rPr>
          <w:rFonts w:ascii="Arial" w:eastAsiaTheme="minorEastAsia" w:hAnsi="Arial" w:cs="Arial"/>
          <w:color w:val="auto"/>
          <w:sz w:val="22"/>
          <w:szCs w:val="22"/>
        </w:rPr>
      </w:pPr>
      <w:hyperlink w:anchor="_Toc474505753" w:history="1">
        <w:r w:rsidR="00472512" w:rsidRPr="00B32CEC">
          <w:rPr>
            <w:rStyle w:val="Hyperlink"/>
            <w:rFonts w:ascii="Arial" w:hAnsi="Arial" w:cs="Arial"/>
            <w:sz w:val="22"/>
            <w:szCs w:val="22"/>
            <w:specVanish/>
          </w:rPr>
          <w:t>3.13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Billing Limitations.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12</w:t>
        </w:r>
        <w:r w:rsidR="00472512" w:rsidRPr="00B32CEC">
          <w:rPr>
            <w:rFonts w:ascii="Arial" w:hAnsi="Arial" w:cs="Arial"/>
            <w:webHidden/>
            <w:sz w:val="22"/>
            <w:szCs w:val="22"/>
          </w:rPr>
          <w:fldChar w:fldCharType="end"/>
        </w:r>
      </w:hyperlink>
    </w:p>
    <w:p w14:paraId="3876600D" w14:textId="0BDBE4DC" w:rsidR="00472512" w:rsidRPr="00B32CEC" w:rsidRDefault="00DA15EC">
      <w:pPr>
        <w:pStyle w:val="TOC2"/>
        <w:rPr>
          <w:rFonts w:ascii="Arial" w:eastAsiaTheme="minorEastAsia" w:hAnsi="Arial" w:cs="Arial"/>
          <w:color w:val="auto"/>
          <w:sz w:val="22"/>
          <w:szCs w:val="22"/>
        </w:rPr>
      </w:pPr>
      <w:hyperlink w:anchor="_Toc474505754" w:history="1">
        <w:r w:rsidR="00472512" w:rsidRPr="00B32CEC">
          <w:rPr>
            <w:rStyle w:val="Hyperlink"/>
            <w:rFonts w:ascii="Arial" w:hAnsi="Arial" w:cs="Arial"/>
            <w:sz w:val="22"/>
            <w:szCs w:val="22"/>
            <w:specVanish/>
          </w:rPr>
          <w:t>3.14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Holdback.</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12</w:t>
        </w:r>
        <w:r w:rsidR="00472512" w:rsidRPr="00B32CEC">
          <w:rPr>
            <w:rFonts w:ascii="Arial" w:hAnsi="Arial" w:cs="Arial"/>
            <w:webHidden/>
            <w:sz w:val="22"/>
            <w:szCs w:val="22"/>
          </w:rPr>
          <w:fldChar w:fldCharType="end"/>
        </w:r>
      </w:hyperlink>
    </w:p>
    <w:p w14:paraId="304F9F00" w14:textId="063D1027" w:rsidR="00472512" w:rsidRPr="00B32CEC" w:rsidRDefault="00DA15EC">
      <w:pPr>
        <w:pStyle w:val="TOC1"/>
        <w:rPr>
          <w:rFonts w:ascii="Arial" w:eastAsiaTheme="minorEastAsia" w:hAnsi="Arial" w:cs="Arial"/>
          <w:caps w:val="0"/>
          <w:color w:val="auto"/>
          <w:sz w:val="22"/>
          <w:szCs w:val="22"/>
        </w:rPr>
      </w:pPr>
      <w:hyperlink w:anchor="_Toc474505755" w:history="1">
        <w:r w:rsidR="00472512" w:rsidRPr="00B32CEC">
          <w:rPr>
            <w:rStyle w:val="Hyperlink"/>
            <w:rFonts w:ascii="Arial" w:hAnsi="Arial" w:cs="Arial"/>
            <w:sz w:val="22"/>
            <w:szCs w:val="22"/>
          </w:rPr>
          <w:t>4.</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Project Management.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12</w:t>
        </w:r>
        <w:r w:rsidR="00472512" w:rsidRPr="00B32CEC">
          <w:rPr>
            <w:rFonts w:ascii="Arial" w:hAnsi="Arial" w:cs="Arial"/>
            <w:webHidden/>
            <w:sz w:val="22"/>
            <w:szCs w:val="22"/>
          </w:rPr>
          <w:fldChar w:fldCharType="end"/>
        </w:r>
      </w:hyperlink>
    </w:p>
    <w:p w14:paraId="79939964" w14:textId="1A994DE3" w:rsidR="00472512" w:rsidRPr="00B32CEC" w:rsidRDefault="00DA15EC">
      <w:pPr>
        <w:pStyle w:val="TOC2"/>
        <w:rPr>
          <w:rFonts w:ascii="Arial" w:eastAsiaTheme="minorEastAsia" w:hAnsi="Arial" w:cs="Arial"/>
          <w:color w:val="auto"/>
          <w:sz w:val="22"/>
          <w:szCs w:val="22"/>
        </w:rPr>
      </w:pPr>
      <w:hyperlink w:anchor="_Toc474505756" w:history="1">
        <w:r w:rsidR="00472512" w:rsidRPr="00B32CEC">
          <w:rPr>
            <w:rStyle w:val="Hyperlink"/>
            <w:rFonts w:ascii="Arial" w:hAnsi="Arial" w:cs="Arial"/>
            <w:sz w:val="22"/>
            <w:szCs w:val="22"/>
          </w:rPr>
          <w:t>4.1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Reports and Meetings.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12</w:t>
        </w:r>
        <w:r w:rsidR="00472512" w:rsidRPr="00B32CEC">
          <w:rPr>
            <w:rFonts w:ascii="Arial" w:hAnsi="Arial" w:cs="Arial"/>
            <w:webHidden/>
            <w:sz w:val="22"/>
            <w:szCs w:val="22"/>
          </w:rPr>
          <w:fldChar w:fldCharType="end"/>
        </w:r>
      </w:hyperlink>
    </w:p>
    <w:p w14:paraId="2E707BBA" w14:textId="6D841F7B" w:rsidR="00472512" w:rsidRPr="00B32CEC" w:rsidRDefault="00DA15EC">
      <w:pPr>
        <w:pStyle w:val="TOC2"/>
        <w:rPr>
          <w:rFonts w:ascii="Arial" w:eastAsiaTheme="minorEastAsia" w:hAnsi="Arial" w:cs="Arial"/>
          <w:color w:val="auto"/>
          <w:sz w:val="22"/>
          <w:szCs w:val="22"/>
        </w:rPr>
      </w:pPr>
      <w:hyperlink w:anchor="_Toc474505757" w:history="1">
        <w:r w:rsidR="00472512" w:rsidRPr="00B32CEC">
          <w:rPr>
            <w:rStyle w:val="Hyperlink"/>
            <w:rFonts w:ascii="Arial" w:hAnsi="Arial" w:cs="Arial"/>
            <w:sz w:val="22"/>
            <w:szCs w:val="22"/>
          </w:rPr>
          <w:t>4.2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 Project Manager.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13</w:t>
        </w:r>
        <w:r w:rsidR="00472512" w:rsidRPr="00B32CEC">
          <w:rPr>
            <w:rFonts w:ascii="Arial" w:hAnsi="Arial" w:cs="Arial"/>
            <w:webHidden/>
            <w:sz w:val="22"/>
            <w:szCs w:val="22"/>
          </w:rPr>
          <w:fldChar w:fldCharType="end"/>
        </w:r>
      </w:hyperlink>
    </w:p>
    <w:p w14:paraId="2C4765B7" w14:textId="43F857FA" w:rsidR="00472512" w:rsidRPr="00B32CEC" w:rsidRDefault="00DA15EC">
      <w:pPr>
        <w:pStyle w:val="TOC2"/>
        <w:rPr>
          <w:rFonts w:ascii="Arial" w:eastAsiaTheme="minorEastAsia" w:hAnsi="Arial" w:cs="Arial"/>
          <w:color w:val="auto"/>
          <w:sz w:val="22"/>
          <w:szCs w:val="22"/>
        </w:rPr>
      </w:pPr>
      <w:hyperlink w:anchor="_Toc474505758" w:history="1">
        <w:r w:rsidR="00472512" w:rsidRPr="00B32CEC">
          <w:rPr>
            <w:rStyle w:val="Hyperlink"/>
            <w:rFonts w:ascii="Arial" w:hAnsi="Arial" w:cs="Arial"/>
            <w:sz w:val="22"/>
            <w:szCs w:val="22"/>
          </w:rPr>
          <w:t>4.3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 Staff.</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14</w:t>
        </w:r>
        <w:r w:rsidR="00472512" w:rsidRPr="00B32CEC">
          <w:rPr>
            <w:rFonts w:ascii="Arial" w:hAnsi="Arial" w:cs="Arial"/>
            <w:webHidden/>
            <w:sz w:val="22"/>
            <w:szCs w:val="22"/>
          </w:rPr>
          <w:fldChar w:fldCharType="end"/>
        </w:r>
      </w:hyperlink>
    </w:p>
    <w:p w14:paraId="4A15DA79" w14:textId="1381AFAA" w:rsidR="00472512" w:rsidRPr="00B32CEC" w:rsidRDefault="00DA15EC">
      <w:pPr>
        <w:pStyle w:val="TOC2"/>
        <w:rPr>
          <w:rFonts w:ascii="Arial" w:eastAsiaTheme="minorEastAsia" w:hAnsi="Arial" w:cs="Arial"/>
          <w:color w:val="auto"/>
          <w:sz w:val="22"/>
          <w:szCs w:val="22"/>
        </w:rPr>
      </w:pPr>
      <w:hyperlink w:anchor="_Toc474505759" w:history="1">
        <w:r w:rsidR="00472512" w:rsidRPr="00B32CEC">
          <w:rPr>
            <w:rStyle w:val="Hyperlink"/>
            <w:rFonts w:ascii="Arial" w:hAnsi="Arial" w:cs="Arial"/>
            <w:sz w:val="22"/>
            <w:szCs w:val="22"/>
            <w:specVanish/>
          </w:rPr>
          <w:t>4.4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WSP Project Manager.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_Toc474505759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15</w:t>
        </w:r>
        <w:r w:rsidR="00472512" w:rsidRPr="00B32CEC">
          <w:rPr>
            <w:rFonts w:ascii="Arial" w:hAnsi="Arial" w:cs="Arial"/>
            <w:webHidden/>
            <w:sz w:val="22"/>
            <w:szCs w:val="22"/>
          </w:rPr>
          <w:fldChar w:fldCharType="end"/>
        </w:r>
      </w:hyperlink>
    </w:p>
    <w:p w14:paraId="436B2840" w14:textId="4200D6F8" w:rsidR="00472512" w:rsidRPr="00B32CEC" w:rsidRDefault="00DA15EC">
      <w:pPr>
        <w:pStyle w:val="TOC2"/>
        <w:rPr>
          <w:rFonts w:ascii="Arial" w:eastAsiaTheme="minorEastAsia" w:hAnsi="Arial" w:cs="Arial"/>
          <w:color w:val="auto"/>
          <w:sz w:val="22"/>
          <w:szCs w:val="22"/>
        </w:rPr>
      </w:pPr>
      <w:hyperlink w:anchor="_Toc474505760" w:history="1">
        <w:r w:rsidR="00472512" w:rsidRPr="00B32CEC">
          <w:rPr>
            <w:rStyle w:val="Hyperlink"/>
            <w:rFonts w:ascii="Arial" w:hAnsi="Arial" w:cs="Arial"/>
            <w:sz w:val="22"/>
            <w:szCs w:val="22"/>
            <w:specVanish/>
          </w:rPr>
          <w:t>4.5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Employment of State Personnel.</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15</w:t>
        </w:r>
        <w:r w:rsidR="00472512" w:rsidRPr="00B32CEC">
          <w:rPr>
            <w:rFonts w:ascii="Arial" w:hAnsi="Arial" w:cs="Arial"/>
            <w:webHidden/>
            <w:sz w:val="22"/>
            <w:szCs w:val="22"/>
          </w:rPr>
          <w:fldChar w:fldCharType="end"/>
        </w:r>
      </w:hyperlink>
    </w:p>
    <w:p w14:paraId="00F4065B" w14:textId="04B5B104" w:rsidR="00472512" w:rsidRPr="00B32CEC" w:rsidRDefault="00DA15EC">
      <w:pPr>
        <w:pStyle w:val="TOC2"/>
        <w:rPr>
          <w:rFonts w:ascii="Arial" w:eastAsiaTheme="minorEastAsia" w:hAnsi="Arial" w:cs="Arial"/>
          <w:color w:val="auto"/>
          <w:sz w:val="22"/>
          <w:szCs w:val="22"/>
        </w:rPr>
      </w:pPr>
      <w:hyperlink w:anchor="_Toc474505761" w:history="1">
        <w:r w:rsidR="00472512" w:rsidRPr="00B32CEC">
          <w:rPr>
            <w:rStyle w:val="Hyperlink"/>
            <w:rFonts w:ascii="Arial" w:hAnsi="Arial" w:cs="Arial"/>
            <w:sz w:val="22"/>
            <w:szCs w:val="22"/>
            <w:specVanish/>
          </w:rPr>
          <w:t>4.6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Reference and Background Checks.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15</w:t>
        </w:r>
        <w:r w:rsidR="00472512" w:rsidRPr="00B32CEC">
          <w:rPr>
            <w:rFonts w:ascii="Arial" w:hAnsi="Arial" w:cs="Arial"/>
            <w:webHidden/>
            <w:sz w:val="22"/>
            <w:szCs w:val="22"/>
          </w:rPr>
          <w:fldChar w:fldCharType="end"/>
        </w:r>
      </w:hyperlink>
    </w:p>
    <w:p w14:paraId="2CA48223" w14:textId="4D62D3FA" w:rsidR="00472512" w:rsidRPr="00B32CEC" w:rsidRDefault="00DA15EC">
      <w:pPr>
        <w:pStyle w:val="TOC2"/>
        <w:rPr>
          <w:rFonts w:ascii="Arial" w:eastAsiaTheme="minorEastAsia" w:hAnsi="Arial" w:cs="Arial"/>
          <w:color w:val="auto"/>
          <w:sz w:val="22"/>
          <w:szCs w:val="22"/>
        </w:rPr>
      </w:pPr>
      <w:hyperlink w:anchor="_Toc474505762" w:history="1">
        <w:r w:rsidR="00472512" w:rsidRPr="00B32CEC">
          <w:rPr>
            <w:rStyle w:val="Hyperlink"/>
            <w:rFonts w:ascii="Arial" w:hAnsi="Arial" w:cs="Arial"/>
            <w:sz w:val="22"/>
            <w:szCs w:val="22"/>
          </w:rPr>
          <w:t>4.7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Records Retention and Access Requirements.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15</w:t>
        </w:r>
        <w:r w:rsidR="00472512" w:rsidRPr="00B32CEC">
          <w:rPr>
            <w:rFonts w:ascii="Arial" w:hAnsi="Arial" w:cs="Arial"/>
            <w:webHidden/>
            <w:sz w:val="22"/>
            <w:szCs w:val="22"/>
          </w:rPr>
          <w:fldChar w:fldCharType="end"/>
        </w:r>
      </w:hyperlink>
    </w:p>
    <w:p w14:paraId="3E215195" w14:textId="1BB148CA" w:rsidR="00472512" w:rsidRPr="00B32CEC" w:rsidRDefault="00DA15EC">
      <w:pPr>
        <w:pStyle w:val="TOC2"/>
        <w:rPr>
          <w:rFonts w:ascii="Arial" w:eastAsiaTheme="minorEastAsia" w:hAnsi="Arial" w:cs="Arial"/>
          <w:color w:val="auto"/>
          <w:sz w:val="22"/>
          <w:szCs w:val="22"/>
        </w:rPr>
      </w:pPr>
      <w:hyperlink w:anchor="_Toc474505763" w:history="1">
        <w:r w:rsidR="00472512" w:rsidRPr="00B32CEC">
          <w:rPr>
            <w:rStyle w:val="Hyperlink"/>
            <w:rFonts w:ascii="Arial" w:hAnsi="Arial" w:cs="Arial"/>
            <w:sz w:val="22"/>
            <w:szCs w:val="22"/>
            <w:specVanish/>
          </w:rPr>
          <w:t>4.8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Accounting Requirements.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16</w:t>
        </w:r>
        <w:r w:rsidR="00472512" w:rsidRPr="00B32CEC">
          <w:rPr>
            <w:rFonts w:ascii="Arial" w:hAnsi="Arial" w:cs="Arial"/>
            <w:webHidden/>
            <w:sz w:val="22"/>
            <w:szCs w:val="22"/>
          </w:rPr>
          <w:fldChar w:fldCharType="end"/>
        </w:r>
      </w:hyperlink>
    </w:p>
    <w:p w14:paraId="1F439071" w14:textId="36B37E66" w:rsidR="00472512" w:rsidRPr="00B32CEC" w:rsidRDefault="00DA15EC">
      <w:pPr>
        <w:pStyle w:val="TOC2"/>
        <w:rPr>
          <w:rFonts w:ascii="Arial" w:eastAsiaTheme="minorEastAsia" w:hAnsi="Arial" w:cs="Arial"/>
          <w:color w:val="auto"/>
          <w:sz w:val="22"/>
          <w:szCs w:val="22"/>
        </w:rPr>
      </w:pPr>
      <w:hyperlink w:anchor="_Toc474505764" w:history="1">
        <w:r w:rsidR="00472512" w:rsidRPr="00B32CEC">
          <w:rPr>
            <w:rStyle w:val="Hyperlink"/>
            <w:rFonts w:ascii="Arial" w:hAnsi="Arial" w:cs="Arial"/>
            <w:sz w:val="22"/>
            <w:szCs w:val="22"/>
            <w:specVanish/>
          </w:rPr>
          <w:t>4.9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Supplemental Contracts.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16</w:t>
        </w:r>
        <w:r w:rsidR="00472512" w:rsidRPr="00B32CEC">
          <w:rPr>
            <w:rFonts w:ascii="Arial" w:hAnsi="Arial" w:cs="Arial"/>
            <w:webHidden/>
            <w:sz w:val="22"/>
            <w:szCs w:val="22"/>
          </w:rPr>
          <w:fldChar w:fldCharType="end"/>
        </w:r>
      </w:hyperlink>
    </w:p>
    <w:p w14:paraId="7E090FF8" w14:textId="1B0863A0" w:rsidR="00472512" w:rsidRPr="00B32CEC" w:rsidRDefault="00DA15EC">
      <w:pPr>
        <w:pStyle w:val="TOC2"/>
        <w:rPr>
          <w:rFonts w:ascii="Arial" w:eastAsiaTheme="minorEastAsia" w:hAnsi="Arial" w:cs="Arial"/>
          <w:color w:val="auto"/>
          <w:sz w:val="22"/>
          <w:szCs w:val="22"/>
        </w:rPr>
      </w:pPr>
      <w:hyperlink w:anchor="_Toc474505765" w:history="1">
        <w:r w:rsidR="00472512" w:rsidRPr="00B32CEC">
          <w:rPr>
            <w:rStyle w:val="Hyperlink"/>
            <w:rFonts w:ascii="Arial" w:hAnsi="Arial" w:cs="Arial"/>
            <w:sz w:val="22"/>
            <w:szCs w:val="22"/>
            <w:specVanish/>
          </w:rPr>
          <w:t>4.10</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Audit Reports.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16</w:t>
        </w:r>
        <w:r w:rsidR="00472512" w:rsidRPr="00B32CEC">
          <w:rPr>
            <w:rFonts w:ascii="Arial" w:hAnsi="Arial" w:cs="Arial"/>
            <w:webHidden/>
            <w:sz w:val="22"/>
            <w:szCs w:val="22"/>
          </w:rPr>
          <w:fldChar w:fldCharType="end"/>
        </w:r>
      </w:hyperlink>
    </w:p>
    <w:p w14:paraId="3CB6A3E4" w14:textId="30A93B6E" w:rsidR="00472512" w:rsidRPr="00B32CEC" w:rsidRDefault="00DA15EC">
      <w:pPr>
        <w:pStyle w:val="TOC1"/>
        <w:rPr>
          <w:rFonts w:ascii="Arial" w:eastAsiaTheme="minorEastAsia" w:hAnsi="Arial" w:cs="Arial"/>
          <w:caps w:val="0"/>
          <w:color w:val="auto"/>
          <w:sz w:val="22"/>
          <w:szCs w:val="22"/>
        </w:rPr>
      </w:pPr>
      <w:hyperlink w:anchor="_Toc474505766" w:history="1">
        <w:r w:rsidR="00472512" w:rsidRPr="00B32CEC">
          <w:rPr>
            <w:rStyle w:val="Hyperlink"/>
            <w:rFonts w:ascii="Arial" w:hAnsi="Arial" w:cs="Arial"/>
            <w:sz w:val="22"/>
            <w:szCs w:val="22"/>
          </w:rPr>
          <w:t>5.</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Services and Resources.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16</w:t>
        </w:r>
        <w:r w:rsidR="00472512" w:rsidRPr="00B32CEC">
          <w:rPr>
            <w:rFonts w:ascii="Arial" w:hAnsi="Arial" w:cs="Arial"/>
            <w:webHidden/>
            <w:sz w:val="22"/>
            <w:szCs w:val="22"/>
          </w:rPr>
          <w:fldChar w:fldCharType="end"/>
        </w:r>
      </w:hyperlink>
    </w:p>
    <w:p w14:paraId="45BA32FA" w14:textId="76F45FC4" w:rsidR="00472512" w:rsidRPr="00B32CEC" w:rsidRDefault="00DA15EC">
      <w:pPr>
        <w:pStyle w:val="TOC2"/>
        <w:rPr>
          <w:rFonts w:ascii="Arial" w:eastAsiaTheme="minorEastAsia" w:hAnsi="Arial" w:cs="Arial"/>
          <w:color w:val="auto"/>
          <w:sz w:val="22"/>
          <w:szCs w:val="22"/>
        </w:rPr>
      </w:pPr>
      <w:hyperlink w:anchor="_Toc474505767" w:history="1">
        <w:r w:rsidR="00472512" w:rsidRPr="00B32CEC">
          <w:rPr>
            <w:rStyle w:val="Hyperlink"/>
            <w:rFonts w:ascii="Arial" w:hAnsi="Arial" w:cs="Arial"/>
            <w:sz w:val="22"/>
            <w:szCs w:val="22"/>
            <w:specVanish/>
          </w:rPr>
          <w:t>5.1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Performance.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16</w:t>
        </w:r>
        <w:r w:rsidR="00472512" w:rsidRPr="00B32CEC">
          <w:rPr>
            <w:rFonts w:ascii="Arial" w:hAnsi="Arial" w:cs="Arial"/>
            <w:webHidden/>
            <w:sz w:val="22"/>
            <w:szCs w:val="22"/>
          </w:rPr>
          <w:fldChar w:fldCharType="end"/>
        </w:r>
      </w:hyperlink>
    </w:p>
    <w:p w14:paraId="13426FCC" w14:textId="7423C6F5" w:rsidR="00472512" w:rsidRPr="00B32CEC" w:rsidRDefault="00DA15EC">
      <w:pPr>
        <w:pStyle w:val="TOC2"/>
        <w:rPr>
          <w:rFonts w:ascii="Arial" w:eastAsiaTheme="minorEastAsia" w:hAnsi="Arial" w:cs="Arial"/>
          <w:color w:val="auto"/>
          <w:sz w:val="22"/>
          <w:szCs w:val="22"/>
        </w:rPr>
      </w:pPr>
      <w:hyperlink w:anchor="_Toc474505768" w:history="1">
        <w:r w:rsidR="00472512" w:rsidRPr="00B32CEC">
          <w:rPr>
            <w:rStyle w:val="Hyperlink"/>
            <w:rFonts w:ascii="Arial" w:hAnsi="Arial" w:cs="Arial"/>
            <w:sz w:val="22"/>
            <w:szCs w:val="22"/>
            <w:specVanish/>
          </w:rPr>
          <w:t>5.2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Necessary Resources.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76C7A9D1" w14:textId="2EBE2902" w:rsidR="00472512" w:rsidRPr="00B32CEC" w:rsidRDefault="00DA15EC">
      <w:pPr>
        <w:pStyle w:val="TOC2"/>
        <w:rPr>
          <w:rFonts w:ascii="Arial" w:eastAsiaTheme="minorEastAsia" w:hAnsi="Arial" w:cs="Arial"/>
          <w:color w:val="auto"/>
          <w:sz w:val="22"/>
          <w:szCs w:val="22"/>
        </w:rPr>
      </w:pPr>
      <w:hyperlink w:anchor="_Toc474505769" w:history="1">
        <w:r w:rsidR="00472512" w:rsidRPr="00B32CEC">
          <w:rPr>
            <w:rStyle w:val="Hyperlink"/>
            <w:rFonts w:ascii="Arial" w:hAnsi="Arial" w:cs="Arial"/>
            <w:sz w:val="22"/>
            <w:szCs w:val="22"/>
            <w:specVanish/>
          </w:rPr>
          <w:t>5.3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Ownership.</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_Toc474505769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64CAA66B" w14:textId="0E3DCC96" w:rsidR="00472512" w:rsidRPr="00B32CEC" w:rsidRDefault="00DA15EC">
      <w:pPr>
        <w:pStyle w:val="TOC2"/>
        <w:rPr>
          <w:rFonts w:ascii="Arial" w:eastAsiaTheme="minorEastAsia" w:hAnsi="Arial" w:cs="Arial"/>
          <w:color w:val="auto"/>
          <w:sz w:val="22"/>
          <w:szCs w:val="22"/>
        </w:rPr>
      </w:pPr>
      <w:hyperlink w:anchor="_Toc474505770" w:history="1">
        <w:r w:rsidR="00472512" w:rsidRPr="00B32CEC">
          <w:rPr>
            <w:rStyle w:val="Hyperlink"/>
            <w:rFonts w:ascii="Arial" w:hAnsi="Arial" w:cs="Arial"/>
            <w:sz w:val="22"/>
            <w:szCs w:val="22"/>
            <w:specVanish/>
          </w:rPr>
          <w:t>5.4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Use of Property.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4D5F3B80" w14:textId="35353952" w:rsidR="00472512" w:rsidRPr="00B32CEC" w:rsidRDefault="00DA15EC">
      <w:pPr>
        <w:pStyle w:val="TOC2"/>
        <w:rPr>
          <w:rFonts w:ascii="Arial" w:eastAsiaTheme="minorEastAsia" w:hAnsi="Arial" w:cs="Arial"/>
          <w:color w:val="auto"/>
          <w:sz w:val="22"/>
          <w:szCs w:val="22"/>
        </w:rPr>
      </w:pPr>
      <w:hyperlink w:anchor="_Toc474505771" w:history="1">
        <w:r w:rsidR="00472512" w:rsidRPr="00B32CEC">
          <w:rPr>
            <w:rStyle w:val="Hyperlink"/>
            <w:rFonts w:ascii="Arial" w:hAnsi="Arial" w:cs="Arial"/>
            <w:sz w:val="22"/>
            <w:szCs w:val="22"/>
            <w:specVanish/>
          </w:rPr>
          <w:t>5.5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Damage to Property.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597A752A" w14:textId="48A4DB28" w:rsidR="00472512" w:rsidRPr="00B32CEC" w:rsidRDefault="00DA15EC">
      <w:pPr>
        <w:pStyle w:val="TOC2"/>
        <w:rPr>
          <w:rFonts w:ascii="Arial" w:eastAsiaTheme="minorEastAsia" w:hAnsi="Arial" w:cs="Arial"/>
          <w:color w:val="auto"/>
          <w:sz w:val="22"/>
          <w:szCs w:val="22"/>
        </w:rPr>
      </w:pPr>
      <w:hyperlink w:anchor="_Toc474505772" w:history="1">
        <w:r w:rsidR="00472512" w:rsidRPr="00B32CEC">
          <w:rPr>
            <w:rStyle w:val="Hyperlink"/>
            <w:rFonts w:ascii="Arial" w:hAnsi="Arial" w:cs="Arial"/>
            <w:sz w:val="22"/>
            <w:szCs w:val="22"/>
            <w:specVanish/>
          </w:rPr>
          <w:t>5.6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Notice of Damage.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49EDBA07" w14:textId="642A9644" w:rsidR="00472512" w:rsidRPr="00B32CEC" w:rsidRDefault="00DA15EC">
      <w:pPr>
        <w:pStyle w:val="TOC2"/>
        <w:rPr>
          <w:rFonts w:ascii="Arial" w:eastAsiaTheme="minorEastAsia" w:hAnsi="Arial" w:cs="Arial"/>
          <w:color w:val="auto"/>
          <w:sz w:val="22"/>
          <w:szCs w:val="22"/>
        </w:rPr>
      </w:pPr>
      <w:hyperlink w:anchor="_Toc474505773" w:history="1">
        <w:r w:rsidR="00472512" w:rsidRPr="00B32CEC">
          <w:rPr>
            <w:rStyle w:val="Hyperlink"/>
            <w:rFonts w:ascii="Arial" w:hAnsi="Arial" w:cs="Arial"/>
            <w:sz w:val="22"/>
            <w:szCs w:val="22"/>
            <w:specVanish/>
          </w:rPr>
          <w:t>5.7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Surrender of Property.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40067C5A" w14:textId="5E130F33" w:rsidR="00472512" w:rsidRPr="00B32CEC" w:rsidRDefault="00DA15EC">
      <w:pPr>
        <w:pStyle w:val="TOC2"/>
        <w:rPr>
          <w:rFonts w:ascii="Arial" w:eastAsiaTheme="minorEastAsia" w:hAnsi="Arial" w:cs="Arial"/>
          <w:color w:val="auto"/>
          <w:sz w:val="22"/>
          <w:szCs w:val="22"/>
        </w:rPr>
      </w:pPr>
      <w:hyperlink w:anchor="_Toc474505774" w:history="1">
        <w:r w:rsidR="00472512" w:rsidRPr="00B32CEC">
          <w:rPr>
            <w:rStyle w:val="Hyperlink"/>
            <w:rFonts w:ascii="Arial" w:hAnsi="Arial" w:cs="Arial"/>
            <w:sz w:val="22"/>
            <w:szCs w:val="22"/>
            <w:specVanish/>
          </w:rPr>
          <w:t>5.8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WSP Property and Facility.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53DD726B" w14:textId="2129FCB2" w:rsidR="00472512" w:rsidRPr="00B32CEC" w:rsidRDefault="00DA15EC">
      <w:pPr>
        <w:pStyle w:val="TOC1"/>
        <w:rPr>
          <w:rFonts w:ascii="Arial" w:eastAsiaTheme="minorEastAsia" w:hAnsi="Arial" w:cs="Arial"/>
          <w:caps w:val="0"/>
          <w:color w:val="auto"/>
          <w:sz w:val="22"/>
          <w:szCs w:val="22"/>
        </w:rPr>
      </w:pPr>
      <w:hyperlink w:anchor="_Toc474505775" w:history="1">
        <w:r w:rsidR="00472512" w:rsidRPr="00B32CEC">
          <w:rPr>
            <w:rStyle w:val="Hyperlink"/>
            <w:rFonts w:ascii="Arial" w:hAnsi="Arial" w:cs="Arial"/>
            <w:sz w:val="22"/>
            <w:szCs w:val="22"/>
            <w:specVanish/>
          </w:rPr>
          <w:t>6.</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Equipment.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717B5806" w14:textId="5FBF5A6F" w:rsidR="00472512" w:rsidRPr="00B32CEC" w:rsidRDefault="00DA15EC">
      <w:pPr>
        <w:pStyle w:val="TOC1"/>
        <w:rPr>
          <w:rFonts w:ascii="Arial" w:eastAsiaTheme="minorEastAsia" w:hAnsi="Arial" w:cs="Arial"/>
          <w:caps w:val="0"/>
          <w:color w:val="auto"/>
          <w:sz w:val="22"/>
          <w:szCs w:val="22"/>
        </w:rPr>
      </w:pPr>
      <w:hyperlink w:anchor="_Toc474505776" w:history="1">
        <w:r w:rsidR="00472512" w:rsidRPr="00B32CEC">
          <w:rPr>
            <w:rStyle w:val="Hyperlink"/>
            <w:rFonts w:ascii="Arial" w:hAnsi="Arial" w:cs="Arial"/>
            <w:sz w:val="22"/>
            <w:szCs w:val="22"/>
          </w:rPr>
          <w:t>7.</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Services and Deliverables.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23ECC043" w14:textId="726FDE6C" w:rsidR="00472512" w:rsidRPr="00B32CEC" w:rsidRDefault="00DA15EC">
      <w:pPr>
        <w:pStyle w:val="TOC2"/>
        <w:rPr>
          <w:rFonts w:ascii="Arial" w:eastAsiaTheme="minorEastAsia" w:hAnsi="Arial" w:cs="Arial"/>
          <w:color w:val="auto"/>
          <w:sz w:val="22"/>
          <w:szCs w:val="22"/>
        </w:rPr>
      </w:pPr>
      <w:hyperlink w:anchor="_Toc474505777" w:history="1">
        <w:r w:rsidR="00472512" w:rsidRPr="00B32CEC">
          <w:rPr>
            <w:rStyle w:val="Hyperlink"/>
            <w:rFonts w:ascii="Arial" w:hAnsi="Arial" w:cs="Arial"/>
            <w:sz w:val="22"/>
            <w:szCs w:val="22"/>
          </w:rPr>
          <w:t>7.1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General.</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17</w:t>
        </w:r>
        <w:r w:rsidR="00472512" w:rsidRPr="00B32CEC">
          <w:rPr>
            <w:rFonts w:ascii="Arial" w:hAnsi="Arial" w:cs="Arial"/>
            <w:webHidden/>
            <w:sz w:val="22"/>
            <w:szCs w:val="22"/>
          </w:rPr>
          <w:fldChar w:fldCharType="end"/>
        </w:r>
      </w:hyperlink>
    </w:p>
    <w:p w14:paraId="4C989B56" w14:textId="58D524D1" w:rsidR="00472512" w:rsidRPr="00B32CEC" w:rsidRDefault="00DA15EC">
      <w:pPr>
        <w:pStyle w:val="TOC2"/>
        <w:rPr>
          <w:rFonts w:ascii="Arial" w:eastAsiaTheme="minorEastAsia" w:hAnsi="Arial" w:cs="Arial"/>
          <w:color w:val="auto"/>
          <w:sz w:val="22"/>
          <w:szCs w:val="22"/>
        </w:rPr>
      </w:pPr>
      <w:hyperlink w:anchor="_Toc474505778" w:history="1">
        <w:r w:rsidR="00472512" w:rsidRPr="00B32CEC">
          <w:rPr>
            <w:rStyle w:val="Hyperlink"/>
            <w:rFonts w:ascii="Arial" w:hAnsi="Arial" w:cs="Arial"/>
            <w:sz w:val="22"/>
            <w:szCs w:val="22"/>
          </w:rPr>
          <w:t>7.2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Work Plan.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18</w:t>
        </w:r>
        <w:r w:rsidR="00472512" w:rsidRPr="00B32CEC">
          <w:rPr>
            <w:rFonts w:ascii="Arial" w:hAnsi="Arial" w:cs="Arial"/>
            <w:webHidden/>
            <w:sz w:val="22"/>
            <w:szCs w:val="22"/>
          </w:rPr>
          <w:fldChar w:fldCharType="end"/>
        </w:r>
      </w:hyperlink>
    </w:p>
    <w:p w14:paraId="158C19A5" w14:textId="02A70FCC" w:rsidR="00472512" w:rsidRPr="00B32CEC" w:rsidRDefault="00DA15EC">
      <w:pPr>
        <w:pStyle w:val="TOC2"/>
        <w:rPr>
          <w:rFonts w:ascii="Arial" w:eastAsiaTheme="minorEastAsia" w:hAnsi="Arial" w:cs="Arial"/>
          <w:color w:val="auto"/>
          <w:sz w:val="22"/>
          <w:szCs w:val="22"/>
        </w:rPr>
      </w:pPr>
      <w:hyperlink w:anchor="_Toc474505779" w:history="1">
        <w:r w:rsidR="00472512" w:rsidRPr="00B32CEC">
          <w:rPr>
            <w:rStyle w:val="Hyperlink"/>
            <w:rFonts w:ascii="Arial" w:hAnsi="Arial" w:cs="Arial"/>
            <w:sz w:val="22"/>
            <w:szCs w:val="22"/>
          </w:rPr>
          <w:t>7.3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Acceptance Process.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_Toc474505779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19</w:t>
        </w:r>
        <w:r w:rsidR="00472512" w:rsidRPr="00B32CEC">
          <w:rPr>
            <w:rFonts w:ascii="Arial" w:hAnsi="Arial" w:cs="Arial"/>
            <w:webHidden/>
            <w:sz w:val="22"/>
            <w:szCs w:val="22"/>
          </w:rPr>
          <w:fldChar w:fldCharType="end"/>
        </w:r>
      </w:hyperlink>
    </w:p>
    <w:p w14:paraId="3AC09BE5" w14:textId="02710302" w:rsidR="00472512" w:rsidRPr="00B32CEC" w:rsidRDefault="00DA15EC">
      <w:pPr>
        <w:pStyle w:val="TOC2"/>
        <w:rPr>
          <w:rFonts w:ascii="Arial" w:eastAsiaTheme="minorEastAsia" w:hAnsi="Arial" w:cs="Arial"/>
          <w:color w:val="auto"/>
          <w:sz w:val="22"/>
          <w:szCs w:val="22"/>
        </w:rPr>
      </w:pPr>
      <w:hyperlink w:anchor="_Toc474505780" w:history="1">
        <w:r w:rsidR="00472512" w:rsidRPr="00B32CEC">
          <w:rPr>
            <w:rStyle w:val="Hyperlink"/>
            <w:rFonts w:ascii="Arial" w:hAnsi="Arial" w:cs="Arial"/>
            <w:sz w:val="22"/>
            <w:szCs w:val="22"/>
            <w:specVanish/>
          </w:rPr>
          <w:t>7.4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Protection From Damage.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19</w:t>
        </w:r>
        <w:r w:rsidR="00472512" w:rsidRPr="00B32CEC">
          <w:rPr>
            <w:rFonts w:ascii="Arial" w:hAnsi="Arial" w:cs="Arial"/>
            <w:webHidden/>
            <w:sz w:val="22"/>
            <w:szCs w:val="22"/>
          </w:rPr>
          <w:fldChar w:fldCharType="end"/>
        </w:r>
      </w:hyperlink>
    </w:p>
    <w:p w14:paraId="0A296893" w14:textId="719250A7" w:rsidR="00472512" w:rsidRPr="00B32CEC" w:rsidRDefault="00DA15EC">
      <w:pPr>
        <w:pStyle w:val="TOC2"/>
        <w:rPr>
          <w:rFonts w:ascii="Arial" w:eastAsiaTheme="minorEastAsia" w:hAnsi="Arial" w:cs="Arial"/>
          <w:color w:val="auto"/>
          <w:sz w:val="22"/>
          <w:szCs w:val="22"/>
        </w:rPr>
      </w:pPr>
      <w:hyperlink w:anchor="_Toc474505781" w:history="1">
        <w:r w:rsidR="00472512" w:rsidRPr="00B32CEC">
          <w:rPr>
            <w:rStyle w:val="Hyperlink"/>
            <w:rFonts w:ascii="Arial" w:hAnsi="Arial" w:cs="Arial"/>
            <w:sz w:val="22"/>
            <w:szCs w:val="22"/>
            <w:specVanish/>
          </w:rPr>
          <w:t>7.5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Delivery.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20</w:t>
        </w:r>
        <w:r w:rsidR="00472512" w:rsidRPr="00B32CEC">
          <w:rPr>
            <w:rFonts w:ascii="Arial" w:hAnsi="Arial" w:cs="Arial"/>
            <w:webHidden/>
            <w:sz w:val="22"/>
            <w:szCs w:val="22"/>
          </w:rPr>
          <w:fldChar w:fldCharType="end"/>
        </w:r>
      </w:hyperlink>
    </w:p>
    <w:p w14:paraId="719D94B5" w14:textId="7A8900B9" w:rsidR="00472512" w:rsidRPr="00B32CEC" w:rsidRDefault="00DA15EC">
      <w:pPr>
        <w:pStyle w:val="TOC2"/>
        <w:rPr>
          <w:rFonts w:ascii="Arial" w:eastAsiaTheme="minorEastAsia" w:hAnsi="Arial" w:cs="Arial"/>
          <w:color w:val="auto"/>
          <w:sz w:val="22"/>
          <w:szCs w:val="22"/>
        </w:rPr>
      </w:pPr>
      <w:hyperlink w:anchor="_Toc474505782" w:history="1">
        <w:r w:rsidR="00472512" w:rsidRPr="00B32CEC">
          <w:rPr>
            <w:rStyle w:val="Hyperlink"/>
            <w:rFonts w:ascii="Arial" w:hAnsi="Arial" w:cs="Arial"/>
            <w:sz w:val="22"/>
            <w:szCs w:val="22"/>
            <w:specVanish/>
          </w:rPr>
          <w:t>7.6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Interpretation of Deliverables.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20</w:t>
        </w:r>
        <w:r w:rsidR="00472512" w:rsidRPr="00B32CEC">
          <w:rPr>
            <w:rFonts w:ascii="Arial" w:hAnsi="Arial" w:cs="Arial"/>
            <w:webHidden/>
            <w:sz w:val="22"/>
            <w:szCs w:val="22"/>
          </w:rPr>
          <w:fldChar w:fldCharType="end"/>
        </w:r>
      </w:hyperlink>
    </w:p>
    <w:p w14:paraId="455EE4A1" w14:textId="5DEEEE7A" w:rsidR="00472512" w:rsidRPr="00B32CEC" w:rsidRDefault="00DA15EC">
      <w:pPr>
        <w:pStyle w:val="TOC2"/>
        <w:rPr>
          <w:rFonts w:ascii="Arial" w:eastAsiaTheme="minorEastAsia" w:hAnsi="Arial" w:cs="Arial"/>
          <w:color w:val="auto"/>
          <w:sz w:val="22"/>
          <w:szCs w:val="22"/>
        </w:rPr>
      </w:pPr>
      <w:hyperlink w:anchor="_Toc474505783" w:history="1">
        <w:r w:rsidR="00472512" w:rsidRPr="00B32CEC">
          <w:rPr>
            <w:rStyle w:val="Hyperlink"/>
            <w:rFonts w:ascii="Arial" w:hAnsi="Arial" w:cs="Arial"/>
            <w:sz w:val="22"/>
            <w:szCs w:val="22"/>
            <w:specVanish/>
          </w:rPr>
          <w:t>7.7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Representation.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20</w:t>
        </w:r>
        <w:r w:rsidR="00472512" w:rsidRPr="00B32CEC">
          <w:rPr>
            <w:rFonts w:ascii="Arial" w:hAnsi="Arial" w:cs="Arial"/>
            <w:webHidden/>
            <w:sz w:val="22"/>
            <w:szCs w:val="22"/>
          </w:rPr>
          <w:fldChar w:fldCharType="end"/>
        </w:r>
      </w:hyperlink>
    </w:p>
    <w:p w14:paraId="6475DE83" w14:textId="4C3EB442" w:rsidR="00472512" w:rsidRPr="00B32CEC" w:rsidRDefault="00DA15EC">
      <w:pPr>
        <w:pStyle w:val="TOC2"/>
        <w:rPr>
          <w:rFonts w:ascii="Arial" w:eastAsiaTheme="minorEastAsia" w:hAnsi="Arial" w:cs="Arial"/>
          <w:color w:val="auto"/>
          <w:sz w:val="22"/>
          <w:szCs w:val="22"/>
        </w:rPr>
      </w:pPr>
      <w:hyperlink w:anchor="_Toc474505784" w:history="1">
        <w:r w:rsidR="00472512" w:rsidRPr="00B32CEC">
          <w:rPr>
            <w:rStyle w:val="Hyperlink"/>
            <w:rFonts w:ascii="Arial" w:hAnsi="Arial" w:cs="Arial"/>
            <w:sz w:val="22"/>
            <w:szCs w:val="22"/>
          </w:rPr>
          <w:t>7.8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Source Code.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20</w:t>
        </w:r>
        <w:r w:rsidR="00472512" w:rsidRPr="00B32CEC">
          <w:rPr>
            <w:rFonts w:ascii="Arial" w:hAnsi="Arial" w:cs="Arial"/>
            <w:webHidden/>
            <w:sz w:val="22"/>
            <w:szCs w:val="22"/>
          </w:rPr>
          <w:fldChar w:fldCharType="end"/>
        </w:r>
      </w:hyperlink>
    </w:p>
    <w:p w14:paraId="18E62241" w14:textId="44F8737B" w:rsidR="00472512" w:rsidRPr="00B32CEC" w:rsidRDefault="00DA15EC">
      <w:pPr>
        <w:pStyle w:val="TOC2"/>
        <w:rPr>
          <w:rFonts w:ascii="Arial" w:eastAsiaTheme="minorEastAsia" w:hAnsi="Arial" w:cs="Arial"/>
          <w:color w:val="auto"/>
          <w:sz w:val="22"/>
          <w:szCs w:val="22"/>
        </w:rPr>
      </w:pPr>
      <w:hyperlink w:anchor="_Toc474505785" w:history="1">
        <w:r w:rsidR="00472512" w:rsidRPr="00B32CEC">
          <w:rPr>
            <w:rStyle w:val="Hyperlink"/>
            <w:rFonts w:ascii="Arial" w:hAnsi="Arial" w:cs="Arial"/>
            <w:sz w:val="22"/>
            <w:szCs w:val="22"/>
            <w:specVanish/>
          </w:rPr>
          <w:t>7.9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Knowledge Transfer.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20</w:t>
        </w:r>
        <w:r w:rsidR="00472512" w:rsidRPr="00B32CEC">
          <w:rPr>
            <w:rFonts w:ascii="Arial" w:hAnsi="Arial" w:cs="Arial"/>
            <w:webHidden/>
            <w:sz w:val="22"/>
            <w:szCs w:val="22"/>
          </w:rPr>
          <w:fldChar w:fldCharType="end"/>
        </w:r>
      </w:hyperlink>
    </w:p>
    <w:p w14:paraId="4FBCE936" w14:textId="79446F13" w:rsidR="00472512" w:rsidRPr="00B32CEC" w:rsidRDefault="00DA15EC">
      <w:pPr>
        <w:pStyle w:val="TOC1"/>
        <w:rPr>
          <w:rFonts w:ascii="Arial" w:eastAsiaTheme="minorEastAsia" w:hAnsi="Arial" w:cs="Arial"/>
          <w:caps w:val="0"/>
          <w:color w:val="auto"/>
          <w:sz w:val="22"/>
          <w:szCs w:val="22"/>
        </w:rPr>
      </w:pPr>
      <w:hyperlink w:anchor="_Toc474505786" w:history="1">
        <w:r w:rsidR="00472512" w:rsidRPr="00B32CEC">
          <w:rPr>
            <w:rStyle w:val="Hyperlink"/>
            <w:rFonts w:ascii="Arial" w:hAnsi="Arial" w:cs="Arial"/>
            <w:sz w:val="22"/>
            <w:szCs w:val="22"/>
          </w:rPr>
          <w:t>8.</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Licenses.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21</w:t>
        </w:r>
        <w:r w:rsidR="00472512" w:rsidRPr="00B32CEC">
          <w:rPr>
            <w:rFonts w:ascii="Arial" w:hAnsi="Arial" w:cs="Arial"/>
            <w:webHidden/>
            <w:sz w:val="22"/>
            <w:szCs w:val="22"/>
          </w:rPr>
          <w:fldChar w:fldCharType="end"/>
        </w:r>
      </w:hyperlink>
    </w:p>
    <w:p w14:paraId="1D4B8F0A" w14:textId="57EA973A" w:rsidR="00472512" w:rsidRPr="00B32CEC" w:rsidRDefault="00DA15EC">
      <w:pPr>
        <w:pStyle w:val="TOC2"/>
        <w:rPr>
          <w:rFonts w:ascii="Arial" w:eastAsiaTheme="minorEastAsia" w:hAnsi="Arial" w:cs="Arial"/>
          <w:color w:val="auto"/>
          <w:sz w:val="22"/>
          <w:szCs w:val="22"/>
        </w:rPr>
      </w:pPr>
      <w:hyperlink w:anchor="_Toc474505787" w:history="1">
        <w:r w:rsidR="00472512" w:rsidRPr="00B32CEC">
          <w:rPr>
            <w:rStyle w:val="Hyperlink"/>
            <w:rFonts w:ascii="Arial" w:hAnsi="Arial" w:cs="Arial"/>
            <w:sz w:val="22"/>
            <w:szCs w:val="22"/>
            <w:specVanish/>
          </w:rPr>
          <w:t>8.1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Grants.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21</w:t>
        </w:r>
        <w:r w:rsidR="00472512" w:rsidRPr="00B32CEC">
          <w:rPr>
            <w:rFonts w:ascii="Arial" w:hAnsi="Arial" w:cs="Arial"/>
            <w:webHidden/>
            <w:sz w:val="22"/>
            <w:szCs w:val="22"/>
          </w:rPr>
          <w:fldChar w:fldCharType="end"/>
        </w:r>
      </w:hyperlink>
    </w:p>
    <w:p w14:paraId="76BB44FA" w14:textId="07863DAC" w:rsidR="00472512" w:rsidRPr="00B32CEC" w:rsidRDefault="00DA15EC">
      <w:pPr>
        <w:pStyle w:val="TOC2"/>
        <w:rPr>
          <w:rFonts w:ascii="Arial" w:eastAsiaTheme="minorEastAsia" w:hAnsi="Arial" w:cs="Arial"/>
          <w:color w:val="auto"/>
          <w:sz w:val="22"/>
          <w:szCs w:val="22"/>
        </w:rPr>
      </w:pPr>
      <w:hyperlink w:anchor="_Toc474505788" w:history="1">
        <w:r w:rsidR="00472512" w:rsidRPr="00B32CEC">
          <w:rPr>
            <w:rStyle w:val="Hyperlink"/>
            <w:rFonts w:ascii="Arial" w:hAnsi="Arial" w:cs="Arial"/>
            <w:sz w:val="22"/>
            <w:szCs w:val="22"/>
            <w:specVanish/>
          </w:rPr>
          <w:t>8.2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21</w:t>
        </w:r>
        <w:r w:rsidR="00472512" w:rsidRPr="00B32CEC">
          <w:rPr>
            <w:rFonts w:ascii="Arial" w:hAnsi="Arial" w:cs="Arial"/>
            <w:webHidden/>
            <w:sz w:val="22"/>
            <w:szCs w:val="22"/>
          </w:rPr>
          <w:fldChar w:fldCharType="end"/>
        </w:r>
      </w:hyperlink>
    </w:p>
    <w:p w14:paraId="09521C91" w14:textId="348229B0" w:rsidR="00472512" w:rsidRPr="00B32CEC" w:rsidRDefault="00DA15EC">
      <w:pPr>
        <w:pStyle w:val="TOC2"/>
        <w:rPr>
          <w:rFonts w:ascii="Arial" w:eastAsiaTheme="minorEastAsia" w:hAnsi="Arial" w:cs="Arial"/>
          <w:color w:val="auto"/>
          <w:sz w:val="22"/>
          <w:szCs w:val="22"/>
        </w:rPr>
      </w:pPr>
      <w:hyperlink w:anchor="_Toc474505789" w:history="1">
        <w:r w:rsidR="00472512" w:rsidRPr="00B32CEC">
          <w:rPr>
            <w:rStyle w:val="Hyperlink"/>
            <w:rFonts w:ascii="Arial" w:hAnsi="Arial" w:cs="Arial"/>
            <w:sz w:val="22"/>
            <w:szCs w:val="22"/>
            <w:specVanish/>
          </w:rPr>
          <w:t>8.3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Title.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_Toc474505789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21</w:t>
        </w:r>
        <w:r w:rsidR="00472512" w:rsidRPr="00B32CEC">
          <w:rPr>
            <w:rFonts w:ascii="Arial" w:hAnsi="Arial" w:cs="Arial"/>
            <w:webHidden/>
            <w:sz w:val="22"/>
            <w:szCs w:val="22"/>
          </w:rPr>
          <w:fldChar w:fldCharType="end"/>
        </w:r>
      </w:hyperlink>
    </w:p>
    <w:p w14:paraId="2E1E8FF6" w14:textId="319D0964" w:rsidR="00472512" w:rsidRPr="00B32CEC" w:rsidRDefault="00DA15EC">
      <w:pPr>
        <w:pStyle w:val="TOC2"/>
        <w:rPr>
          <w:rFonts w:ascii="Arial" w:eastAsiaTheme="minorEastAsia" w:hAnsi="Arial" w:cs="Arial"/>
          <w:color w:val="auto"/>
          <w:sz w:val="22"/>
          <w:szCs w:val="22"/>
        </w:rPr>
      </w:pPr>
      <w:hyperlink w:anchor="_Toc474505790" w:history="1">
        <w:r w:rsidR="00472512" w:rsidRPr="00B32CEC">
          <w:rPr>
            <w:rStyle w:val="Hyperlink"/>
            <w:rFonts w:ascii="Arial" w:hAnsi="Arial" w:cs="Arial"/>
            <w:sz w:val="22"/>
            <w:szCs w:val="22"/>
            <w:specVanish/>
          </w:rPr>
          <w:t>8.4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Documentation.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_Toc474505790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21</w:t>
        </w:r>
        <w:r w:rsidR="00472512" w:rsidRPr="00B32CEC">
          <w:rPr>
            <w:rFonts w:ascii="Arial" w:hAnsi="Arial" w:cs="Arial"/>
            <w:webHidden/>
            <w:sz w:val="22"/>
            <w:szCs w:val="22"/>
          </w:rPr>
          <w:fldChar w:fldCharType="end"/>
        </w:r>
      </w:hyperlink>
    </w:p>
    <w:p w14:paraId="6585AD6D" w14:textId="316C37B8" w:rsidR="00472512" w:rsidRPr="00B32CEC" w:rsidRDefault="00DA15EC">
      <w:pPr>
        <w:pStyle w:val="TOC2"/>
        <w:rPr>
          <w:rFonts w:ascii="Arial" w:eastAsiaTheme="minorEastAsia" w:hAnsi="Arial" w:cs="Arial"/>
          <w:color w:val="auto"/>
          <w:sz w:val="22"/>
          <w:szCs w:val="22"/>
        </w:rPr>
      </w:pPr>
      <w:hyperlink w:anchor="_Toc474505791" w:history="1">
        <w:r w:rsidR="00472512" w:rsidRPr="00B32CEC">
          <w:rPr>
            <w:rStyle w:val="Hyperlink"/>
            <w:rFonts w:ascii="Arial" w:hAnsi="Arial" w:cs="Arial"/>
            <w:sz w:val="22"/>
            <w:szCs w:val="22"/>
            <w:specVanish/>
          </w:rPr>
          <w:t>8.5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Copies.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_Toc474505791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21</w:t>
        </w:r>
        <w:r w:rsidR="00472512" w:rsidRPr="00B32CEC">
          <w:rPr>
            <w:rFonts w:ascii="Arial" w:hAnsi="Arial" w:cs="Arial"/>
            <w:webHidden/>
            <w:sz w:val="22"/>
            <w:szCs w:val="22"/>
          </w:rPr>
          <w:fldChar w:fldCharType="end"/>
        </w:r>
      </w:hyperlink>
    </w:p>
    <w:p w14:paraId="545B1F5D" w14:textId="4C360BE3" w:rsidR="00472512" w:rsidRPr="00B32CEC" w:rsidRDefault="00472512">
      <w:pPr>
        <w:pStyle w:val="TOC2"/>
        <w:rPr>
          <w:rFonts w:ascii="Arial" w:eastAsiaTheme="minorEastAsia" w:hAnsi="Arial" w:cs="Arial"/>
          <w:color w:val="auto"/>
          <w:sz w:val="22"/>
          <w:szCs w:val="22"/>
        </w:rPr>
      </w:pPr>
    </w:p>
    <w:p w14:paraId="46CF1AC9" w14:textId="308DE2FE" w:rsidR="00472512" w:rsidRPr="00B32CEC" w:rsidRDefault="00DA15EC">
      <w:pPr>
        <w:pStyle w:val="TOC1"/>
        <w:rPr>
          <w:rFonts w:ascii="Arial" w:eastAsiaTheme="minorEastAsia" w:hAnsi="Arial" w:cs="Arial"/>
          <w:caps w:val="0"/>
          <w:color w:val="auto"/>
          <w:sz w:val="22"/>
          <w:szCs w:val="22"/>
        </w:rPr>
      </w:pPr>
      <w:hyperlink w:anchor="_Toc474505796" w:history="1">
        <w:r w:rsidR="00472512" w:rsidRPr="00B32CEC">
          <w:rPr>
            <w:rStyle w:val="Hyperlink"/>
            <w:rFonts w:ascii="Arial" w:hAnsi="Arial" w:cs="Arial"/>
            <w:sz w:val="22"/>
            <w:szCs w:val="22"/>
            <w:specVanish/>
          </w:rPr>
          <w:t>9.</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WSP Ownership.</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_Toc474505796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21</w:t>
        </w:r>
        <w:r w:rsidR="00472512" w:rsidRPr="00B32CEC">
          <w:rPr>
            <w:rFonts w:ascii="Arial" w:hAnsi="Arial" w:cs="Arial"/>
            <w:webHidden/>
            <w:sz w:val="22"/>
            <w:szCs w:val="22"/>
          </w:rPr>
          <w:fldChar w:fldCharType="end"/>
        </w:r>
      </w:hyperlink>
    </w:p>
    <w:p w14:paraId="12436F5B" w14:textId="097293DD" w:rsidR="00472512" w:rsidRPr="00B32CEC" w:rsidRDefault="00DA15EC">
      <w:pPr>
        <w:pStyle w:val="TOC1"/>
        <w:rPr>
          <w:rFonts w:ascii="Arial" w:eastAsiaTheme="minorEastAsia" w:hAnsi="Arial" w:cs="Arial"/>
          <w:caps w:val="0"/>
          <w:color w:val="auto"/>
          <w:sz w:val="22"/>
          <w:szCs w:val="22"/>
        </w:rPr>
      </w:pPr>
      <w:hyperlink w:anchor="_Toc474505797" w:history="1">
        <w:r w:rsidR="00472512" w:rsidRPr="00B32CEC">
          <w:rPr>
            <w:rStyle w:val="Hyperlink"/>
            <w:rFonts w:ascii="Arial" w:hAnsi="Arial" w:cs="Arial"/>
            <w:sz w:val="22"/>
            <w:szCs w:val="22"/>
          </w:rPr>
          <w:t>10.</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Implementation.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_Toc474505797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4013C3D6" w14:textId="78960862" w:rsidR="00472512" w:rsidRPr="00B32CEC" w:rsidRDefault="00DA15EC">
      <w:pPr>
        <w:pStyle w:val="TOC2"/>
        <w:rPr>
          <w:rFonts w:ascii="Arial" w:eastAsiaTheme="minorEastAsia" w:hAnsi="Arial" w:cs="Arial"/>
          <w:color w:val="auto"/>
          <w:sz w:val="22"/>
          <w:szCs w:val="22"/>
        </w:rPr>
      </w:pPr>
      <w:hyperlink w:anchor="_Toc474505798" w:history="1">
        <w:r w:rsidR="00472512" w:rsidRPr="00B32CEC">
          <w:rPr>
            <w:rStyle w:val="Hyperlink"/>
            <w:rFonts w:ascii="Arial" w:hAnsi="Arial" w:cs="Arial"/>
            <w:sz w:val="22"/>
            <w:szCs w:val="22"/>
            <w:specVanish/>
          </w:rPr>
          <w:t>10.1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Implementation.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_Toc474505798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514CB10C" w14:textId="7B91F870" w:rsidR="00472512" w:rsidRPr="00B32CEC" w:rsidRDefault="00DA15EC">
      <w:pPr>
        <w:pStyle w:val="TOC2"/>
        <w:rPr>
          <w:rFonts w:ascii="Arial" w:eastAsiaTheme="minorEastAsia" w:hAnsi="Arial" w:cs="Arial"/>
          <w:color w:val="auto"/>
          <w:sz w:val="22"/>
          <w:szCs w:val="22"/>
        </w:rPr>
      </w:pPr>
      <w:hyperlink w:anchor="_Toc474505799" w:history="1">
        <w:r w:rsidR="00472512" w:rsidRPr="00B32CEC">
          <w:rPr>
            <w:rStyle w:val="Hyperlink"/>
            <w:rFonts w:ascii="Arial" w:hAnsi="Arial" w:cs="Arial"/>
            <w:sz w:val="22"/>
            <w:szCs w:val="22"/>
            <w:specVanish/>
          </w:rPr>
          <w:t>10.2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Training.</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_Toc474505799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0630FE11" w14:textId="33F3EAAD" w:rsidR="00472512" w:rsidRPr="00B32CEC" w:rsidRDefault="00DA15EC">
      <w:pPr>
        <w:pStyle w:val="TOC2"/>
        <w:rPr>
          <w:rFonts w:ascii="Arial" w:eastAsiaTheme="minorEastAsia" w:hAnsi="Arial" w:cs="Arial"/>
          <w:color w:val="auto"/>
          <w:sz w:val="22"/>
          <w:szCs w:val="22"/>
        </w:rPr>
      </w:pPr>
      <w:hyperlink w:anchor="_Toc474505800" w:history="1">
        <w:r w:rsidR="00472512" w:rsidRPr="00B32CEC">
          <w:rPr>
            <w:rStyle w:val="Hyperlink"/>
            <w:rFonts w:ascii="Arial" w:hAnsi="Arial" w:cs="Arial"/>
            <w:sz w:val="22"/>
            <w:szCs w:val="22"/>
            <w:specVanish/>
          </w:rPr>
          <w:t>10.3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Conversion.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208F8A73" w14:textId="2A902005" w:rsidR="00472512" w:rsidRPr="00B32CEC" w:rsidRDefault="00DA15EC">
      <w:pPr>
        <w:pStyle w:val="TOC1"/>
        <w:rPr>
          <w:rFonts w:ascii="Arial" w:eastAsiaTheme="minorEastAsia" w:hAnsi="Arial" w:cs="Arial"/>
          <w:caps w:val="0"/>
          <w:color w:val="auto"/>
          <w:sz w:val="22"/>
          <w:szCs w:val="22"/>
        </w:rPr>
      </w:pPr>
      <w:hyperlink w:anchor="_Toc474505801" w:history="1">
        <w:r w:rsidR="00472512" w:rsidRPr="00B32CEC">
          <w:rPr>
            <w:rStyle w:val="Hyperlink"/>
            <w:rFonts w:ascii="Arial" w:hAnsi="Arial" w:cs="Arial"/>
            <w:sz w:val="22"/>
            <w:szCs w:val="22"/>
          </w:rPr>
          <w:t>11.</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Guaranty.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3DBF2110" w14:textId="25F79AD1" w:rsidR="00472512" w:rsidRPr="00B32CEC" w:rsidRDefault="00DA15EC">
      <w:pPr>
        <w:pStyle w:val="TOC2"/>
        <w:rPr>
          <w:rFonts w:ascii="Arial" w:eastAsiaTheme="minorEastAsia" w:hAnsi="Arial" w:cs="Arial"/>
          <w:color w:val="auto"/>
          <w:sz w:val="22"/>
          <w:szCs w:val="22"/>
        </w:rPr>
      </w:pPr>
      <w:hyperlink w:anchor="_Toc474505802" w:history="1">
        <w:r w:rsidR="00472512" w:rsidRPr="00B32CEC">
          <w:rPr>
            <w:rStyle w:val="Hyperlink"/>
            <w:rFonts w:ascii="Arial" w:hAnsi="Arial" w:cs="Arial"/>
            <w:sz w:val="22"/>
            <w:szCs w:val="22"/>
            <w:specVanish/>
          </w:rPr>
          <w:t>11.1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Submission.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686440FF" w14:textId="0A1C409B" w:rsidR="00472512" w:rsidRPr="00B32CEC" w:rsidRDefault="00DA15EC">
      <w:pPr>
        <w:pStyle w:val="TOC2"/>
        <w:rPr>
          <w:rFonts w:ascii="Arial" w:eastAsiaTheme="minorEastAsia" w:hAnsi="Arial" w:cs="Arial"/>
          <w:color w:val="auto"/>
          <w:sz w:val="22"/>
          <w:szCs w:val="22"/>
        </w:rPr>
      </w:pPr>
      <w:hyperlink w:anchor="_Toc474505803" w:history="1">
        <w:r w:rsidR="00472512" w:rsidRPr="00B32CEC">
          <w:rPr>
            <w:rStyle w:val="Hyperlink"/>
            <w:rFonts w:ascii="Arial" w:hAnsi="Arial" w:cs="Arial"/>
            <w:sz w:val="22"/>
            <w:szCs w:val="22"/>
            <w:specVanish/>
          </w:rPr>
          <w:t>11.2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Failure to Comply.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691E5CD6" w14:textId="5561A5E2" w:rsidR="00472512" w:rsidRPr="00B32CEC" w:rsidRDefault="00DA15EC">
      <w:pPr>
        <w:pStyle w:val="TOC1"/>
        <w:rPr>
          <w:rFonts w:ascii="Arial" w:eastAsiaTheme="minorEastAsia" w:hAnsi="Arial" w:cs="Arial"/>
          <w:caps w:val="0"/>
          <w:color w:val="auto"/>
          <w:sz w:val="22"/>
          <w:szCs w:val="22"/>
        </w:rPr>
      </w:pPr>
      <w:hyperlink w:anchor="_Toc474505804" w:history="1">
        <w:r w:rsidR="00472512" w:rsidRPr="00B32CEC">
          <w:rPr>
            <w:rStyle w:val="Hyperlink"/>
            <w:rFonts w:ascii="Arial" w:hAnsi="Arial" w:cs="Arial"/>
            <w:sz w:val="22"/>
            <w:szCs w:val="22"/>
          </w:rPr>
          <w:t>12.</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Warranties.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4CDC74A7" w14:textId="2824DC53" w:rsidR="00472512" w:rsidRPr="00B32CEC" w:rsidRDefault="00DA15EC">
      <w:pPr>
        <w:pStyle w:val="TOC2"/>
        <w:rPr>
          <w:rFonts w:ascii="Arial" w:eastAsiaTheme="minorEastAsia" w:hAnsi="Arial" w:cs="Arial"/>
          <w:color w:val="auto"/>
          <w:sz w:val="22"/>
          <w:szCs w:val="22"/>
        </w:rPr>
      </w:pPr>
      <w:hyperlink w:anchor="_Toc474505805" w:history="1">
        <w:r w:rsidR="00472512" w:rsidRPr="00B32CEC">
          <w:rPr>
            <w:rStyle w:val="Hyperlink"/>
            <w:rFonts w:ascii="Arial" w:hAnsi="Arial" w:cs="Arial"/>
            <w:sz w:val="22"/>
            <w:szCs w:val="22"/>
          </w:rPr>
          <w:t>12.1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Deliverables and Services.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22</w:t>
        </w:r>
        <w:r w:rsidR="00472512" w:rsidRPr="00B32CEC">
          <w:rPr>
            <w:rFonts w:ascii="Arial" w:hAnsi="Arial" w:cs="Arial"/>
            <w:webHidden/>
            <w:sz w:val="22"/>
            <w:szCs w:val="22"/>
          </w:rPr>
          <w:fldChar w:fldCharType="end"/>
        </w:r>
      </w:hyperlink>
    </w:p>
    <w:p w14:paraId="40740E9F" w14:textId="1189FA7C" w:rsidR="00472512" w:rsidRPr="00B32CEC" w:rsidRDefault="00DA15EC">
      <w:pPr>
        <w:pStyle w:val="TOC2"/>
        <w:rPr>
          <w:rFonts w:ascii="Arial" w:eastAsiaTheme="minorEastAsia" w:hAnsi="Arial" w:cs="Arial"/>
          <w:color w:val="auto"/>
          <w:sz w:val="22"/>
          <w:szCs w:val="22"/>
        </w:rPr>
      </w:pPr>
      <w:hyperlink w:anchor="_Toc474505806" w:history="1">
        <w:r w:rsidR="00472512" w:rsidRPr="00B32CEC">
          <w:rPr>
            <w:rStyle w:val="Hyperlink"/>
            <w:rFonts w:ascii="Arial" w:hAnsi="Arial" w:cs="Arial"/>
            <w:sz w:val="22"/>
            <w:szCs w:val="22"/>
          </w:rPr>
          <w:t>12.2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Intellectual Property Rights.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23</w:t>
        </w:r>
        <w:r w:rsidR="00472512" w:rsidRPr="00B32CEC">
          <w:rPr>
            <w:rFonts w:ascii="Arial" w:hAnsi="Arial" w:cs="Arial"/>
            <w:webHidden/>
            <w:sz w:val="22"/>
            <w:szCs w:val="22"/>
          </w:rPr>
          <w:fldChar w:fldCharType="end"/>
        </w:r>
      </w:hyperlink>
    </w:p>
    <w:p w14:paraId="3F61CF71" w14:textId="462EB4A8" w:rsidR="00472512" w:rsidRPr="00B32CEC" w:rsidRDefault="00DA15EC">
      <w:pPr>
        <w:pStyle w:val="TOC2"/>
        <w:rPr>
          <w:rFonts w:ascii="Arial" w:eastAsiaTheme="minorEastAsia" w:hAnsi="Arial" w:cs="Arial"/>
          <w:color w:val="auto"/>
          <w:sz w:val="22"/>
          <w:szCs w:val="22"/>
        </w:rPr>
      </w:pPr>
      <w:hyperlink w:anchor="_Toc474505807" w:history="1">
        <w:r w:rsidR="00472512" w:rsidRPr="00B32CEC">
          <w:rPr>
            <w:rStyle w:val="Hyperlink"/>
            <w:rFonts w:ascii="Arial" w:hAnsi="Arial" w:cs="Arial"/>
            <w:sz w:val="22"/>
            <w:szCs w:val="22"/>
          </w:rPr>
          <w:t>12.3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Date/Time Compliance Warranty.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24</w:t>
        </w:r>
        <w:r w:rsidR="00472512" w:rsidRPr="00B32CEC">
          <w:rPr>
            <w:rFonts w:ascii="Arial" w:hAnsi="Arial" w:cs="Arial"/>
            <w:webHidden/>
            <w:sz w:val="22"/>
            <w:szCs w:val="22"/>
          </w:rPr>
          <w:fldChar w:fldCharType="end"/>
        </w:r>
      </w:hyperlink>
    </w:p>
    <w:p w14:paraId="265FE830" w14:textId="006BA7ED" w:rsidR="00472512" w:rsidRPr="00B32CEC" w:rsidRDefault="00DA15EC">
      <w:pPr>
        <w:pStyle w:val="TOC2"/>
        <w:rPr>
          <w:rFonts w:ascii="Arial" w:eastAsiaTheme="minorEastAsia" w:hAnsi="Arial" w:cs="Arial"/>
          <w:color w:val="auto"/>
          <w:sz w:val="22"/>
          <w:szCs w:val="22"/>
        </w:rPr>
      </w:pPr>
      <w:hyperlink w:anchor="_Toc474505808" w:history="1">
        <w:r w:rsidR="00472512" w:rsidRPr="00B32CEC">
          <w:rPr>
            <w:rStyle w:val="Hyperlink"/>
            <w:rFonts w:ascii="Arial" w:hAnsi="Arial" w:cs="Arial"/>
            <w:sz w:val="22"/>
            <w:szCs w:val="22"/>
            <w:specVanish/>
          </w:rPr>
          <w:t>12.4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Unauthorized Code and Self Help Code.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24</w:t>
        </w:r>
        <w:r w:rsidR="00472512" w:rsidRPr="00B32CEC">
          <w:rPr>
            <w:rFonts w:ascii="Arial" w:hAnsi="Arial" w:cs="Arial"/>
            <w:webHidden/>
            <w:sz w:val="22"/>
            <w:szCs w:val="22"/>
          </w:rPr>
          <w:fldChar w:fldCharType="end"/>
        </w:r>
      </w:hyperlink>
    </w:p>
    <w:p w14:paraId="485B2D83" w14:textId="0C1AADA6" w:rsidR="00472512" w:rsidRPr="00B32CEC" w:rsidRDefault="00DA15EC">
      <w:pPr>
        <w:pStyle w:val="TOC2"/>
        <w:rPr>
          <w:rFonts w:ascii="Arial" w:eastAsiaTheme="minorEastAsia" w:hAnsi="Arial" w:cs="Arial"/>
          <w:color w:val="auto"/>
          <w:sz w:val="22"/>
          <w:szCs w:val="22"/>
        </w:rPr>
      </w:pPr>
      <w:hyperlink w:anchor="_Toc474505809" w:history="1">
        <w:r w:rsidR="00472512" w:rsidRPr="00B32CEC">
          <w:rPr>
            <w:rStyle w:val="Hyperlink"/>
            <w:rFonts w:ascii="Arial" w:hAnsi="Arial" w:cs="Arial"/>
            <w:sz w:val="22"/>
            <w:szCs w:val="22"/>
            <w:specVanish/>
          </w:rPr>
          <w:t>12.5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Power and Authority.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_Toc474505809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24</w:t>
        </w:r>
        <w:r w:rsidR="00472512" w:rsidRPr="00B32CEC">
          <w:rPr>
            <w:rFonts w:ascii="Arial" w:hAnsi="Arial" w:cs="Arial"/>
            <w:webHidden/>
            <w:sz w:val="22"/>
            <w:szCs w:val="22"/>
          </w:rPr>
          <w:fldChar w:fldCharType="end"/>
        </w:r>
      </w:hyperlink>
    </w:p>
    <w:p w14:paraId="6CEDDDA5" w14:textId="50037533" w:rsidR="00472512" w:rsidRPr="00B32CEC" w:rsidRDefault="00DA15EC">
      <w:pPr>
        <w:pStyle w:val="TOC2"/>
        <w:rPr>
          <w:rFonts w:ascii="Arial" w:eastAsiaTheme="minorEastAsia" w:hAnsi="Arial" w:cs="Arial"/>
          <w:color w:val="auto"/>
          <w:sz w:val="22"/>
          <w:szCs w:val="22"/>
        </w:rPr>
      </w:pPr>
      <w:hyperlink w:anchor="_Toc474505810" w:history="1">
        <w:r w:rsidR="00472512" w:rsidRPr="00B32CEC">
          <w:rPr>
            <w:rStyle w:val="Hyperlink"/>
            <w:rFonts w:ascii="Arial" w:hAnsi="Arial" w:cs="Arial"/>
            <w:sz w:val="22"/>
            <w:szCs w:val="22"/>
            <w:specVanish/>
          </w:rPr>
          <w:t>12.6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Registration.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24</w:t>
        </w:r>
        <w:r w:rsidR="00472512" w:rsidRPr="00B32CEC">
          <w:rPr>
            <w:rFonts w:ascii="Arial" w:hAnsi="Arial" w:cs="Arial"/>
            <w:webHidden/>
            <w:sz w:val="22"/>
            <w:szCs w:val="22"/>
          </w:rPr>
          <w:fldChar w:fldCharType="end"/>
        </w:r>
      </w:hyperlink>
    </w:p>
    <w:p w14:paraId="7C5CE1B9" w14:textId="29527410" w:rsidR="00472512" w:rsidRPr="00B32CEC" w:rsidRDefault="00DA15EC">
      <w:pPr>
        <w:pStyle w:val="TOC2"/>
        <w:rPr>
          <w:rFonts w:ascii="Arial" w:eastAsiaTheme="minorEastAsia" w:hAnsi="Arial" w:cs="Arial"/>
          <w:color w:val="auto"/>
          <w:sz w:val="22"/>
          <w:szCs w:val="22"/>
        </w:rPr>
      </w:pPr>
      <w:hyperlink w:anchor="_Toc474505811" w:history="1">
        <w:r w:rsidR="00472512" w:rsidRPr="00B32CEC">
          <w:rPr>
            <w:rStyle w:val="Hyperlink"/>
            <w:rFonts w:ascii="Arial" w:hAnsi="Arial" w:cs="Arial"/>
            <w:sz w:val="22"/>
            <w:szCs w:val="22"/>
            <w:specVanish/>
          </w:rPr>
          <w:t>12.7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Written Commitments.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24</w:t>
        </w:r>
        <w:r w:rsidR="00472512" w:rsidRPr="00B32CEC">
          <w:rPr>
            <w:rFonts w:ascii="Arial" w:hAnsi="Arial" w:cs="Arial"/>
            <w:webHidden/>
            <w:sz w:val="22"/>
            <w:szCs w:val="22"/>
          </w:rPr>
          <w:fldChar w:fldCharType="end"/>
        </w:r>
      </w:hyperlink>
    </w:p>
    <w:p w14:paraId="124C6DDF" w14:textId="0B23CC20" w:rsidR="00472512" w:rsidRPr="00B32CEC" w:rsidRDefault="00DA15EC">
      <w:pPr>
        <w:pStyle w:val="TOC2"/>
        <w:rPr>
          <w:rFonts w:ascii="Arial" w:eastAsiaTheme="minorEastAsia" w:hAnsi="Arial" w:cs="Arial"/>
          <w:color w:val="auto"/>
          <w:sz w:val="22"/>
          <w:szCs w:val="22"/>
        </w:rPr>
      </w:pPr>
      <w:hyperlink w:anchor="_Toc474505812" w:history="1">
        <w:r w:rsidR="00472512" w:rsidRPr="00B32CEC">
          <w:rPr>
            <w:rStyle w:val="Hyperlink"/>
            <w:rFonts w:ascii="Arial" w:hAnsi="Arial" w:cs="Arial"/>
            <w:sz w:val="22"/>
            <w:szCs w:val="22"/>
            <w:specVanish/>
          </w:rPr>
          <w:t>12.8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Legal and Regulatory Compliance.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25</w:t>
        </w:r>
        <w:r w:rsidR="00472512" w:rsidRPr="00B32CEC">
          <w:rPr>
            <w:rFonts w:ascii="Arial" w:hAnsi="Arial" w:cs="Arial"/>
            <w:webHidden/>
            <w:sz w:val="22"/>
            <w:szCs w:val="22"/>
          </w:rPr>
          <w:fldChar w:fldCharType="end"/>
        </w:r>
      </w:hyperlink>
    </w:p>
    <w:p w14:paraId="191FBAA3" w14:textId="6CBA668F" w:rsidR="00472512" w:rsidRPr="00B32CEC" w:rsidRDefault="00DA15EC">
      <w:pPr>
        <w:pStyle w:val="TOC2"/>
        <w:rPr>
          <w:rFonts w:ascii="Arial" w:eastAsiaTheme="minorEastAsia" w:hAnsi="Arial" w:cs="Arial"/>
          <w:color w:val="auto"/>
          <w:sz w:val="22"/>
          <w:szCs w:val="22"/>
        </w:rPr>
      </w:pPr>
      <w:hyperlink w:anchor="_Toc474505813" w:history="1">
        <w:r w:rsidR="00472512" w:rsidRPr="00B32CEC">
          <w:rPr>
            <w:rStyle w:val="Hyperlink"/>
            <w:rFonts w:ascii="Arial" w:hAnsi="Arial" w:cs="Arial"/>
            <w:sz w:val="22"/>
            <w:szCs w:val="22"/>
          </w:rPr>
          <w:t>12.9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Performance Standards.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25</w:t>
        </w:r>
        <w:r w:rsidR="00472512" w:rsidRPr="00B32CEC">
          <w:rPr>
            <w:rFonts w:ascii="Arial" w:hAnsi="Arial" w:cs="Arial"/>
            <w:webHidden/>
            <w:sz w:val="22"/>
            <w:szCs w:val="22"/>
          </w:rPr>
          <w:fldChar w:fldCharType="end"/>
        </w:r>
      </w:hyperlink>
    </w:p>
    <w:p w14:paraId="7147C2A6" w14:textId="274EC467" w:rsidR="00472512" w:rsidRPr="00B32CEC" w:rsidRDefault="00DA15EC">
      <w:pPr>
        <w:pStyle w:val="TOC2"/>
        <w:rPr>
          <w:rFonts w:ascii="Arial" w:eastAsiaTheme="minorEastAsia" w:hAnsi="Arial" w:cs="Arial"/>
          <w:color w:val="auto"/>
          <w:sz w:val="22"/>
          <w:szCs w:val="22"/>
        </w:rPr>
      </w:pPr>
      <w:hyperlink w:anchor="_Toc474505814" w:history="1">
        <w:r w:rsidR="00472512" w:rsidRPr="00B32CEC">
          <w:rPr>
            <w:rStyle w:val="Hyperlink"/>
            <w:rFonts w:ascii="Arial" w:hAnsi="Arial" w:cs="Arial"/>
            <w:sz w:val="22"/>
            <w:szCs w:val="22"/>
            <w:specVanish/>
          </w:rPr>
          <w:t>12.10</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Compatibility.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25</w:t>
        </w:r>
        <w:r w:rsidR="00472512" w:rsidRPr="00B32CEC">
          <w:rPr>
            <w:rFonts w:ascii="Arial" w:hAnsi="Arial" w:cs="Arial"/>
            <w:webHidden/>
            <w:sz w:val="22"/>
            <w:szCs w:val="22"/>
          </w:rPr>
          <w:fldChar w:fldCharType="end"/>
        </w:r>
      </w:hyperlink>
    </w:p>
    <w:p w14:paraId="6903466D" w14:textId="6227738A" w:rsidR="00472512" w:rsidRPr="00B32CEC" w:rsidRDefault="00DA15EC">
      <w:pPr>
        <w:pStyle w:val="TOC2"/>
        <w:rPr>
          <w:rFonts w:ascii="Arial" w:eastAsiaTheme="minorEastAsia" w:hAnsi="Arial" w:cs="Arial"/>
          <w:color w:val="auto"/>
          <w:sz w:val="22"/>
          <w:szCs w:val="22"/>
        </w:rPr>
      </w:pPr>
      <w:hyperlink w:anchor="_Toc474505815" w:history="1">
        <w:r w:rsidR="00472512" w:rsidRPr="00B32CEC">
          <w:rPr>
            <w:rStyle w:val="Hyperlink"/>
            <w:rFonts w:ascii="Arial" w:hAnsi="Arial" w:cs="Arial"/>
            <w:sz w:val="22"/>
            <w:szCs w:val="22"/>
            <w:specVanish/>
          </w:rPr>
          <w:t>12.11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Non-Obsolescence.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25</w:t>
        </w:r>
        <w:r w:rsidR="00472512" w:rsidRPr="00B32CEC">
          <w:rPr>
            <w:rFonts w:ascii="Arial" w:hAnsi="Arial" w:cs="Arial"/>
            <w:webHidden/>
            <w:sz w:val="22"/>
            <w:szCs w:val="22"/>
          </w:rPr>
          <w:fldChar w:fldCharType="end"/>
        </w:r>
      </w:hyperlink>
    </w:p>
    <w:p w14:paraId="3DB1A1A2" w14:textId="739A1AF4" w:rsidR="00472512" w:rsidRPr="00B32CEC" w:rsidRDefault="00DA15EC">
      <w:pPr>
        <w:pStyle w:val="TOC2"/>
        <w:rPr>
          <w:rFonts w:ascii="Arial" w:eastAsiaTheme="minorEastAsia" w:hAnsi="Arial" w:cs="Arial"/>
          <w:color w:val="auto"/>
          <w:sz w:val="22"/>
          <w:szCs w:val="22"/>
        </w:rPr>
      </w:pPr>
      <w:hyperlink w:anchor="_Toc474505816" w:history="1">
        <w:r w:rsidR="00472512" w:rsidRPr="00B32CEC">
          <w:rPr>
            <w:rStyle w:val="Hyperlink"/>
            <w:rFonts w:ascii="Arial" w:hAnsi="Arial" w:cs="Arial"/>
            <w:sz w:val="22"/>
            <w:szCs w:val="22"/>
            <w:specVanish/>
          </w:rPr>
          <w:t>12.12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Authorization.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25</w:t>
        </w:r>
        <w:r w:rsidR="00472512" w:rsidRPr="00B32CEC">
          <w:rPr>
            <w:rFonts w:ascii="Arial" w:hAnsi="Arial" w:cs="Arial"/>
            <w:webHidden/>
            <w:sz w:val="22"/>
            <w:szCs w:val="22"/>
          </w:rPr>
          <w:fldChar w:fldCharType="end"/>
        </w:r>
      </w:hyperlink>
    </w:p>
    <w:p w14:paraId="62929C1E" w14:textId="47C47E86" w:rsidR="00472512" w:rsidRPr="00B32CEC" w:rsidRDefault="00DA15EC">
      <w:pPr>
        <w:pStyle w:val="TOC2"/>
        <w:rPr>
          <w:rFonts w:ascii="Arial" w:eastAsiaTheme="minorEastAsia" w:hAnsi="Arial" w:cs="Arial"/>
          <w:color w:val="auto"/>
          <w:sz w:val="22"/>
          <w:szCs w:val="22"/>
        </w:rPr>
      </w:pPr>
      <w:hyperlink w:anchor="_Toc474505817" w:history="1">
        <w:r w:rsidR="00472512" w:rsidRPr="00B32CEC">
          <w:rPr>
            <w:rStyle w:val="Hyperlink"/>
            <w:rFonts w:ascii="Arial" w:hAnsi="Arial" w:cs="Arial"/>
            <w:sz w:val="22"/>
            <w:szCs w:val="22"/>
            <w:specVanish/>
          </w:rPr>
          <w:t>12.13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Ability to Perform.</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26</w:t>
        </w:r>
        <w:r w:rsidR="00472512" w:rsidRPr="00B32CEC">
          <w:rPr>
            <w:rFonts w:ascii="Arial" w:hAnsi="Arial" w:cs="Arial"/>
            <w:webHidden/>
            <w:sz w:val="22"/>
            <w:szCs w:val="22"/>
          </w:rPr>
          <w:fldChar w:fldCharType="end"/>
        </w:r>
      </w:hyperlink>
    </w:p>
    <w:p w14:paraId="2D7C03B1" w14:textId="434B3FEC" w:rsidR="00472512" w:rsidRPr="00B32CEC" w:rsidRDefault="00DA15EC">
      <w:pPr>
        <w:pStyle w:val="TOC2"/>
        <w:rPr>
          <w:rFonts w:ascii="Arial" w:eastAsiaTheme="minorEastAsia" w:hAnsi="Arial" w:cs="Arial"/>
          <w:color w:val="auto"/>
          <w:sz w:val="22"/>
          <w:szCs w:val="22"/>
        </w:rPr>
      </w:pPr>
      <w:hyperlink w:anchor="_Toc474505818" w:history="1">
        <w:r w:rsidR="00472512" w:rsidRPr="00B32CEC">
          <w:rPr>
            <w:rStyle w:val="Hyperlink"/>
            <w:rFonts w:ascii="Arial" w:hAnsi="Arial" w:cs="Arial"/>
            <w:snapToGrid w:val="0"/>
            <w:sz w:val="22"/>
            <w:szCs w:val="22"/>
            <w:specVanish/>
          </w:rPr>
          <w:t>12.14</w:t>
        </w:r>
        <w:r w:rsidR="00472512" w:rsidRPr="00B32CEC">
          <w:rPr>
            <w:rFonts w:ascii="Arial" w:eastAsiaTheme="minorEastAsia" w:hAnsi="Arial" w:cs="Arial"/>
            <w:color w:val="auto"/>
            <w:sz w:val="22"/>
            <w:szCs w:val="22"/>
          </w:rPr>
          <w:tab/>
        </w:r>
        <w:r w:rsidR="00472512" w:rsidRPr="00B32CEC">
          <w:rPr>
            <w:rStyle w:val="Hyperlink"/>
            <w:rFonts w:ascii="Arial" w:hAnsi="Arial" w:cs="Arial"/>
            <w:snapToGrid w:val="0"/>
            <w:sz w:val="22"/>
            <w:szCs w:val="22"/>
          </w:rPr>
          <w:t>DISCLAIMERS.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26</w:t>
        </w:r>
        <w:r w:rsidR="00472512" w:rsidRPr="00B32CEC">
          <w:rPr>
            <w:rFonts w:ascii="Arial" w:hAnsi="Arial" w:cs="Arial"/>
            <w:webHidden/>
            <w:sz w:val="22"/>
            <w:szCs w:val="22"/>
          </w:rPr>
          <w:fldChar w:fldCharType="end"/>
        </w:r>
      </w:hyperlink>
    </w:p>
    <w:p w14:paraId="09A65A25" w14:textId="0981FE67" w:rsidR="00472512" w:rsidRPr="00B32CEC" w:rsidRDefault="00DA15EC">
      <w:pPr>
        <w:pStyle w:val="TOC1"/>
        <w:rPr>
          <w:rFonts w:ascii="Arial" w:eastAsiaTheme="minorEastAsia" w:hAnsi="Arial" w:cs="Arial"/>
          <w:caps w:val="0"/>
          <w:color w:val="auto"/>
          <w:sz w:val="22"/>
          <w:szCs w:val="22"/>
        </w:rPr>
      </w:pPr>
      <w:hyperlink w:anchor="_Toc474505819" w:history="1">
        <w:r w:rsidR="00472512" w:rsidRPr="00B32CEC">
          <w:rPr>
            <w:rStyle w:val="Hyperlink"/>
            <w:rFonts w:ascii="Arial" w:hAnsi="Arial" w:cs="Arial"/>
            <w:sz w:val="22"/>
            <w:szCs w:val="22"/>
          </w:rPr>
          <w:t>13.</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Operations and Maintenance Services.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_Toc474505819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26</w:t>
        </w:r>
        <w:r w:rsidR="00472512" w:rsidRPr="00B32CEC">
          <w:rPr>
            <w:rFonts w:ascii="Arial" w:hAnsi="Arial" w:cs="Arial"/>
            <w:webHidden/>
            <w:sz w:val="22"/>
            <w:szCs w:val="22"/>
          </w:rPr>
          <w:fldChar w:fldCharType="end"/>
        </w:r>
      </w:hyperlink>
    </w:p>
    <w:p w14:paraId="4DDD03CC" w14:textId="15B04C58" w:rsidR="00472512" w:rsidRPr="00B32CEC" w:rsidRDefault="00DA15EC">
      <w:pPr>
        <w:pStyle w:val="TOC2"/>
        <w:rPr>
          <w:rFonts w:ascii="Arial" w:eastAsiaTheme="minorEastAsia" w:hAnsi="Arial" w:cs="Arial"/>
          <w:color w:val="auto"/>
          <w:sz w:val="22"/>
          <w:szCs w:val="22"/>
        </w:rPr>
      </w:pPr>
      <w:hyperlink w:anchor="_Toc474505820" w:history="1">
        <w:r w:rsidR="00472512" w:rsidRPr="00B32CEC">
          <w:rPr>
            <w:rStyle w:val="Hyperlink"/>
            <w:rFonts w:ascii="Arial" w:hAnsi="Arial" w:cs="Arial"/>
            <w:sz w:val="22"/>
            <w:szCs w:val="22"/>
            <w:specVanish/>
          </w:rPr>
          <w:t>13.1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General Responsibilities.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26</w:t>
        </w:r>
        <w:r w:rsidR="00472512" w:rsidRPr="00B32CEC">
          <w:rPr>
            <w:rFonts w:ascii="Arial" w:hAnsi="Arial" w:cs="Arial"/>
            <w:webHidden/>
            <w:sz w:val="22"/>
            <w:szCs w:val="22"/>
          </w:rPr>
          <w:fldChar w:fldCharType="end"/>
        </w:r>
      </w:hyperlink>
    </w:p>
    <w:p w14:paraId="32E79874" w14:textId="32681FED" w:rsidR="00472512" w:rsidRPr="00B32CEC" w:rsidRDefault="00DA15EC">
      <w:pPr>
        <w:pStyle w:val="TOC2"/>
        <w:rPr>
          <w:rFonts w:ascii="Arial" w:eastAsiaTheme="minorEastAsia" w:hAnsi="Arial" w:cs="Arial"/>
          <w:color w:val="auto"/>
          <w:sz w:val="22"/>
          <w:szCs w:val="22"/>
        </w:rPr>
      </w:pPr>
      <w:hyperlink w:anchor="_Toc474505821" w:history="1">
        <w:r w:rsidR="00472512" w:rsidRPr="00B32CEC">
          <w:rPr>
            <w:rStyle w:val="Hyperlink"/>
            <w:rFonts w:ascii="Arial" w:hAnsi="Arial" w:cs="Arial"/>
            <w:sz w:val="22"/>
            <w:szCs w:val="22"/>
            <w:specVanish/>
          </w:rPr>
          <w:t>13.2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Inquiry and Assistance.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27</w:t>
        </w:r>
        <w:r w:rsidR="00472512" w:rsidRPr="00B32CEC">
          <w:rPr>
            <w:rFonts w:ascii="Arial" w:hAnsi="Arial" w:cs="Arial"/>
            <w:webHidden/>
            <w:sz w:val="22"/>
            <w:szCs w:val="22"/>
          </w:rPr>
          <w:fldChar w:fldCharType="end"/>
        </w:r>
      </w:hyperlink>
    </w:p>
    <w:p w14:paraId="79D070D4" w14:textId="3D05EAEE" w:rsidR="00472512" w:rsidRPr="00B32CEC" w:rsidRDefault="00DA15EC">
      <w:pPr>
        <w:pStyle w:val="TOC2"/>
        <w:rPr>
          <w:rFonts w:ascii="Arial" w:eastAsiaTheme="minorEastAsia" w:hAnsi="Arial" w:cs="Arial"/>
          <w:color w:val="auto"/>
          <w:sz w:val="22"/>
          <w:szCs w:val="22"/>
        </w:rPr>
      </w:pPr>
      <w:hyperlink w:anchor="_Toc474505823" w:history="1">
        <w:r w:rsidR="00472512" w:rsidRPr="00B32CEC">
          <w:rPr>
            <w:rStyle w:val="Hyperlink"/>
            <w:rFonts w:ascii="Arial" w:hAnsi="Arial" w:cs="Arial"/>
            <w:sz w:val="22"/>
            <w:szCs w:val="22"/>
            <w:specVanish/>
          </w:rPr>
          <w:t>13.3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Database.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27</w:t>
        </w:r>
        <w:r w:rsidR="00472512" w:rsidRPr="00B32CEC">
          <w:rPr>
            <w:rFonts w:ascii="Arial" w:hAnsi="Arial" w:cs="Arial"/>
            <w:webHidden/>
            <w:sz w:val="22"/>
            <w:szCs w:val="22"/>
          </w:rPr>
          <w:fldChar w:fldCharType="end"/>
        </w:r>
      </w:hyperlink>
    </w:p>
    <w:p w14:paraId="4C857B49" w14:textId="0B07DD0C" w:rsidR="00472512" w:rsidRPr="00B32CEC" w:rsidRDefault="00DA15EC">
      <w:pPr>
        <w:pStyle w:val="TOC2"/>
        <w:rPr>
          <w:rFonts w:ascii="Arial" w:eastAsiaTheme="minorEastAsia" w:hAnsi="Arial" w:cs="Arial"/>
          <w:color w:val="auto"/>
          <w:sz w:val="22"/>
          <w:szCs w:val="22"/>
        </w:rPr>
      </w:pPr>
      <w:hyperlink w:anchor="_Toc474505824" w:history="1">
        <w:r w:rsidR="00472512" w:rsidRPr="00B32CEC">
          <w:rPr>
            <w:rStyle w:val="Hyperlink"/>
            <w:rFonts w:ascii="Arial" w:hAnsi="Arial" w:cs="Arial"/>
            <w:sz w:val="22"/>
            <w:szCs w:val="22"/>
          </w:rPr>
          <w:t>13.4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Enhancements.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28</w:t>
        </w:r>
        <w:r w:rsidR="00472512" w:rsidRPr="00B32CEC">
          <w:rPr>
            <w:rFonts w:ascii="Arial" w:hAnsi="Arial" w:cs="Arial"/>
            <w:webHidden/>
            <w:sz w:val="22"/>
            <w:szCs w:val="22"/>
          </w:rPr>
          <w:fldChar w:fldCharType="end"/>
        </w:r>
      </w:hyperlink>
    </w:p>
    <w:p w14:paraId="37D78C8B" w14:textId="713604B0" w:rsidR="00472512" w:rsidRPr="00B32CEC" w:rsidRDefault="00DA15EC">
      <w:pPr>
        <w:pStyle w:val="TOC2"/>
        <w:rPr>
          <w:rFonts w:ascii="Arial" w:eastAsiaTheme="minorEastAsia" w:hAnsi="Arial" w:cs="Arial"/>
          <w:color w:val="auto"/>
          <w:sz w:val="22"/>
          <w:szCs w:val="22"/>
        </w:rPr>
      </w:pPr>
      <w:hyperlink w:anchor="_Toc474505825" w:history="1">
        <w:r w:rsidR="00472512" w:rsidRPr="00B32CEC">
          <w:rPr>
            <w:rStyle w:val="Hyperlink"/>
            <w:rFonts w:ascii="Arial" w:hAnsi="Arial" w:cs="Arial"/>
            <w:sz w:val="22"/>
            <w:szCs w:val="22"/>
            <w:specVanish/>
          </w:rPr>
          <w:t>13.5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Deficiency Reports</w:t>
        </w:r>
        <w:r w:rsidR="00472512" w:rsidRPr="00B32CEC">
          <w:rPr>
            <w:rStyle w:val="Hyperlink"/>
            <w:rFonts w:ascii="Arial" w:hAnsi="Arial" w:cs="Arial"/>
            <w:sz w:val="22"/>
            <w:szCs w:val="22"/>
          </w:rPr>
          <w:fldChar w:fldCharType="begin"/>
        </w:r>
        <w:r w:rsidR="00472512" w:rsidRPr="00B32CEC">
          <w:rPr>
            <w:rStyle w:val="Hyperlink"/>
            <w:rFonts w:ascii="Arial" w:hAnsi="Arial" w:cs="Arial"/>
            <w:sz w:val="22"/>
            <w:szCs w:val="22"/>
          </w:rPr>
          <w:instrText xml:space="preserve"> MACROBUTTON NoMacro </w:instrText>
        </w:r>
        <w:r w:rsidR="00472512" w:rsidRPr="00B32CEC">
          <w:rPr>
            <w:rStyle w:val="Hyperlink"/>
            <w:rFonts w:ascii="Arial" w:hAnsi="Arial" w:cs="Arial"/>
            <w:sz w:val="22"/>
            <w:szCs w:val="22"/>
          </w:rPr>
          <w:fldChar w:fldCharType="end"/>
        </w:r>
        <w:r w:rsidR="00472512" w:rsidRPr="00B32CEC">
          <w:rPr>
            <w:rStyle w:val="Hyperlink"/>
            <w:rFonts w:ascii="Arial" w:hAnsi="Arial" w:cs="Arial"/>
            <w:sz w:val="22"/>
            <w:szCs w:val="22"/>
          </w:rPr>
          <w: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28</w:t>
        </w:r>
        <w:r w:rsidR="00472512" w:rsidRPr="00B32CEC">
          <w:rPr>
            <w:rFonts w:ascii="Arial" w:hAnsi="Arial" w:cs="Arial"/>
            <w:webHidden/>
            <w:sz w:val="22"/>
            <w:szCs w:val="22"/>
          </w:rPr>
          <w:fldChar w:fldCharType="end"/>
        </w:r>
      </w:hyperlink>
    </w:p>
    <w:p w14:paraId="63376EFC" w14:textId="0D8DA267" w:rsidR="00472512" w:rsidRPr="00B32CEC" w:rsidRDefault="00DA15EC">
      <w:pPr>
        <w:pStyle w:val="TOC2"/>
        <w:rPr>
          <w:rFonts w:ascii="Arial" w:eastAsiaTheme="minorEastAsia" w:hAnsi="Arial" w:cs="Arial"/>
          <w:color w:val="auto"/>
          <w:sz w:val="22"/>
          <w:szCs w:val="22"/>
        </w:rPr>
      </w:pPr>
      <w:hyperlink w:anchor="_Toc474505826" w:history="1">
        <w:r w:rsidR="00472512" w:rsidRPr="00B32CEC">
          <w:rPr>
            <w:rStyle w:val="Hyperlink"/>
            <w:rFonts w:ascii="Arial" w:hAnsi="Arial" w:cs="Arial"/>
            <w:sz w:val="22"/>
            <w:szCs w:val="22"/>
            <w:specVanish/>
          </w:rPr>
          <w:t>13.6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Continuous Improvement.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28</w:t>
        </w:r>
        <w:r w:rsidR="00472512" w:rsidRPr="00B32CEC">
          <w:rPr>
            <w:rFonts w:ascii="Arial" w:hAnsi="Arial" w:cs="Arial"/>
            <w:webHidden/>
            <w:sz w:val="22"/>
            <w:szCs w:val="22"/>
          </w:rPr>
          <w:fldChar w:fldCharType="end"/>
        </w:r>
      </w:hyperlink>
    </w:p>
    <w:p w14:paraId="60A9A61E" w14:textId="347E0C26" w:rsidR="00472512" w:rsidRPr="00B32CEC" w:rsidRDefault="00DA15EC">
      <w:pPr>
        <w:pStyle w:val="TOC1"/>
        <w:rPr>
          <w:rFonts w:ascii="Arial" w:eastAsiaTheme="minorEastAsia" w:hAnsi="Arial" w:cs="Arial"/>
          <w:caps w:val="0"/>
          <w:color w:val="auto"/>
          <w:sz w:val="22"/>
          <w:szCs w:val="22"/>
        </w:rPr>
      </w:pPr>
      <w:hyperlink w:anchor="_Toc474505827" w:history="1">
        <w:r w:rsidR="00472512" w:rsidRPr="00B32CEC">
          <w:rPr>
            <w:rStyle w:val="Hyperlink"/>
            <w:rFonts w:ascii="Arial" w:hAnsi="Arial" w:cs="Arial"/>
            <w:sz w:val="22"/>
            <w:szCs w:val="22"/>
          </w:rPr>
          <w:t>14.</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Dispute Resolution.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28</w:t>
        </w:r>
        <w:r w:rsidR="00472512" w:rsidRPr="00B32CEC">
          <w:rPr>
            <w:rFonts w:ascii="Arial" w:hAnsi="Arial" w:cs="Arial"/>
            <w:webHidden/>
            <w:sz w:val="22"/>
            <w:szCs w:val="22"/>
          </w:rPr>
          <w:fldChar w:fldCharType="end"/>
        </w:r>
      </w:hyperlink>
    </w:p>
    <w:p w14:paraId="6756AE4E" w14:textId="69CDA854" w:rsidR="00472512" w:rsidRPr="00B32CEC" w:rsidRDefault="00DA15EC">
      <w:pPr>
        <w:pStyle w:val="TOC2"/>
        <w:rPr>
          <w:rFonts w:ascii="Arial" w:eastAsiaTheme="minorEastAsia" w:hAnsi="Arial" w:cs="Arial"/>
          <w:color w:val="auto"/>
          <w:sz w:val="22"/>
          <w:szCs w:val="22"/>
        </w:rPr>
      </w:pPr>
      <w:hyperlink w:anchor="_Toc474505828" w:history="1">
        <w:r w:rsidR="00472512" w:rsidRPr="00B32CEC">
          <w:rPr>
            <w:rStyle w:val="Hyperlink"/>
            <w:rFonts w:ascii="Arial" w:hAnsi="Arial" w:cs="Arial"/>
            <w:sz w:val="22"/>
            <w:szCs w:val="22"/>
            <w:specVanish/>
          </w:rPr>
          <w:t>14.1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Good Faith Efforts.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28</w:t>
        </w:r>
        <w:r w:rsidR="00472512" w:rsidRPr="00B32CEC">
          <w:rPr>
            <w:rFonts w:ascii="Arial" w:hAnsi="Arial" w:cs="Arial"/>
            <w:webHidden/>
            <w:sz w:val="22"/>
            <w:szCs w:val="22"/>
          </w:rPr>
          <w:fldChar w:fldCharType="end"/>
        </w:r>
      </w:hyperlink>
    </w:p>
    <w:p w14:paraId="0369C546" w14:textId="7D86BE0A" w:rsidR="00472512" w:rsidRPr="00B32CEC" w:rsidRDefault="00DA15EC">
      <w:pPr>
        <w:pStyle w:val="TOC2"/>
        <w:rPr>
          <w:rFonts w:ascii="Arial" w:eastAsiaTheme="minorEastAsia" w:hAnsi="Arial" w:cs="Arial"/>
          <w:color w:val="auto"/>
          <w:sz w:val="22"/>
          <w:szCs w:val="22"/>
        </w:rPr>
      </w:pPr>
      <w:hyperlink w:anchor="_Toc474505829" w:history="1">
        <w:r w:rsidR="00472512" w:rsidRPr="00B32CEC">
          <w:rPr>
            <w:rStyle w:val="Hyperlink"/>
            <w:rFonts w:ascii="Arial" w:hAnsi="Arial" w:cs="Arial"/>
            <w:sz w:val="22"/>
            <w:szCs w:val="22"/>
            <w:specVanish/>
          </w:rPr>
          <w:t>14.2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Continued Performance.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_Toc474505829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28</w:t>
        </w:r>
        <w:r w:rsidR="00472512" w:rsidRPr="00B32CEC">
          <w:rPr>
            <w:rFonts w:ascii="Arial" w:hAnsi="Arial" w:cs="Arial"/>
            <w:webHidden/>
            <w:sz w:val="22"/>
            <w:szCs w:val="22"/>
          </w:rPr>
          <w:fldChar w:fldCharType="end"/>
        </w:r>
      </w:hyperlink>
    </w:p>
    <w:p w14:paraId="0BC1C73B" w14:textId="628FC6B9" w:rsidR="00472512" w:rsidRPr="00B32CEC" w:rsidRDefault="00DA15EC">
      <w:pPr>
        <w:pStyle w:val="TOC1"/>
        <w:rPr>
          <w:rFonts w:ascii="Arial" w:eastAsiaTheme="minorEastAsia" w:hAnsi="Arial" w:cs="Arial"/>
          <w:caps w:val="0"/>
          <w:color w:val="auto"/>
          <w:sz w:val="22"/>
          <w:szCs w:val="22"/>
        </w:rPr>
      </w:pPr>
      <w:hyperlink w:anchor="_Toc474505830" w:history="1">
        <w:r w:rsidR="00472512" w:rsidRPr="00B32CEC">
          <w:rPr>
            <w:rStyle w:val="Hyperlink"/>
            <w:rFonts w:ascii="Arial" w:hAnsi="Arial" w:cs="Arial"/>
            <w:sz w:val="22"/>
            <w:szCs w:val="22"/>
          </w:rPr>
          <w:t>15.</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Changes.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_Toc474505830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29</w:t>
        </w:r>
        <w:r w:rsidR="00472512" w:rsidRPr="00B32CEC">
          <w:rPr>
            <w:rFonts w:ascii="Arial" w:hAnsi="Arial" w:cs="Arial"/>
            <w:webHidden/>
            <w:sz w:val="22"/>
            <w:szCs w:val="22"/>
          </w:rPr>
          <w:fldChar w:fldCharType="end"/>
        </w:r>
      </w:hyperlink>
    </w:p>
    <w:p w14:paraId="2404C9C6" w14:textId="459C6242" w:rsidR="00472512" w:rsidRPr="00B32CEC" w:rsidRDefault="00DA15EC">
      <w:pPr>
        <w:pStyle w:val="TOC2"/>
        <w:rPr>
          <w:rFonts w:ascii="Arial" w:eastAsiaTheme="minorEastAsia" w:hAnsi="Arial" w:cs="Arial"/>
          <w:color w:val="auto"/>
          <w:sz w:val="22"/>
          <w:szCs w:val="22"/>
        </w:rPr>
      </w:pPr>
      <w:hyperlink w:anchor="_Toc474505831" w:history="1">
        <w:r w:rsidR="00472512" w:rsidRPr="00B32CEC">
          <w:rPr>
            <w:rStyle w:val="Hyperlink"/>
            <w:rFonts w:ascii="Arial" w:hAnsi="Arial" w:cs="Arial"/>
            <w:sz w:val="22"/>
            <w:szCs w:val="22"/>
          </w:rPr>
          <w:t>15.1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Changing Government Programs and Services.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_Toc474505831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29</w:t>
        </w:r>
        <w:r w:rsidR="00472512" w:rsidRPr="00B32CEC">
          <w:rPr>
            <w:rFonts w:ascii="Arial" w:hAnsi="Arial" w:cs="Arial"/>
            <w:webHidden/>
            <w:sz w:val="22"/>
            <w:szCs w:val="22"/>
          </w:rPr>
          <w:fldChar w:fldCharType="end"/>
        </w:r>
      </w:hyperlink>
    </w:p>
    <w:p w14:paraId="66BD7244" w14:textId="0BA5A9DA" w:rsidR="00472512" w:rsidRPr="00B32CEC" w:rsidRDefault="00DA15EC">
      <w:pPr>
        <w:pStyle w:val="TOC2"/>
        <w:rPr>
          <w:rFonts w:ascii="Arial" w:eastAsiaTheme="minorEastAsia" w:hAnsi="Arial" w:cs="Arial"/>
          <w:color w:val="auto"/>
          <w:sz w:val="22"/>
          <w:szCs w:val="22"/>
        </w:rPr>
      </w:pPr>
      <w:hyperlink w:anchor="_Toc474505835" w:history="1">
        <w:r w:rsidR="00472512" w:rsidRPr="00B32CEC">
          <w:rPr>
            <w:rStyle w:val="Hyperlink"/>
            <w:rFonts w:ascii="Arial" w:hAnsi="Arial" w:cs="Arial"/>
            <w:sz w:val="22"/>
            <w:szCs w:val="22"/>
            <w:specVanish/>
          </w:rPr>
          <w:t>15.2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Issuance of Change Requests.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_Toc474505835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29</w:t>
        </w:r>
        <w:r w:rsidR="00472512" w:rsidRPr="00B32CEC">
          <w:rPr>
            <w:rFonts w:ascii="Arial" w:hAnsi="Arial" w:cs="Arial"/>
            <w:webHidden/>
            <w:sz w:val="22"/>
            <w:szCs w:val="22"/>
          </w:rPr>
          <w:fldChar w:fldCharType="end"/>
        </w:r>
      </w:hyperlink>
    </w:p>
    <w:p w14:paraId="0CD58388" w14:textId="4257F90B" w:rsidR="00472512" w:rsidRPr="00B32CEC" w:rsidRDefault="00DA15EC">
      <w:pPr>
        <w:pStyle w:val="TOC2"/>
        <w:rPr>
          <w:rFonts w:ascii="Arial" w:eastAsiaTheme="minorEastAsia" w:hAnsi="Arial" w:cs="Arial"/>
          <w:color w:val="auto"/>
          <w:sz w:val="22"/>
          <w:szCs w:val="22"/>
        </w:rPr>
      </w:pPr>
      <w:hyperlink w:anchor="_Toc474505836" w:history="1">
        <w:r w:rsidR="00472512" w:rsidRPr="00B32CEC">
          <w:rPr>
            <w:rStyle w:val="Hyperlink"/>
            <w:rFonts w:ascii="Arial" w:hAnsi="Arial" w:cs="Arial"/>
            <w:sz w:val="22"/>
            <w:szCs w:val="22"/>
            <w:specVanish/>
          </w:rPr>
          <w:t>15.3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 Response to Changes and Change Requests.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_Toc474505836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29</w:t>
        </w:r>
        <w:r w:rsidR="00472512" w:rsidRPr="00B32CEC">
          <w:rPr>
            <w:rFonts w:ascii="Arial" w:hAnsi="Arial" w:cs="Arial"/>
            <w:webHidden/>
            <w:sz w:val="22"/>
            <w:szCs w:val="22"/>
          </w:rPr>
          <w:fldChar w:fldCharType="end"/>
        </w:r>
      </w:hyperlink>
    </w:p>
    <w:p w14:paraId="7623B04D" w14:textId="6504E080" w:rsidR="00472512" w:rsidRPr="00B32CEC" w:rsidRDefault="00DA15EC">
      <w:pPr>
        <w:pStyle w:val="TOC2"/>
        <w:rPr>
          <w:rFonts w:ascii="Arial" w:eastAsiaTheme="minorEastAsia" w:hAnsi="Arial" w:cs="Arial"/>
          <w:color w:val="auto"/>
          <w:sz w:val="22"/>
          <w:szCs w:val="22"/>
        </w:rPr>
      </w:pPr>
      <w:hyperlink w:anchor="_Toc474505837" w:history="1">
        <w:r w:rsidR="00472512" w:rsidRPr="00B32CEC">
          <w:rPr>
            <w:rStyle w:val="Hyperlink"/>
            <w:rFonts w:ascii="Arial" w:hAnsi="Arial" w:cs="Arial"/>
            <w:sz w:val="22"/>
            <w:szCs w:val="22"/>
            <w:specVanish/>
          </w:rPr>
          <w:t>15.4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Agreement on Change Order.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_Toc474505837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29</w:t>
        </w:r>
        <w:r w:rsidR="00472512" w:rsidRPr="00B32CEC">
          <w:rPr>
            <w:rFonts w:ascii="Arial" w:hAnsi="Arial" w:cs="Arial"/>
            <w:webHidden/>
            <w:sz w:val="22"/>
            <w:szCs w:val="22"/>
          </w:rPr>
          <w:fldChar w:fldCharType="end"/>
        </w:r>
      </w:hyperlink>
    </w:p>
    <w:p w14:paraId="522F6724" w14:textId="45E36C71" w:rsidR="00472512" w:rsidRPr="00B32CEC" w:rsidRDefault="00DA15EC">
      <w:pPr>
        <w:pStyle w:val="TOC2"/>
        <w:rPr>
          <w:rFonts w:ascii="Arial" w:eastAsiaTheme="minorEastAsia" w:hAnsi="Arial" w:cs="Arial"/>
          <w:color w:val="auto"/>
          <w:sz w:val="22"/>
          <w:szCs w:val="22"/>
        </w:rPr>
      </w:pPr>
      <w:hyperlink w:anchor="_Toc474505838" w:history="1">
        <w:r w:rsidR="00472512" w:rsidRPr="00B32CEC">
          <w:rPr>
            <w:rStyle w:val="Hyperlink"/>
            <w:rFonts w:ascii="Arial" w:hAnsi="Arial" w:cs="Arial"/>
            <w:sz w:val="22"/>
            <w:szCs w:val="22"/>
            <w:specVanish/>
          </w:rPr>
          <w:t>15.5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Disagreement.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_Toc474505838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29</w:t>
        </w:r>
        <w:r w:rsidR="00472512" w:rsidRPr="00B32CEC">
          <w:rPr>
            <w:rFonts w:ascii="Arial" w:hAnsi="Arial" w:cs="Arial"/>
            <w:webHidden/>
            <w:sz w:val="22"/>
            <w:szCs w:val="22"/>
          </w:rPr>
          <w:fldChar w:fldCharType="end"/>
        </w:r>
      </w:hyperlink>
    </w:p>
    <w:p w14:paraId="7F94C2F1" w14:textId="3D861346" w:rsidR="00472512" w:rsidRPr="00B32CEC" w:rsidRDefault="00DA15EC">
      <w:pPr>
        <w:pStyle w:val="TOC2"/>
        <w:rPr>
          <w:rFonts w:ascii="Arial" w:eastAsiaTheme="minorEastAsia" w:hAnsi="Arial" w:cs="Arial"/>
          <w:color w:val="auto"/>
          <w:sz w:val="22"/>
          <w:szCs w:val="22"/>
        </w:rPr>
      </w:pPr>
      <w:hyperlink w:anchor="_Toc474505839" w:history="1">
        <w:r w:rsidR="00472512" w:rsidRPr="00B32CEC">
          <w:rPr>
            <w:rStyle w:val="Hyperlink"/>
            <w:rFonts w:ascii="Arial" w:hAnsi="Arial" w:cs="Arial"/>
            <w:sz w:val="22"/>
            <w:szCs w:val="22"/>
            <w:specVanish/>
          </w:rPr>
          <w:t>15.6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_Toc474505839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30</w:t>
        </w:r>
        <w:r w:rsidR="00472512" w:rsidRPr="00B32CEC">
          <w:rPr>
            <w:rFonts w:ascii="Arial" w:hAnsi="Arial" w:cs="Arial"/>
            <w:webHidden/>
            <w:sz w:val="22"/>
            <w:szCs w:val="22"/>
          </w:rPr>
          <w:fldChar w:fldCharType="end"/>
        </w:r>
      </w:hyperlink>
    </w:p>
    <w:p w14:paraId="090782DA" w14:textId="5F1E41E0" w:rsidR="00472512" w:rsidRPr="00B32CEC" w:rsidRDefault="00DA15EC">
      <w:pPr>
        <w:pStyle w:val="TOC2"/>
        <w:rPr>
          <w:rFonts w:ascii="Arial" w:eastAsiaTheme="minorEastAsia" w:hAnsi="Arial" w:cs="Arial"/>
          <w:color w:val="auto"/>
          <w:sz w:val="22"/>
          <w:szCs w:val="22"/>
        </w:rPr>
      </w:pPr>
      <w:hyperlink w:anchor="_Toc474505840" w:history="1">
        <w:r w:rsidR="00472512" w:rsidRPr="00B32CEC">
          <w:rPr>
            <w:rStyle w:val="Hyperlink"/>
            <w:rFonts w:ascii="Arial" w:hAnsi="Arial" w:cs="Arial"/>
            <w:sz w:val="22"/>
            <w:szCs w:val="22"/>
            <w:specVanish/>
          </w:rPr>
          <w:t>15.7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 Submission of Change Request.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_Toc474505840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30</w:t>
        </w:r>
        <w:r w:rsidR="00472512" w:rsidRPr="00B32CEC">
          <w:rPr>
            <w:rFonts w:ascii="Arial" w:hAnsi="Arial" w:cs="Arial"/>
            <w:webHidden/>
            <w:sz w:val="22"/>
            <w:szCs w:val="22"/>
          </w:rPr>
          <w:fldChar w:fldCharType="end"/>
        </w:r>
      </w:hyperlink>
    </w:p>
    <w:p w14:paraId="00339CDF" w14:textId="67AAFCF0" w:rsidR="00472512" w:rsidRPr="00B32CEC" w:rsidRDefault="00DA15EC">
      <w:pPr>
        <w:pStyle w:val="TOC2"/>
        <w:rPr>
          <w:rFonts w:ascii="Arial" w:eastAsiaTheme="minorEastAsia" w:hAnsi="Arial" w:cs="Arial"/>
          <w:color w:val="auto"/>
          <w:sz w:val="22"/>
          <w:szCs w:val="22"/>
        </w:rPr>
      </w:pPr>
      <w:hyperlink w:anchor="_Toc474505841" w:history="1">
        <w:r w:rsidR="00472512" w:rsidRPr="00B32CEC">
          <w:rPr>
            <w:rStyle w:val="Hyperlink"/>
            <w:rFonts w:ascii="Arial" w:hAnsi="Arial" w:cs="Arial"/>
            <w:sz w:val="22"/>
            <w:szCs w:val="22"/>
          </w:rPr>
          <w:t>15.8</w:t>
        </w:r>
        <w:r w:rsidR="00472512" w:rsidRPr="00B32CEC">
          <w:rPr>
            <w:rFonts w:ascii="Arial" w:eastAsiaTheme="minorEastAsia" w:hAnsi="Arial" w:cs="Arial"/>
            <w:color w:val="auto"/>
            <w:sz w:val="22"/>
            <w:szCs w:val="22"/>
          </w:rPr>
          <w:tab/>
        </w:r>
        <w:r w:rsidR="00472512" w:rsidRPr="00B32CEC">
          <w:rPr>
            <w:rStyle w:val="Hyperlink"/>
            <w:rFonts w:ascii="Arial" w:hAnsi="Arial" w:cs="Arial"/>
            <w:bCs/>
            <w:sz w:val="22"/>
            <w:szCs w:val="22"/>
          </w:rPr>
          <w:t>Changes Initiated by Contractor</w:t>
        </w:r>
        <w:r w:rsidR="00472512" w:rsidRPr="00B32CEC">
          <w:rPr>
            <w:rStyle w:val="Hyperlink"/>
            <w:rFonts w:ascii="Arial" w:hAnsi="Arial" w:cs="Arial"/>
            <w:sz w:val="22"/>
            <w:szCs w:val="22"/>
          </w:rPr>
          <w: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_Toc474505841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30</w:t>
        </w:r>
        <w:r w:rsidR="00472512" w:rsidRPr="00B32CEC">
          <w:rPr>
            <w:rFonts w:ascii="Arial" w:hAnsi="Arial" w:cs="Arial"/>
            <w:webHidden/>
            <w:sz w:val="22"/>
            <w:szCs w:val="22"/>
          </w:rPr>
          <w:fldChar w:fldCharType="end"/>
        </w:r>
      </w:hyperlink>
    </w:p>
    <w:p w14:paraId="5715C8EA" w14:textId="615D98BB" w:rsidR="00472512" w:rsidRPr="00B32CEC" w:rsidRDefault="00DA15EC">
      <w:pPr>
        <w:pStyle w:val="TOC2"/>
        <w:rPr>
          <w:rFonts w:ascii="Arial" w:eastAsiaTheme="minorEastAsia" w:hAnsi="Arial" w:cs="Arial"/>
          <w:color w:val="auto"/>
          <w:sz w:val="22"/>
          <w:szCs w:val="22"/>
        </w:rPr>
      </w:pPr>
      <w:hyperlink w:anchor="_Toc474505842" w:history="1">
        <w:r w:rsidR="00472512" w:rsidRPr="00B32CEC">
          <w:rPr>
            <w:rStyle w:val="Hyperlink"/>
            <w:rFonts w:ascii="Arial" w:hAnsi="Arial" w:cs="Arial"/>
            <w:sz w:val="22"/>
            <w:szCs w:val="22"/>
          </w:rPr>
          <w:t>15.9</w:t>
        </w:r>
        <w:r w:rsidR="00472512" w:rsidRPr="00B32CEC">
          <w:rPr>
            <w:rFonts w:ascii="Arial" w:eastAsiaTheme="minorEastAsia" w:hAnsi="Arial" w:cs="Arial"/>
            <w:color w:val="auto"/>
            <w:sz w:val="22"/>
            <w:szCs w:val="22"/>
          </w:rPr>
          <w:tab/>
        </w:r>
        <w:r w:rsidR="00472512" w:rsidRPr="00B32CEC">
          <w:rPr>
            <w:rStyle w:val="Hyperlink"/>
            <w:rFonts w:ascii="Arial" w:hAnsi="Arial" w:cs="Arial"/>
            <w:bCs/>
            <w:sz w:val="22"/>
            <w:szCs w:val="22"/>
          </w:rPr>
          <w:t>Update Key Documents</w:t>
        </w:r>
        <w:r w:rsidR="00472512" w:rsidRPr="00B32CEC">
          <w:rPr>
            <w:rStyle w:val="Hyperlink"/>
            <w:rFonts w:ascii="Arial" w:hAnsi="Arial" w:cs="Arial"/>
            <w:sz w:val="22"/>
            <w:szCs w:val="22"/>
          </w:rPr>
          <w: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_Toc474505842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30</w:t>
        </w:r>
        <w:r w:rsidR="00472512" w:rsidRPr="00B32CEC">
          <w:rPr>
            <w:rFonts w:ascii="Arial" w:hAnsi="Arial" w:cs="Arial"/>
            <w:webHidden/>
            <w:sz w:val="22"/>
            <w:szCs w:val="22"/>
          </w:rPr>
          <w:fldChar w:fldCharType="end"/>
        </w:r>
      </w:hyperlink>
    </w:p>
    <w:p w14:paraId="79C991CC" w14:textId="7D929B71" w:rsidR="00472512" w:rsidRPr="00B32CEC" w:rsidRDefault="00DA15EC">
      <w:pPr>
        <w:pStyle w:val="TOC2"/>
        <w:rPr>
          <w:rFonts w:ascii="Arial" w:eastAsiaTheme="minorEastAsia" w:hAnsi="Arial" w:cs="Arial"/>
          <w:color w:val="auto"/>
          <w:sz w:val="22"/>
          <w:szCs w:val="22"/>
        </w:rPr>
      </w:pPr>
      <w:hyperlink w:anchor="_Toc474505843" w:history="1">
        <w:r w:rsidR="00472512" w:rsidRPr="00B32CEC">
          <w:rPr>
            <w:rStyle w:val="Hyperlink"/>
            <w:rFonts w:ascii="Arial" w:hAnsi="Arial" w:cs="Arial"/>
            <w:sz w:val="22"/>
            <w:szCs w:val="22"/>
          </w:rPr>
          <w:t>15.10</w:t>
        </w:r>
        <w:r w:rsidR="00472512" w:rsidRPr="00B32CEC">
          <w:rPr>
            <w:rFonts w:ascii="Arial" w:eastAsiaTheme="minorEastAsia" w:hAnsi="Arial" w:cs="Arial"/>
            <w:color w:val="auto"/>
            <w:sz w:val="22"/>
            <w:szCs w:val="22"/>
          </w:rPr>
          <w:tab/>
        </w:r>
        <w:r w:rsidR="00472512" w:rsidRPr="00B32CEC">
          <w:rPr>
            <w:rStyle w:val="Hyperlink"/>
            <w:rFonts w:ascii="Arial" w:hAnsi="Arial" w:cs="Arial"/>
            <w:bCs/>
            <w:sz w:val="22"/>
            <w:szCs w:val="22"/>
          </w:rPr>
          <w:t>Pricing for Change Requests</w:t>
        </w:r>
        <w:r w:rsidR="00472512" w:rsidRPr="00B32CEC">
          <w:rPr>
            <w:rStyle w:val="Hyperlink"/>
            <w:rFonts w:ascii="Arial" w:hAnsi="Arial" w:cs="Arial"/>
            <w:sz w:val="22"/>
            <w:szCs w:val="22"/>
          </w:rPr>
          <w: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_Toc474505843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31</w:t>
        </w:r>
        <w:r w:rsidR="00472512" w:rsidRPr="00B32CEC">
          <w:rPr>
            <w:rFonts w:ascii="Arial" w:hAnsi="Arial" w:cs="Arial"/>
            <w:webHidden/>
            <w:sz w:val="22"/>
            <w:szCs w:val="22"/>
          </w:rPr>
          <w:fldChar w:fldCharType="end"/>
        </w:r>
      </w:hyperlink>
    </w:p>
    <w:p w14:paraId="44EB30B3" w14:textId="62007E14" w:rsidR="00472512" w:rsidRPr="00B32CEC" w:rsidRDefault="00DA15EC">
      <w:pPr>
        <w:pStyle w:val="TOC1"/>
        <w:rPr>
          <w:rFonts w:ascii="Arial" w:eastAsiaTheme="minorEastAsia" w:hAnsi="Arial" w:cs="Arial"/>
          <w:caps w:val="0"/>
          <w:color w:val="auto"/>
          <w:sz w:val="22"/>
          <w:szCs w:val="22"/>
        </w:rPr>
      </w:pPr>
      <w:hyperlink w:anchor="_Toc474505844" w:history="1">
        <w:r w:rsidR="00472512" w:rsidRPr="00B32CEC">
          <w:rPr>
            <w:rStyle w:val="Hyperlink"/>
            <w:rFonts w:ascii="Arial" w:hAnsi="Arial" w:cs="Arial"/>
            <w:sz w:val="22"/>
            <w:szCs w:val="22"/>
          </w:rPr>
          <w:t>16.</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Subcontractors.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_Toc474505844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31</w:t>
        </w:r>
        <w:r w:rsidR="00472512" w:rsidRPr="00B32CEC">
          <w:rPr>
            <w:rFonts w:ascii="Arial" w:hAnsi="Arial" w:cs="Arial"/>
            <w:webHidden/>
            <w:sz w:val="22"/>
            <w:szCs w:val="22"/>
          </w:rPr>
          <w:fldChar w:fldCharType="end"/>
        </w:r>
      </w:hyperlink>
    </w:p>
    <w:p w14:paraId="0DB82AF5" w14:textId="203FE922" w:rsidR="00472512" w:rsidRPr="00B32CEC" w:rsidRDefault="00DA15EC">
      <w:pPr>
        <w:pStyle w:val="TOC2"/>
        <w:rPr>
          <w:rFonts w:ascii="Arial" w:eastAsiaTheme="minorEastAsia" w:hAnsi="Arial" w:cs="Arial"/>
          <w:color w:val="auto"/>
          <w:sz w:val="22"/>
          <w:szCs w:val="22"/>
        </w:rPr>
      </w:pPr>
      <w:hyperlink w:anchor="_Toc474505845" w:history="1">
        <w:r w:rsidR="00472512" w:rsidRPr="00B32CEC">
          <w:rPr>
            <w:rStyle w:val="Hyperlink"/>
            <w:rFonts w:ascii="Arial" w:hAnsi="Arial" w:cs="Arial"/>
            <w:sz w:val="22"/>
            <w:szCs w:val="22"/>
          </w:rPr>
          <w:t>16.1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Permission Required.</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_Toc474505845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31</w:t>
        </w:r>
        <w:r w:rsidR="00472512" w:rsidRPr="00B32CEC">
          <w:rPr>
            <w:rFonts w:ascii="Arial" w:hAnsi="Arial" w:cs="Arial"/>
            <w:webHidden/>
            <w:sz w:val="22"/>
            <w:szCs w:val="22"/>
          </w:rPr>
          <w:fldChar w:fldCharType="end"/>
        </w:r>
      </w:hyperlink>
    </w:p>
    <w:p w14:paraId="6D54AA01" w14:textId="6D0985E9" w:rsidR="00472512" w:rsidRPr="00B32CEC" w:rsidRDefault="00DA15EC">
      <w:pPr>
        <w:pStyle w:val="TOC2"/>
        <w:rPr>
          <w:rFonts w:ascii="Arial" w:eastAsiaTheme="minorEastAsia" w:hAnsi="Arial" w:cs="Arial"/>
          <w:color w:val="auto"/>
          <w:sz w:val="22"/>
          <w:szCs w:val="22"/>
        </w:rPr>
      </w:pPr>
      <w:hyperlink w:anchor="_Toc474505846" w:history="1">
        <w:r w:rsidR="00472512" w:rsidRPr="00B32CEC">
          <w:rPr>
            <w:rStyle w:val="Hyperlink"/>
            <w:rFonts w:ascii="Arial" w:hAnsi="Arial" w:cs="Arial"/>
            <w:sz w:val="22"/>
            <w:szCs w:val="22"/>
          </w:rPr>
          <w:t>16.2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 Responsibility.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_Toc474505846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31</w:t>
        </w:r>
        <w:r w:rsidR="00472512" w:rsidRPr="00B32CEC">
          <w:rPr>
            <w:rFonts w:ascii="Arial" w:hAnsi="Arial" w:cs="Arial"/>
            <w:webHidden/>
            <w:sz w:val="22"/>
            <w:szCs w:val="22"/>
          </w:rPr>
          <w:fldChar w:fldCharType="end"/>
        </w:r>
      </w:hyperlink>
    </w:p>
    <w:p w14:paraId="640AE09F" w14:textId="7335F108" w:rsidR="00472512" w:rsidRPr="00B32CEC" w:rsidRDefault="00DA15EC">
      <w:pPr>
        <w:pStyle w:val="TOC1"/>
        <w:rPr>
          <w:rFonts w:ascii="Arial" w:eastAsiaTheme="minorEastAsia" w:hAnsi="Arial" w:cs="Arial"/>
          <w:caps w:val="0"/>
          <w:color w:val="auto"/>
          <w:sz w:val="22"/>
          <w:szCs w:val="22"/>
        </w:rPr>
      </w:pPr>
      <w:hyperlink w:anchor="_Toc474505849" w:history="1">
        <w:r w:rsidR="00472512" w:rsidRPr="00B32CEC">
          <w:rPr>
            <w:rStyle w:val="Hyperlink"/>
            <w:rFonts w:ascii="Arial" w:hAnsi="Arial" w:cs="Arial"/>
            <w:sz w:val="22"/>
            <w:szCs w:val="22"/>
          </w:rPr>
          <w:t>17.</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Additional Rights and Remedies.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_Toc474505849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32</w:t>
        </w:r>
        <w:r w:rsidR="00472512" w:rsidRPr="00B32CEC">
          <w:rPr>
            <w:rFonts w:ascii="Arial" w:hAnsi="Arial" w:cs="Arial"/>
            <w:webHidden/>
            <w:sz w:val="22"/>
            <w:szCs w:val="22"/>
          </w:rPr>
          <w:fldChar w:fldCharType="end"/>
        </w:r>
      </w:hyperlink>
    </w:p>
    <w:p w14:paraId="10582222" w14:textId="1DD714C0" w:rsidR="00472512" w:rsidRPr="00B32CEC" w:rsidRDefault="00DA15EC">
      <w:pPr>
        <w:pStyle w:val="TOC2"/>
        <w:rPr>
          <w:rFonts w:ascii="Arial" w:eastAsiaTheme="minorEastAsia" w:hAnsi="Arial" w:cs="Arial"/>
          <w:color w:val="auto"/>
          <w:sz w:val="22"/>
          <w:szCs w:val="22"/>
        </w:rPr>
      </w:pPr>
      <w:hyperlink w:anchor="_Toc474505850" w:history="1">
        <w:r w:rsidR="00472512" w:rsidRPr="00B32CEC">
          <w:rPr>
            <w:rStyle w:val="Hyperlink"/>
            <w:rFonts w:ascii="Arial" w:hAnsi="Arial" w:cs="Arial"/>
            <w:sz w:val="22"/>
            <w:szCs w:val="22"/>
            <w:specVanish/>
          </w:rPr>
          <w:t>17.1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Liquidated Damages.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32</w:t>
        </w:r>
        <w:r w:rsidR="00472512" w:rsidRPr="00B32CEC">
          <w:rPr>
            <w:rFonts w:ascii="Arial" w:hAnsi="Arial" w:cs="Arial"/>
            <w:webHidden/>
            <w:sz w:val="22"/>
            <w:szCs w:val="22"/>
          </w:rPr>
          <w:fldChar w:fldCharType="end"/>
        </w:r>
      </w:hyperlink>
    </w:p>
    <w:p w14:paraId="20223B2F" w14:textId="49A4735B" w:rsidR="00472512" w:rsidRPr="00B32CEC" w:rsidRDefault="00DA15EC">
      <w:pPr>
        <w:pStyle w:val="TOC2"/>
        <w:rPr>
          <w:rFonts w:ascii="Arial" w:eastAsiaTheme="minorEastAsia" w:hAnsi="Arial" w:cs="Arial"/>
          <w:color w:val="auto"/>
          <w:sz w:val="22"/>
          <w:szCs w:val="22"/>
        </w:rPr>
      </w:pPr>
      <w:hyperlink w:anchor="_Toc474505851" w:history="1">
        <w:r w:rsidR="00472512" w:rsidRPr="00B32CEC">
          <w:rPr>
            <w:rStyle w:val="Hyperlink"/>
            <w:rFonts w:ascii="Arial" w:hAnsi="Arial" w:cs="Arial"/>
            <w:sz w:val="22"/>
            <w:szCs w:val="22"/>
            <w:specVanish/>
          </w:rPr>
          <w:t>17.2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Withholding Payments.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33</w:t>
        </w:r>
        <w:r w:rsidR="00472512" w:rsidRPr="00B32CEC">
          <w:rPr>
            <w:rFonts w:ascii="Arial" w:hAnsi="Arial" w:cs="Arial"/>
            <w:webHidden/>
            <w:sz w:val="22"/>
            <w:szCs w:val="22"/>
          </w:rPr>
          <w:fldChar w:fldCharType="end"/>
        </w:r>
      </w:hyperlink>
    </w:p>
    <w:p w14:paraId="5C4542D4" w14:textId="6B1BD623" w:rsidR="00472512" w:rsidRPr="00B32CEC" w:rsidRDefault="00DA15EC">
      <w:pPr>
        <w:pStyle w:val="TOC2"/>
        <w:rPr>
          <w:rFonts w:ascii="Arial" w:eastAsiaTheme="minorEastAsia" w:hAnsi="Arial" w:cs="Arial"/>
          <w:color w:val="auto"/>
          <w:sz w:val="22"/>
          <w:szCs w:val="22"/>
        </w:rPr>
      </w:pPr>
      <w:hyperlink w:anchor="_Toc474505852" w:history="1">
        <w:r w:rsidR="00472512" w:rsidRPr="00B32CEC">
          <w:rPr>
            <w:rStyle w:val="Hyperlink"/>
            <w:rFonts w:ascii="Arial" w:hAnsi="Arial" w:cs="Arial"/>
            <w:sz w:val="22"/>
            <w:szCs w:val="22"/>
            <w:specVanish/>
          </w:rPr>
          <w:t>17.3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Reductions in Payments Due.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33</w:t>
        </w:r>
        <w:r w:rsidR="00472512" w:rsidRPr="00B32CEC">
          <w:rPr>
            <w:rFonts w:ascii="Arial" w:hAnsi="Arial" w:cs="Arial"/>
            <w:webHidden/>
            <w:sz w:val="22"/>
            <w:szCs w:val="22"/>
          </w:rPr>
          <w:fldChar w:fldCharType="end"/>
        </w:r>
      </w:hyperlink>
    </w:p>
    <w:p w14:paraId="6821A72A" w14:textId="739EAEFB" w:rsidR="00472512" w:rsidRPr="00B32CEC" w:rsidRDefault="00DA15EC">
      <w:pPr>
        <w:pStyle w:val="TOC2"/>
        <w:rPr>
          <w:rFonts w:ascii="Arial" w:eastAsiaTheme="minorEastAsia" w:hAnsi="Arial" w:cs="Arial"/>
          <w:color w:val="auto"/>
          <w:sz w:val="22"/>
          <w:szCs w:val="22"/>
        </w:rPr>
      </w:pPr>
      <w:hyperlink w:anchor="_Toc474505853" w:history="1">
        <w:r w:rsidR="00472512" w:rsidRPr="00B32CEC">
          <w:rPr>
            <w:rStyle w:val="Hyperlink"/>
            <w:rFonts w:ascii="Arial" w:hAnsi="Arial" w:cs="Arial"/>
            <w:sz w:val="22"/>
            <w:szCs w:val="22"/>
            <w:specVanish/>
          </w:rPr>
          <w:t>17.4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Substitute.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33</w:t>
        </w:r>
        <w:r w:rsidR="00472512" w:rsidRPr="00B32CEC">
          <w:rPr>
            <w:rFonts w:ascii="Arial" w:hAnsi="Arial" w:cs="Arial"/>
            <w:webHidden/>
            <w:sz w:val="22"/>
            <w:szCs w:val="22"/>
          </w:rPr>
          <w:fldChar w:fldCharType="end"/>
        </w:r>
      </w:hyperlink>
    </w:p>
    <w:p w14:paraId="6E16E287" w14:textId="3DDC85AD" w:rsidR="00472512" w:rsidRPr="00B32CEC" w:rsidRDefault="00DA15EC">
      <w:pPr>
        <w:pStyle w:val="TOC2"/>
        <w:rPr>
          <w:rFonts w:ascii="Arial" w:eastAsiaTheme="minorEastAsia" w:hAnsi="Arial" w:cs="Arial"/>
          <w:color w:val="auto"/>
          <w:sz w:val="22"/>
          <w:szCs w:val="22"/>
        </w:rPr>
      </w:pPr>
      <w:hyperlink w:anchor="_Toc474505854" w:history="1">
        <w:r w:rsidR="00472512" w:rsidRPr="00B32CEC">
          <w:rPr>
            <w:rStyle w:val="Hyperlink"/>
            <w:rFonts w:ascii="Arial" w:hAnsi="Arial" w:cs="Arial"/>
            <w:sz w:val="22"/>
            <w:szCs w:val="22"/>
            <w:specVanish/>
          </w:rPr>
          <w:t>17.5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Performance Standards.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33</w:t>
        </w:r>
        <w:r w:rsidR="00472512" w:rsidRPr="00B32CEC">
          <w:rPr>
            <w:rFonts w:ascii="Arial" w:hAnsi="Arial" w:cs="Arial"/>
            <w:webHidden/>
            <w:sz w:val="22"/>
            <w:szCs w:val="22"/>
          </w:rPr>
          <w:fldChar w:fldCharType="end"/>
        </w:r>
      </w:hyperlink>
    </w:p>
    <w:p w14:paraId="7EFD40F0" w14:textId="5710146D" w:rsidR="00472512" w:rsidRPr="00B32CEC" w:rsidRDefault="00DA15EC">
      <w:pPr>
        <w:pStyle w:val="TOC2"/>
        <w:rPr>
          <w:rFonts w:ascii="Arial" w:eastAsiaTheme="minorEastAsia" w:hAnsi="Arial" w:cs="Arial"/>
          <w:color w:val="auto"/>
          <w:sz w:val="22"/>
          <w:szCs w:val="22"/>
        </w:rPr>
      </w:pPr>
      <w:hyperlink w:anchor="_Toc474505855" w:history="1">
        <w:r w:rsidR="00472512" w:rsidRPr="00B32CEC">
          <w:rPr>
            <w:rStyle w:val="Hyperlink"/>
            <w:rFonts w:ascii="Arial" w:hAnsi="Arial" w:cs="Arial"/>
            <w:sz w:val="22"/>
            <w:szCs w:val="22"/>
            <w:specVanish/>
          </w:rPr>
          <w:t>17.6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Suspension for Convenience.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33</w:t>
        </w:r>
        <w:r w:rsidR="00472512" w:rsidRPr="00B32CEC">
          <w:rPr>
            <w:rFonts w:ascii="Arial" w:hAnsi="Arial" w:cs="Arial"/>
            <w:webHidden/>
            <w:sz w:val="22"/>
            <w:szCs w:val="22"/>
          </w:rPr>
          <w:fldChar w:fldCharType="end"/>
        </w:r>
      </w:hyperlink>
    </w:p>
    <w:p w14:paraId="54B1269B" w14:textId="6F82C7F4" w:rsidR="00472512" w:rsidRPr="00B32CEC" w:rsidRDefault="00DA15EC">
      <w:pPr>
        <w:pStyle w:val="TOC2"/>
        <w:rPr>
          <w:rFonts w:ascii="Arial" w:eastAsiaTheme="minorEastAsia" w:hAnsi="Arial" w:cs="Arial"/>
          <w:color w:val="auto"/>
          <w:sz w:val="22"/>
          <w:szCs w:val="22"/>
        </w:rPr>
      </w:pPr>
      <w:hyperlink w:anchor="_Toc474505856" w:history="1">
        <w:r w:rsidR="00472512" w:rsidRPr="00B32CEC">
          <w:rPr>
            <w:rStyle w:val="Hyperlink"/>
            <w:rFonts w:ascii="Arial" w:hAnsi="Arial" w:cs="Arial"/>
            <w:sz w:val="22"/>
            <w:szCs w:val="22"/>
            <w:specVanish/>
          </w:rPr>
          <w:t>17.7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Right to Assurance.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33</w:t>
        </w:r>
        <w:r w:rsidR="00472512" w:rsidRPr="00B32CEC">
          <w:rPr>
            <w:rFonts w:ascii="Arial" w:hAnsi="Arial" w:cs="Arial"/>
            <w:webHidden/>
            <w:sz w:val="22"/>
            <w:szCs w:val="22"/>
          </w:rPr>
          <w:fldChar w:fldCharType="end"/>
        </w:r>
      </w:hyperlink>
    </w:p>
    <w:p w14:paraId="2B22E60C" w14:textId="68170298" w:rsidR="00472512" w:rsidRPr="00B32CEC" w:rsidRDefault="00DA15EC">
      <w:pPr>
        <w:pStyle w:val="TOC2"/>
        <w:rPr>
          <w:rFonts w:ascii="Arial" w:eastAsiaTheme="minorEastAsia" w:hAnsi="Arial" w:cs="Arial"/>
          <w:color w:val="auto"/>
          <w:sz w:val="22"/>
          <w:szCs w:val="22"/>
        </w:rPr>
      </w:pPr>
      <w:hyperlink w:anchor="_Toc474505857" w:history="1">
        <w:r w:rsidR="00472512" w:rsidRPr="00B32CEC">
          <w:rPr>
            <w:rStyle w:val="Hyperlink"/>
            <w:rFonts w:ascii="Arial" w:hAnsi="Arial" w:cs="Arial"/>
            <w:sz w:val="22"/>
            <w:szCs w:val="22"/>
          </w:rPr>
          <w:t>17.8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Corrective Action Plans.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33</w:t>
        </w:r>
        <w:r w:rsidR="00472512" w:rsidRPr="00B32CEC">
          <w:rPr>
            <w:rFonts w:ascii="Arial" w:hAnsi="Arial" w:cs="Arial"/>
            <w:webHidden/>
            <w:sz w:val="22"/>
            <w:szCs w:val="22"/>
          </w:rPr>
          <w:fldChar w:fldCharType="end"/>
        </w:r>
      </w:hyperlink>
    </w:p>
    <w:p w14:paraId="74E016C0" w14:textId="7956933E" w:rsidR="00472512" w:rsidRPr="00B32CEC" w:rsidRDefault="00DA15EC">
      <w:pPr>
        <w:pStyle w:val="TOC1"/>
        <w:rPr>
          <w:rFonts w:ascii="Arial" w:eastAsiaTheme="minorEastAsia" w:hAnsi="Arial" w:cs="Arial"/>
          <w:caps w:val="0"/>
          <w:color w:val="auto"/>
          <w:sz w:val="22"/>
          <w:szCs w:val="22"/>
        </w:rPr>
      </w:pPr>
      <w:hyperlink w:anchor="_Toc474505858" w:history="1">
        <w:r w:rsidR="00472512" w:rsidRPr="00B32CEC">
          <w:rPr>
            <w:rStyle w:val="Hyperlink"/>
            <w:rFonts w:ascii="Arial" w:hAnsi="Arial" w:cs="Arial"/>
            <w:sz w:val="22"/>
            <w:szCs w:val="22"/>
          </w:rPr>
          <w:t>18.</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Insurance.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34</w:t>
        </w:r>
        <w:r w:rsidR="00472512" w:rsidRPr="00B32CEC">
          <w:rPr>
            <w:rFonts w:ascii="Arial" w:hAnsi="Arial" w:cs="Arial"/>
            <w:webHidden/>
            <w:sz w:val="22"/>
            <w:szCs w:val="22"/>
          </w:rPr>
          <w:fldChar w:fldCharType="end"/>
        </w:r>
      </w:hyperlink>
    </w:p>
    <w:p w14:paraId="53D5AD06" w14:textId="1C177141" w:rsidR="00472512" w:rsidRPr="00B32CEC" w:rsidRDefault="00DA15EC">
      <w:pPr>
        <w:pStyle w:val="TOC2"/>
        <w:rPr>
          <w:rFonts w:ascii="Arial" w:eastAsiaTheme="minorEastAsia" w:hAnsi="Arial" w:cs="Arial"/>
          <w:color w:val="auto"/>
          <w:sz w:val="22"/>
          <w:szCs w:val="22"/>
        </w:rPr>
      </w:pPr>
      <w:hyperlink w:anchor="_Toc474505859" w:history="1">
        <w:r w:rsidR="00472512" w:rsidRPr="00B32CEC">
          <w:rPr>
            <w:rStyle w:val="Hyperlink"/>
            <w:rFonts w:ascii="Arial" w:hAnsi="Arial" w:cs="Arial"/>
            <w:sz w:val="22"/>
            <w:szCs w:val="22"/>
            <w:specVanish/>
          </w:rPr>
          <w:t>18.1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Liability and Auto Insurance.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_Toc474505859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34</w:t>
        </w:r>
        <w:r w:rsidR="00472512" w:rsidRPr="00B32CEC">
          <w:rPr>
            <w:rFonts w:ascii="Arial" w:hAnsi="Arial" w:cs="Arial"/>
            <w:webHidden/>
            <w:sz w:val="22"/>
            <w:szCs w:val="22"/>
          </w:rPr>
          <w:fldChar w:fldCharType="end"/>
        </w:r>
      </w:hyperlink>
    </w:p>
    <w:p w14:paraId="475BA0F6" w14:textId="774CF66C" w:rsidR="00472512" w:rsidRPr="00B32CEC" w:rsidRDefault="00DA15EC">
      <w:pPr>
        <w:pStyle w:val="TOC2"/>
        <w:rPr>
          <w:rFonts w:ascii="Arial" w:eastAsiaTheme="minorEastAsia" w:hAnsi="Arial" w:cs="Arial"/>
          <w:color w:val="auto"/>
          <w:sz w:val="22"/>
          <w:szCs w:val="22"/>
        </w:rPr>
      </w:pPr>
      <w:hyperlink w:anchor="_Toc474505860" w:history="1">
        <w:r w:rsidR="00472512" w:rsidRPr="00B32CEC">
          <w:rPr>
            <w:rStyle w:val="Hyperlink"/>
            <w:rFonts w:ascii="Arial" w:hAnsi="Arial" w:cs="Arial"/>
            <w:sz w:val="22"/>
            <w:szCs w:val="22"/>
            <w:specVanish/>
          </w:rPr>
          <w:t>18.2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Worker’s Compensation Coverage.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35</w:t>
        </w:r>
        <w:r w:rsidR="00472512" w:rsidRPr="00B32CEC">
          <w:rPr>
            <w:rFonts w:ascii="Arial" w:hAnsi="Arial" w:cs="Arial"/>
            <w:webHidden/>
            <w:sz w:val="22"/>
            <w:szCs w:val="22"/>
          </w:rPr>
          <w:fldChar w:fldCharType="end"/>
        </w:r>
      </w:hyperlink>
    </w:p>
    <w:p w14:paraId="213AD8C8" w14:textId="5177AAF4" w:rsidR="00472512" w:rsidRPr="00B32CEC" w:rsidRDefault="00DA15EC">
      <w:pPr>
        <w:pStyle w:val="TOC2"/>
        <w:rPr>
          <w:rFonts w:ascii="Arial" w:eastAsiaTheme="minorEastAsia" w:hAnsi="Arial" w:cs="Arial"/>
          <w:color w:val="auto"/>
          <w:sz w:val="22"/>
          <w:szCs w:val="22"/>
        </w:rPr>
      </w:pPr>
      <w:hyperlink w:anchor="_Toc474505861" w:history="1">
        <w:r w:rsidR="00472512" w:rsidRPr="00B32CEC">
          <w:rPr>
            <w:rStyle w:val="Hyperlink"/>
            <w:rFonts w:ascii="Arial" w:hAnsi="Arial" w:cs="Arial"/>
            <w:sz w:val="22"/>
            <w:szCs w:val="22"/>
            <w:specVanish/>
          </w:rPr>
          <w:t>18.3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Subcontractors.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35</w:t>
        </w:r>
        <w:r w:rsidR="00472512" w:rsidRPr="00B32CEC">
          <w:rPr>
            <w:rFonts w:ascii="Arial" w:hAnsi="Arial" w:cs="Arial"/>
            <w:webHidden/>
            <w:sz w:val="22"/>
            <w:szCs w:val="22"/>
          </w:rPr>
          <w:fldChar w:fldCharType="end"/>
        </w:r>
      </w:hyperlink>
    </w:p>
    <w:p w14:paraId="699B3B35" w14:textId="774DDBF7" w:rsidR="00472512" w:rsidRPr="00B32CEC" w:rsidRDefault="00DA15EC">
      <w:pPr>
        <w:pStyle w:val="TOC2"/>
        <w:rPr>
          <w:rFonts w:ascii="Arial" w:eastAsiaTheme="minorEastAsia" w:hAnsi="Arial" w:cs="Arial"/>
          <w:color w:val="auto"/>
          <w:sz w:val="22"/>
          <w:szCs w:val="22"/>
        </w:rPr>
      </w:pPr>
      <w:hyperlink w:anchor="_Toc474505862" w:history="1">
        <w:r w:rsidR="00472512" w:rsidRPr="00B32CEC">
          <w:rPr>
            <w:rStyle w:val="Hyperlink"/>
            <w:rFonts w:ascii="Arial" w:hAnsi="Arial" w:cs="Arial"/>
            <w:sz w:val="22"/>
            <w:szCs w:val="22"/>
            <w:specVanish/>
          </w:rPr>
          <w:t>18.4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Premiums.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35</w:t>
        </w:r>
        <w:r w:rsidR="00472512" w:rsidRPr="00B32CEC">
          <w:rPr>
            <w:rFonts w:ascii="Arial" w:hAnsi="Arial" w:cs="Arial"/>
            <w:webHidden/>
            <w:sz w:val="22"/>
            <w:szCs w:val="22"/>
          </w:rPr>
          <w:fldChar w:fldCharType="end"/>
        </w:r>
      </w:hyperlink>
    </w:p>
    <w:p w14:paraId="033B5632" w14:textId="72B5028E" w:rsidR="00472512" w:rsidRPr="00B32CEC" w:rsidRDefault="00DA15EC">
      <w:pPr>
        <w:pStyle w:val="TOC2"/>
        <w:rPr>
          <w:rFonts w:ascii="Arial" w:eastAsiaTheme="minorEastAsia" w:hAnsi="Arial" w:cs="Arial"/>
          <w:color w:val="auto"/>
          <w:sz w:val="22"/>
          <w:szCs w:val="22"/>
        </w:rPr>
      </w:pPr>
      <w:hyperlink w:anchor="_Toc474505863" w:history="1">
        <w:r w:rsidR="00472512" w:rsidRPr="00B32CEC">
          <w:rPr>
            <w:rStyle w:val="Hyperlink"/>
            <w:rFonts w:ascii="Arial" w:hAnsi="Arial" w:cs="Arial"/>
            <w:sz w:val="22"/>
            <w:szCs w:val="22"/>
            <w:specVanish/>
          </w:rPr>
          <w:t>18.5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Cancellation.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36</w:t>
        </w:r>
        <w:r w:rsidR="00472512" w:rsidRPr="00B32CEC">
          <w:rPr>
            <w:rFonts w:ascii="Arial" w:hAnsi="Arial" w:cs="Arial"/>
            <w:webHidden/>
            <w:sz w:val="22"/>
            <w:szCs w:val="22"/>
          </w:rPr>
          <w:fldChar w:fldCharType="end"/>
        </w:r>
      </w:hyperlink>
    </w:p>
    <w:p w14:paraId="16666BE5" w14:textId="3A7D053A" w:rsidR="00472512" w:rsidRPr="00B32CEC" w:rsidRDefault="00DA15EC">
      <w:pPr>
        <w:pStyle w:val="TOC2"/>
        <w:rPr>
          <w:rFonts w:ascii="Arial" w:eastAsiaTheme="minorEastAsia" w:hAnsi="Arial" w:cs="Arial"/>
          <w:color w:val="auto"/>
          <w:sz w:val="22"/>
          <w:szCs w:val="22"/>
        </w:rPr>
      </w:pPr>
      <w:hyperlink w:anchor="_Toc474505864" w:history="1">
        <w:r w:rsidR="00472512" w:rsidRPr="00B32CEC">
          <w:rPr>
            <w:rStyle w:val="Hyperlink"/>
            <w:rFonts w:ascii="Arial" w:hAnsi="Arial" w:cs="Arial"/>
            <w:sz w:val="22"/>
            <w:szCs w:val="22"/>
            <w:specVanish/>
          </w:rPr>
          <w:t>18.6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Insurance Documents.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36</w:t>
        </w:r>
        <w:r w:rsidR="00472512" w:rsidRPr="00B32CEC">
          <w:rPr>
            <w:rFonts w:ascii="Arial" w:hAnsi="Arial" w:cs="Arial"/>
            <w:webHidden/>
            <w:sz w:val="22"/>
            <w:szCs w:val="22"/>
          </w:rPr>
          <w:fldChar w:fldCharType="end"/>
        </w:r>
      </w:hyperlink>
    </w:p>
    <w:p w14:paraId="7245FEB7" w14:textId="199D9CB5" w:rsidR="00472512" w:rsidRPr="00B32CEC" w:rsidRDefault="00DA15EC">
      <w:pPr>
        <w:pStyle w:val="TOC2"/>
        <w:rPr>
          <w:rFonts w:ascii="Arial" w:eastAsiaTheme="minorEastAsia" w:hAnsi="Arial" w:cs="Arial"/>
          <w:color w:val="auto"/>
          <w:sz w:val="22"/>
          <w:szCs w:val="22"/>
        </w:rPr>
      </w:pPr>
      <w:hyperlink w:anchor="_Toc474505865" w:history="1">
        <w:r w:rsidR="00472512" w:rsidRPr="00B32CEC">
          <w:rPr>
            <w:rStyle w:val="Hyperlink"/>
            <w:rFonts w:ascii="Arial" w:hAnsi="Arial" w:cs="Arial"/>
            <w:sz w:val="22"/>
            <w:szCs w:val="22"/>
            <w:specVanish/>
          </w:rPr>
          <w:t>18.7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Increased Coverage.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36</w:t>
        </w:r>
        <w:r w:rsidR="00472512" w:rsidRPr="00B32CEC">
          <w:rPr>
            <w:rFonts w:ascii="Arial" w:hAnsi="Arial" w:cs="Arial"/>
            <w:webHidden/>
            <w:sz w:val="22"/>
            <w:szCs w:val="22"/>
          </w:rPr>
          <w:fldChar w:fldCharType="end"/>
        </w:r>
      </w:hyperlink>
    </w:p>
    <w:p w14:paraId="0249B11D" w14:textId="3DED7610" w:rsidR="00472512" w:rsidRPr="00B32CEC" w:rsidRDefault="00DA15EC">
      <w:pPr>
        <w:pStyle w:val="TOC2"/>
        <w:rPr>
          <w:rFonts w:ascii="Arial" w:eastAsiaTheme="minorEastAsia" w:hAnsi="Arial" w:cs="Arial"/>
          <w:color w:val="auto"/>
          <w:sz w:val="22"/>
          <w:szCs w:val="22"/>
        </w:rPr>
      </w:pPr>
      <w:hyperlink w:anchor="_Toc474505866" w:history="1">
        <w:r w:rsidR="00472512" w:rsidRPr="00B32CEC">
          <w:rPr>
            <w:rStyle w:val="Hyperlink"/>
            <w:rFonts w:ascii="Arial" w:hAnsi="Arial" w:cs="Arial"/>
            <w:sz w:val="22"/>
            <w:szCs w:val="22"/>
            <w:specVanish/>
          </w:rPr>
          <w:t>18.8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Cross</w:t>
        </w:r>
        <w:r w:rsidR="00472512" w:rsidRPr="00B32CEC">
          <w:rPr>
            <w:rStyle w:val="Hyperlink"/>
            <w:rFonts w:ascii="Arial" w:hAnsi="Arial" w:cs="Arial"/>
            <w:sz w:val="22"/>
            <w:szCs w:val="22"/>
          </w:rPr>
          <w:noBreakHyphen/>
          <w:t>Liability.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36</w:t>
        </w:r>
        <w:r w:rsidR="00472512" w:rsidRPr="00B32CEC">
          <w:rPr>
            <w:rFonts w:ascii="Arial" w:hAnsi="Arial" w:cs="Arial"/>
            <w:webHidden/>
            <w:sz w:val="22"/>
            <w:szCs w:val="22"/>
          </w:rPr>
          <w:fldChar w:fldCharType="end"/>
        </w:r>
      </w:hyperlink>
    </w:p>
    <w:p w14:paraId="601C581C" w14:textId="2E17B024" w:rsidR="00472512" w:rsidRPr="00B32CEC" w:rsidRDefault="00DA15EC">
      <w:pPr>
        <w:pStyle w:val="TOC2"/>
        <w:rPr>
          <w:rFonts w:ascii="Arial" w:eastAsiaTheme="minorEastAsia" w:hAnsi="Arial" w:cs="Arial"/>
          <w:color w:val="auto"/>
          <w:sz w:val="22"/>
          <w:szCs w:val="22"/>
        </w:rPr>
      </w:pPr>
      <w:hyperlink w:anchor="_Toc474505867" w:history="1">
        <w:r w:rsidR="00472512" w:rsidRPr="00B32CEC">
          <w:rPr>
            <w:rStyle w:val="Hyperlink"/>
            <w:rFonts w:ascii="Arial" w:hAnsi="Arial" w:cs="Arial"/>
            <w:sz w:val="22"/>
            <w:szCs w:val="22"/>
            <w:specVanish/>
          </w:rPr>
          <w:t>18.9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General.</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36</w:t>
        </w:r>
        <w:r w:rsidR="00472512" w:rsidRPr="00B32CEC">
          <w:rPr>
            <w:rFonts w:ascii="Arial" w:hAnsi="Arial" w:cs="Arial"/>
            <w:webHidden/>
            <w:sz w:val="22"/>
            <w:szCs w:val="22"/>
          </w:rPr>
          <w:fldChar w:fldCharType="end"/>
        </w:r>
      </w:hyperlink>
    </w:p>
    <w:p w14:paraId="3A6D1B51" w14:textId="21D5F2D5" w:rsidR="00472512" w:rsidRPr="00B32CEC" w:rsidRDefault="00DA15EC">
      <w:pPr>
        <w:pStyle w:val="TOC1"/>
        <w:rPr>
          <w:rFonts w:ascii="Arial" w:eastAsiaTheme="minorEastAsia" w:hAnsi="Arial" w:cs="Arial"/>
          <w:caps w:val="0"/>
          <w:color w:val="auto"/>
          <w:sz w:val="22"/>
          <w:szCs w:val="22"/>
        </w:rPr>
      </w:pPr>
      <w:hyperlink w:anchor="_Toc474505868" w:history="1">
        <w:r w:rsidR="00472512" w:rsidRPr="00B32CEC">
          <w:rPr>
            <w:rStyle w:val="Hyperlink"/>
            <w:rFonts w:ascii="Arial" w:hAnsi="Arial" w:cs="Arial"/>
            <w:sz w:val="22"/>
            <w:szCs w:val="22"/>
          </w:rPr>
          <w:t>19.</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Confidential Information and Proprietary Information.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37</w:t>
        </w:r>
        <w:r w:rsidR="00472512" w:rsidRPr="00B32CEC">
          <w:rPr>
            <w:rFonts w:ascii="Arial" w:hAnsi="Arial" w:cs="Arial"/>
            <w:webHidden/>
            <w:sz w:val="22"/>
            <w:szCs w:val="22"/>
          </w:rPr>
          <w:fldChar w:fldCharType="end"/>
        </w:r>
      </w:hyperlink>
    </w:p>
    <w:p w14:paraId="06BDC78C" w14:textId="2EEBCF2B" w:rsidR="00472512" w:rsidRPr="00B32CEC" w:rsidRDefault="00DA15EC">
      <w:pPr>
        <w:pStyle w:val="TOC2"/>
        <w:rPr>
          <w:rFonts w:ascii="Arial" w:eastAsiaTheme="minorEastAsia" w:hAnsi="Arial" w:cs="Arial"/>
          <w:color w:val="auto"/>
          <w:sz w:val="22"/>
          <w:szCs w:val="22"/>
        </w:rPr>
      </w:pPr>
      <w:hyperlink w:anchor="_Toc474505869" w:history="1">
        <w:r w:rsidR="00472512" w:rsidRPr="00B32CEC">
          <w:rPr>
            <w:rStyle w:val="Hyperlink"/>
            <w:rFonts w:ascii="Arial" w:hAnsi="Arial" w:cs="Arial"/>
            <w:sz w:val="22"/>
            <w:szCs w:val="22"/>
          </w:rPr>
          <w:t>19.1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Protection Obligations.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_Toc474505869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37</w:t>
        </w:r>
        <w:r w:rsidR="00472512" w:rsidRPr="00B32CEC">
          <w:rPr>
            <w:rFonts w:ascii="Arial" w:hAnsi="Arial" w:cs="Arial"/>
            <w:webHidden/>
            <w:sz w:val="22"/>
            <w:szCs w:val="22"/>
          </w:rPr>
          <w:fldChar w:fldCharType="end"/>
        </w:r>
      </w:hyperlink>
    </w:p>
    <w:p w14:paraId="399D0686" w14:textId="2C60FBE1" w:rsidR="00472512" w:rsidRPr="00B32CEC" w:rsidRDefault="00DA15EC">
      <w:pPr>
        <w:pStyle w:val="TOC2"/>
        <w:rPr>
          <w:rFonts w:ascii="Arial" w:eastAsiaTheme="minorEastAsia" w:hAnsi="Arial" w:cs="Arial"/>
          <w:color w:val="auto"/>
          <w:sz w:val="22"/>
          <w:szCs w:val="22"/>
        </w:rPr>
      </w:pPr>
      <w:hyperlink w:anchor="_Toc474505870" w:history="1">
        <w:r w:rsidR="00472512" w:rsidRPr="00B32CEC">
          <w:rPr>
            <w:rStyle w:val="Hyperlink"/>
            <w:rFonts w:ascii="Arial" w:hAnsi="Arial" w:cs="Arial"/>
            <w:sz w:val="22"/>
            <w:szCs w:val="22"/>
            <w:specVanish/>
          </w:rPr>
          <w:t>19.2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Audit.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38</w:t>
        </w:r>
        <w:r w:rsidR="00472512" w:rsidRPr="00B32CEC">
          <w:rPr>
            <w:rFonts w:ascii="Arial" w:hAnsi="Arial" w:cs="Arial"/>
            <w:webHidden/>
            <w:sz w:val="22"/>
            <w:szCs w:val="22"/>
          </w:rPr>
          <w:fldChar w:fldCharType="end"/>
        </w:r>
      </w:hyperlink>
    </w:p>
    <w:p w14:paraId="58101327" w14:textId="19613273" w:rsidR="00472512" w:rsidRPr="00B32CEC" w:rsidRDefault="00DA15EC">
      <w:pPr>
        <w:pStyle w:val="TOC2"/>
        <w:rPr>
          <w:rFonts w:ascii="Arial" w:eastAsiaTheme="minorEastAsia" w:hAnsi="Arial" w:cs="Arial"/>
          <w:color w:val="auto"/>
          <w:sz w:val="22"/>
          <w:szCs w:val="22"/>
        </w:rPr>
      </w:pPr>
      <w:hyperlink w:anchor="_Toc474505871" w:history="1">
        <w:r w:rsidR="00472512" w:rsidRPr="00B32CEC">
          <w:rPr>
            <w:rStyle w:val="Hyperlink"/>
            <w:rFonts w:ascii="Arial" w:hAnsi="Arial" w:cs="Arial"/>
            <w:sz w:val="22"/>
            <w:szCs w:val="22"/>
            <w:specVanish/>
          </w:rPr>
          <w:t>19.3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Return.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38</w:t>
        </w:r>
        <w:r w:rsidR="00472512" w:rsidRPr="00B32CEC">
          <w:rPr>
            <w:rFonts w:ascii="Arial" w:hAnsi="Arial" w:cs="Arial"/>
            <w:webHidden/>
            <w:sz w:val="22"/>
            <w:szCs w:val="22"/>
          </w:rPr>
          <w:fldChar w:fldCharType="end"/>
        </w:r>
      </w:hyperlink>
    </w:p>
    <w:p w14:paraId="7BBB9C27" w14:textId="682590AF" w:rsidR="00472512" w:rsidRPr="00B32CEC" w:rsidRDefault="00DA15EC">
      <w:pPr>
        <w:pStyle w:val="TOC2"/>
        <w:rPr>
          <w:rFonts w:ascii="Arial" w:eastAsiaTheme="minorEastAsia" w:hAnsi="Arial" w:cs="Arial"/>
          <w:color w:val="auto"/>
          <w:sz w:val="22"/>
          <w:szCs w:val="22"/>
        </w:rPr>
      </w:pPr>
      <w:hyperlink w:anchor="_Toc474505872" w:history="1">
        <w:r w:rsidR="00472512" w:rsidRPr="00B32CEC">
          <w:rPr>
            <w:rStyle w:val="Hyperlink"/>
            <w:rFonts w:ascii="Arial" w:hAnsi="Arial" w:cs="Arial"/>
            <w:sz w:val="22"/>
            <w:szCs w:val="22"/>
          </w:rPr>
          <w:t>19.4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Unauthorized Disclosures or Uses.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38</w:t>
        </w:r>
        <w:r w:rsidR="00472512" w:rsidRPr="00B32CEC">
          <w:rPr>
            <w:rFonts w:ascii="Arial" w:hAnsi="Arial" w:cs="Arial"/>
            <w:webHidden/>
            <w:sz w:val="22"/>
            <w:szCs w:val="22"/>
          </w:rPr>
          <w:fldChar w:fldCharType="end"/>
        </w:r>
      </w:hyperlink>
    </w:p>
    <w:p w14:paraId="67626DF7" w14:textId="36A982C6" w:rsidR="00472512" w:rsidRPr="00B32CEC" w:rsidRDefault="00DA15EC">
      <w:pPr>
        <w:pStyle w:val="TOC2"/>
        <w:rPr>
          <w:rFonts w:ascii="Arial" w:eastAsiaTheme="minorEastAsia" w:hAnsi="Arial" w:cs="Arial"/>
          <w:color w:val="auto"/>
          <w:sz w:val="22"/>
          <w:szCs w:val="22"/>
        </w:rPr>
      </w:pPr>
      <w:hyperlink w:anchor="_Toc474505873" w:history="1">
        <w:r w:rsidR="00472512" w:rsidRPr="00B32CEC">
          <w:rPr>
            <w:rStyle w:val="Hyperlink"/>
            <w:rFonts w:ascii="Arial" w:hAnsi="Arial" w:cs="Arial"/>
            <w:sz w:val="22"/>
            <w:szCs w:val="22"/>
            <w:specVanish/>
          </w:rPr>
          <w:t>19.5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Nondisclosure of Other WSP Information.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38</w:t>
        </w:r>
        <w:r w:rsidR="00472512" w:rsidRPr="00B32CEC">
          <w:rPr>
            <w:rFonts w:ascii="Arial" w:hAnsi="Arial" w:cs="Arial"/>
            <w:webHidden/>
            <w:sz w:val="22"/>
            <w:szCs w:val="22"/>
          </w:rPr>
          <w:fldChar w:fldCharType="end"/>
        </w:r>
      </w:hyperlink>
    </w:p>
    <w:p w14:paraId="462188DA" w14:textId="577459D9" w:rsidR="00472512" w:rsidRPr="00B32CEC" w:rsidRDefault="00DA15EC">
      <w:pPr>
        <w:pStyle w:val="TOC2"/>
        <w:rPr>
          <w:rFonts w:ascii="Arial" w:eastAsiaTheme="minorEastAsia" w:hAnsi="Arial" w:cs="Arial"/>
          <w:color w:val="auto"/>
          <w:sz w:val="22"/>
          <w:szCs w:val="22"/>
        </w:rPr>
      </w:pPr>
      <w:hyperlink w:anchor="_Toc474505874" w:history="1">
        <w:r w:rsidR="00472512" w:rsidRPr="00B32CEC">
          <w:rPr>
            <w:rStyle w:val="Hyperlink"/>
            <w:rFonts w:ascii="Arial" w:hAnsi="Arial" w:cs="Arial"/>
            <w:sz w:val="22"/>
            <w:szCs w:val="22"/>
            <w:specVanish/>
          </w:rPr>
          <w:t>19.6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Exceptions.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38</w:t>
        </w:r>
        <w:r w:rsidR="00472512" w:rsidRPr="00B32CEC">
          <w:rPr>
            <w:rFonts w:ascii="Arial" w:hAnsi="Arial" w:cs="Arial"/>
            <w:webHidden/>
            <w:sz w:val="22"/>
            <w:szCs w:val="22"/>
          </w:rPr>
          <w:fldChar w:fldCharType="end"/>
        </w:r>
      </w:hyperlink>
    </w:p>
    <w:p w14:paraId="0F8BF129" w14:textId="3178D30F" w:rsidR="00472512" w:rsidRPr="00B32CEC" w:rsidRDefault="00DA15EC">
      <w:pPr>
        <w:pStyle w:val="TOC2"/>
        <w:rPr>
          <w:rFonts w:ascii="Arial" w:eastAsiaTheme="minorEastAsia" w:hAnsi="Arial" w:cs="Arial"/>
          <w:color w:val="auto"/>
          <w:sz w:val="22"/>
          <w:szCs w:val="22"/>
        </w:rPr>
      </w:pPr>
      <w:hyperlink w:anchor="_Toc474505875" w:history="1">
        <w:r w:rsidR="00472512" w:rsidRPr="00B32CEC">
          <w:rPr>
            <w:rStyle w:val="Hyperlink"/>
            <w:rFonts w:ascii="Arial" w:hAnsi="Arial" w:cs="Arial"/>
            <w:sz w:val="22"/>
            <w:szCs w:val="22"/>
            <w:specVanish/>
          </w:rPr>
          <w:t>19.7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Survival.</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38</w:t>
        </w:r>
        <w:r w:rsidR="00472512" w:rsidRPr="00B32CEC">
          <w:rPr>
            <w:rFonts w:ascii="Arial" w:hAnsi="Arial" w:cs="Arial"/>
            <w:webHidden/>
            <w:sz w:val="22"/>
            <w:szCs w:val="22"/>
          </w:rPr>
          <w:fldChar w:fldCharType="end"/>
        </w:r>
      </w:hyperlink>
    </w:p>
    <w:p w14:paraId="06AF5CD5" w14:textId="223CF31B" w:rsidR="00472512" w:rsidRPr="00B32CEC" w:rsidRDefault="00DA15EC">
      <w:pPr>
        <w:pStyle w:val="TOC1"/>
        <w:rPr>
          <w:rFonts w:ascii="Arial" w:eastAsiaTheme="minorEastAsia" w:hAnsi="Arial" w:cs="Arial"/>
          <w:caps w:val="0"/>
          <w:color w:val="auto"/>
          <w:sz w:val="22"/>
          <w:szCs w:val="22"/>
        </w:rPr>
      </w:pPr>
      <w:hyperlink w:anchor="_Toc474505876" w:history="1">
        <w:r w:rsidR="00472512" w:rsidRPr="00B32CEC">
          <w:rPr>
            <w:rStyle w:val="Hyperlink"/>
            <w:rFonts w:ascii="Arial" w:hAnsi="Arial" w:cs="Arial"/>
            <w:sz w:val="22"/>
            <w:szCs w:val="22"/>
          </w:rPr>
          <w:t>20.</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Indemnifications.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39</w:t>
        </w:r>
        <w:r w:rsidR="00472512" w:rsidRPr="00B32CEC">
          <w:rPr>
            <w:rFonts w:ascii="Arial" w:hAnsi="Arial" w:cs="Arial"/>
            <w:webHidden/>
            <w:sz w:val="22"/>
            <w:szCs w:val="22"/>
          </w:rPr>
          <w:fldChar w:fldCharType="end"/>
        </w:r>
      </w:hyperlink>
    </w:p>
    <w:p w14:paraId="10890DEE" w14:textId="1CAED157" w:rsidR="00472512" w:rsidRPr="00B32CEC" w:rsidRDefault="00DA15EC">
      <w:pPr>
        <w:pStyle w:val="TOC2"/>
        <w:rPr>
          <w:rFonts w:ascii="Arial" w:eastAsiaTheme="minorEastAsia" w:hAnsi="Arial" w:cs="Arial"/>
          <w:color w:val="auto"/>
          <w:sz w:val="22"/>
          <w:szCs w:val="22"/>
        </w:rPr>
      </w:pPr>
      <w:hyperlink w:anchor="_Toc474505877" w:history="1">
        <w:r w:rsidR="00472512" w:rsidRPr="00B32CEC">
          <w:rPr>
            <w:rStyle w:val="Hyperlink"/>
            <w:rFonts w:ascii="Arial" w:hAnsi="Arial" w:cs="Arial"/>
            <w:sz w:val="22"/>
            <w:szCs w:val="22"/>
          </w:rPr>
          <w:t>20.1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Intellectual Property.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39</w:t>
        </w:r>
        <w:r w:rsidR="00472512" w:rsidRPr="00B32CEC">
          <w:rPr>
            <w:rFonts w:ascii="Arial" w:hAnsi="Arial" w:cs="Arial"/>
            <w:webHidden/>
            <w:sz w:val="22"/>
            <w:szCs w:val="22"/>
          </w:rPr>
          <w:fldChar w:fldCharType="end"/>
        </w:r>
      </w:hyperlink>
    </w:p>
    <w:p w14:paraId="74E81FED" w14:textId="4D7651BA" w:rsidR="00472512" w:rsidRPr="00B32CEC" w:rsidRDefault="00DA15EC">
      <w:pPr>
        <w:pStyle w:val="TOC2"/>
        <w:rPr>
          <w:rFonts w:ascii="Arial" w:eastAsiaTheme="minorEastAsia" w:hAnsi="Arial" w:cs="Arial"/>
          <w:color w:val="auto"/>
          <w:sz w:val="22"/>
          <w:szCs w:val="22"/>
        </w:rPr>
      </w:pPr>
      <w:hyperlink w:anchor="_Toc474505878" w:history="1">
        <w:r w:rsidR="00472512" w:rsidRPr="00B32CEC">
          <w:rPr>
            <w:rStyle w:val="Hyperlink"/>
            <w:rFonts w:ascii="Arial" w:hAnsi="Arial" w:cs="Arial"/>
            <w:sz w:val="22"/>
            <w:szCs w:val="22"/>
            <w:specVanish/>
          </w:rPr>
          <w:t>20.2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General.</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39</w:t>
        </w:r>
        <w:r w:rsidR="00472512" w:rsidRPr="00B32CEC">
          <w:rPr>
            <w:rFonts w:ascii="Arial" w:hAnsi="Arial" w:cs="Arial"/>
            <w:webHidden/>
            <w:sz w:val="22"/>
            <w:szCs w:val="22"/>
          </w:rPr>
          <w:fldChar w:fldCharType="end"/>
        </w:r>
      </w:hyperlink>
    </w:p>
    <w:p w14:paraId="081DB758" w14:textId="1FBCD40F" w:rsidR="00472512" w:rsidRPr="00B32CEC" w:rsidRDefault="00DA15EC">
      <w:pPr>
        <w:pStyle w:val="TOC2"/>
        <w:rPr>
          <w:rFonts w:ascii="Arial" w:eastAsiaTheme="minorEastAsia" w:hAnsi="Arial" w:cs="Arial"/>
          <w:color w:val="auto"/>
          <w:sz w:val="22"/>
          <w:szCs w:val="22"/>
        </w:rPr>
      </w:pPr>
      <w:hyperlink w:anchor="_Toc474505879" w:history="1">
        <w:r w:rsidR="00472512" w:rsidRPr="00B32CEC">
          <w:rPr>
            <w:rStyle w:val="Hyperlink"/>
            <w:rFonts w:ascii="Arial" w:hAnsi="Arial" w:cs="Arial"/>
            <w:sz w:val="22"/>
            <w:szCs w:val="22"/>
            <w:specVanish/>
          </w:rPr>
          <w:t>20.3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Waiver of Statutory Immunity.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_Toc474505879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40</w:t>
        </w:r>
        <w:r w:rsidR="00472512" w:rsidRPr="00B32CEC">
          <w:rPr>
            <w:rFonts w:ascii="Arial" w:hAnsi="Arial" w:cs="Arial"/>
            <w:webHidden/>
            <w:sz w:val="22"/>
            <w:szCs w:val="22"/>
          </w:rPr>
          <w:fldChar w:fldCharType="end"/>
        </w:r>
      </w:hyperlink>
    </w:p>
    <w:p w14:paraId="770F6256" w14:textId="2A6FCFD2" w:rsidR="00472512" w:rsidRPr="00B32CEC" w:rsidRDefault="00DA15EC">
      <w:pPr>
        <w:pStyle w:val="TOC1"/>
        <w:rPr>
          <w:rFonts w:ascii="Arial" w:eastAsiaTheme="minorEastAsia" w:hAnsi="Arial" w:cs="Arial"/>
          <w:caps w:val="0"/>
          <w:color w:val="auto"/>
          <w:sz w:val="22"/>
          <w:szCs w:val="22"/>
        </w:rPr>
      </w:pPr>
      <w:hyperlink w:anchor="_Toc474505880" w:history="1">
        <w:r w:rsidR="00472512" w:rsidRPr="00B32CEC">
          <w:rPr>
            <w:rStyle w:val="Hyperlink"/>
            <w:rFonts w:ascii="Arial" w:hAnsi="Arial" w:cs="Arial"/>
            <w:sz w:val="22"/>
            <w:szCs w:val="22"/>
          </w:rPr>
          <w:t>21.</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Damages Disclaimers and Limitations.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40</w:t>
        </w:r>
        <w:r w:rsidR="00472512" w:rsidRPr="00B32CEC">
          <w:rPr>
            <w:rFonts w:ascii="Arial" w:hAnsi="Arial" w:cs="Arial"/>
            <w:webHidden/>
            <w:sz w:val="22"/>
            <w:szCs w:val="22"/>
          </w:rPr>
          <w:fldChar w:fldCharType="end"/>
        </w:r>
      </w:hyperlink>
    </w:p>
    <w:p w14:paraId="243C865D" w14:textId="57EC4E99" w:rsidR="00472512" w:rsidRPr="00B32CEC" w:rsidRDefault="00DA15EC">
      <w:pPr>
        <w:pStyle w:val="TOC2"/>
        <w:rPr>
          <w:rFonts w:ascii="Arial" w:eastAsiaTheme="minorEastAsia" w:hAnsi="Arial" w:cs="Arial"/>
          <w:color w:val="auto"/>
          <w:sz w:val="22"/>
          <w:szCs w:val="22"/>
        </w:rPr>
      </w:pPr>
      <w:hyperlink w:anchor="_Toc474505881" w:history="1">
        <w:r w:rsidR="00472512" w:rsidRPr="00B32CEC">
          <w:rPr>
            <w:rStyle w:val="Hyperlink"/>
            <w:rFonts w:ascii="Arial" w:hAnsi="Arial" w:cs="Arial"/>
            <w:sz w:val="22"/>
            <w:szCs w:val="22"/>
            <w:specVanish/>
          </w:rPr>
          <w:t>21.1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WSP’s Disclaimer of Damages.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40</w:t>
        </w:r>
        <w:r w:rsidR="00472512" w:rsidRPr="00B32CEC">
          <w:rPr>
            <w:rFonts w:ascii="Arial" w:hAnsi="Arial" w:cs="Arial"/>
            <w:webHidden/>
            <w:sz w:val="22"/>
            <w:szCs w:val="22"/>
          </w:rPr>
          <w:fldChar w:fldCharType="end"/>
        </w:r>
      </w:hyperlink>
    </w:p>
    <w:p w14:paraId="40FB60D9" w14:textId="776C4267" w:rsidR="00472512" w:rsidRPr="00B32CEC" w:rsidRDefault="00DA15EC">
      <w:pPr>
        <w:pStyle w:val="TOC2"/>
        <w:rPr>
          <w:rFonts w:ascii="Arial" w:eastAsiaTheme="minorEastAsia" w:hAnsi="Arial" w:cs="Arial"/>
          <w:color w:val="auto"/>
          <w:sz w:val="22"/>
          <w:szCs w:val="22"/>
        </w:rPr>
      </w:pPr>
      <w:hyperlink w:anchor="_Toc474505882" w:history="1">
        <w:r w:rsidR="00472512" w:rsidRPr="00B32CEC">
          <w:rPr>
            <w:rStyle w:val="Hyperlink"/>
            <w:rFonts w:ascii="Arial" w:hAnsi="Arial" w:cs="Arial"/>
            <w:sz w:val="22"/>
            <w:szCs w:val="22"/>
            <w:specVanish/>
          </w:rPr>
          <w:t>21.2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WSP’s Limitation of Liability.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40</w:t>
        </w:r>
        <w:r w:rsidR="00472512" w:rsidRPr="00B32CEC">
          <w:rPr>
            <w:rFonts w:ascii="Arial" w:hAnsi="Arial" w:cs="Arial"/>
            <w:webHidden/>
            <w:sz w:val="22"/>
            <w:szCs w:val="22"/>
          </w:rPr>
          <w:fldChar w:fldCharType="end"/>
        </w:r>
      </w:hyperlink>
    </w:p>
    <w:p w14:paraId="06BF2E1E" w14:textId="1A485A8C" w:rsidR="00472512" w:rsidRPr="00B32CEC" w:rsidRDefault="00DA15EC">
      <w:pPr>
        <w:pStyle w:val="TOC2"/>
        <w:rPr>
          <w:rFonts w:ascii="Arial" w:eastAsiaTheme="minorEastAsia" w:hAnsi="Arial" w:cs="Arial"/>
          <w:color w:val="auto"/>
          <w:sz w:val="22"/>
          <w:szCs w:val="22"/>
        </w:rPr>
      </w:pPr>
      <w:hyperlink w:anchor="_Toc474505883" w:history="1">
        <w:r w:rsidR="00472512" w:rsidRPr="00B32CEC">
          <w:rPr>
            <w:rStyle w:val="Hyperlink"/>
            <w:rFonts w:ascii="Arial" w:hAnsi="Arial" w:cs="Arial"/>
            <w:sz w:val="22"/>
            <w:szCs w:val="22"/>
            <w:specVanish/>
          </w:rPr>
          <w:t>21.3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Contractor’s Limitation of Liability.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40</w:t>
        </w:r>
        <w:r w:rsidR="00472512" w:rsidRPr="00B32CEC">
          <w:rPr>
            <w:rFonts w:ascii="Arial" w:hAnsi="Arial" w:cs="Arial"/>
            <w:webHidden/>
            <w:sz w:val="22"/>
            <w:szCs w:val="22"/>
          </w:rPr>
          <w:fldChar w:fldCharType="end"/>
        </w:r>
      </w:hyperlink>
    </w:p>
    <w:p w14:paraId="6F58DABC" w14:textId="2C3C1474" w:rsidR="00472512" w:rsidRPr="00B32CEC" w:rsidRDefault="00DA15EC">
      <w:pPr>
        <w:pStyle w:val="TOC2"/>
        <w:rPr>
          <w:rFonts w:ascii="Arial" w:eastAsiaTheme="minorEastAsia" w:hAnsi="Arial" w:cs="Arial"/>
          <w:color w:val="auto"/>
          <w:sz w:val="22"/>
          <w:szCs w:val="22"/>
        </w:rPr>
      </w:pPr>
      <w:hyperlink w:anchor="_Toc474505884" w:history="1">
        <w:r w:rsidR="00472512" w:rsidRPr="00B32CEC">
          <w:rPr>
            <w:rStyle w:val="Hyperlink"/>
            <w:rFonts w:ascii="Arial" w:hAnsi="Arial" w:cs="Arial"/>
            <w:sz w:val="22"/>
            <w:szCs w:val="22"/>
            <w:specVanish/>
          </w:rPr>
          <w:t>21.4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Contractor’s Disclaimer of Damages.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40</w:t>
        </w:r>
        <w:r w:rsidR="00472512" w:rsidRPr="00B32CEC">
          <w:rPr>
            <w:rFonts w:ascii="Arial" w:hAnsi="Arial" w:cs="Arial"/>
            <w:webHidden/>
            <w:sz w:val="22"/>
            <w:szCs w:val="22"/>
          </w:rPr>
          <w:fldChar w:fldCharType="end"/>
        </w:r>
      </w:hyperlink>
    </w:p>
    <w:p w14:paraId="3ECC5416" w14:textId="7404F02C" w:rsidR="00472512" w:rsidRPr="00B32CEC" w:rsidRDefault="00DA15EC">
      <w:pPr>
        <w:pStyle w:val="TOC2"/>
        <w:rPr>
          <w:rFonts w:ascii="Arial" w:eastAsiaTheme="minorEastAsia" w:hAnsi="Arial" w:cs="Arial"/>
          <w:color w:val="auto"/>
          <w:sz w:val="22"/>
          <w:szCs w:val="22"/>
        </w:rPr>
      </w:pPr>
      <w:hyperlink w:anchor="_Toc474505885" w:history="1">
        <w:r w:rsidR="00472512" w:rsidRPr="00B32CEC">
          <w:rPr>
            <w:rStyle w:val="Hyperlink"/>
            <w:rFonts w:ascii="Arial" w:hAnsi="Arial" w:cs="Arial"/>
            <w:sz w:val="22"/>
            <w:szCs w:val="22"/>
            <w:specVanish/>
          </w:rPr>
          <w:t>21.5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Exceptions to Contractor’s Limitation of Liability and Disclaimer of Damages.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41</w:t>
        </w:r>
        <w:r w:rsidR="00472512" w:rsidRPr="00B32CEC">
          <w:rPr>
            <w:rFonts w:ascii="Arial" w:hAnsi="Arial" w:cs="Arial"/>
            <w:webHidden/>
            <w:sz w:val="22"/>
            <w:szCs w:val="22"/>
          </w:rPr>
          <w:fldChar w:fldCharType="end"/>
        </w:r>
      </w:hyperlink>
    </w:p>
    <w:p w14:paraId="3FC29826" w14:textId="2479E64A" w:rsidR="00472512" w:rsidRPr="00B32CEC" w:rsidRDefault="00DA15EC">
      <w:pPr>
        <w:pStyle w:val="TOC1"/>
        <w:rPr>
          <w:rFonts w:ascii="Arial" w:eastAsiaTheme="minorEastAsia" w:hAnsi="Arial" w:cs="Arial"/>
          <w:caps w:val="0"/>
          <w:color w:val="auto"/>
          <w:sz w:val="22"/>
          <w:szCs w:val="22"/>
        </w:rPr>
      </w:pPr>
      <w:hyperlink w:anchor="_Toc474505886" w:history="1">
        <w:r w:rsidR="00472512" w:rsidRPr="00B32CEC">
          <w:rPr>
            <w:rStyle w:val="Hyperlink"/>
            <w:rFonts w:ascii="Arial" w:hAnsi="Arial" w:cs="Arial"/>
            <w:sz w:val="22"/>
            <w:szCs w:val="22"/>
          </w:rPr>
          <w:t>22.</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Termination.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41</w:t>
        </w:r>
        <w:r w:rsidR="00472512" w:rsidRPr="00B32CEC">
          <w:rPr>
            <w:rFonts w:ascii="Arial" w:hAnsi="Arial" w:cs="Arial"/>
            <w:webHidden/>
            <w:sz w:val="22"/>
            <w:szCs w:val="22"/>
          </w:rPr>
          <w:fldChar w:fldCharType="end"/>
        </w:r>
      </w:hyperlink>
    </w:p>
    <w:p w14:paraId="2753C093" w14:textId="3BDEDDD0" w:rsidR="00472512" w:rsidRPr="00B32CEC" w:rsidRDefault="00DA15EC">
      <w:pPr>
        <w:pStyle w:val="TOC2"/>
        <w:rPr>
          <w:rFonts w:ascii="Arial" w:eastAsiaTheme="minorEastAsia" w:hAnsi="Arial" w:cs="Arial"/>
          <w:color w:val="auto"/>
          <w:sz w:val="22"/>
          <w:szCs w:val="22"/>
        </w:rPr>
      </w:pPr>
      <w:hyperlink w:anchor="_Toc474505887" w:history="1">
        <w:r w:rsidR="00472512" w:rsidRPr="00B32CEC">
          <w:rPr>
            <w:rStyle w:val="Hyperlink"/>
            <w:rFonts w:ascii="Arial" w:hAnsi="Arial" w:cs="Arial"/>
            <w:sz w:val="22"/>
            <w:szCs w:val="22"/>
            <w:specVanish/>
          </w:rPr>
          <w:t>22.1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for Contractor’s Material Breach.</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41</w:t>
        </w:r>
        <w:r w:rsidR="00472512" w:rsidRPr="00B32CEC">
          <w:rPr>
            <w:rFonts w:ascii="Arial" w:hAnsi="Arial" w:cs="Arial"/>
            <w:webHidden/>
            <w:sz w:val="22"/>
            <w:szCs w:val="22"/>
          </w:rPr>
          <w:fldChar w:fldCharType="end"/>
        </w:r>
      </w:hyperlink>
    </w:p>
    <w:p w14:paraId="530F87EA" w14:textId="6F75A8AD" w:rsidR="00472512" w:rsidRPr="00B32CEC" w:rsidRDefault="00DA15EC">
      <w:pPr>
        <w:pStyle w:val="TOC2"/>
        <w:rPr>
          <w:rFonts w:ascii="Arial" w:eastAsiaTheme="minorEastAsia" w:hAnsi="Arial" w:cs="Arial"/>
          <w:color w:val="auto"/>
          <w:sz w:val="22"/>
          <w:szCs w:val="22"/>
        </w:rPr>
      </w:pPr>
      <w:hyperlink w:anchor="_Toc474505888" w:history="1">
        <w:r w:rsidR="00472512" w:rsidRPr="00B32CEC">
          <w:rPr>
            <w:rStyle w:val="Hyperlink"/>
            <w:rFonts w:ascii="Arial" w:hAnsi="Arial" w:cs="Arial"/>
            <w:sz w:val="22"/>
            <w:szCs w:val="22"/>
            <w:specVanish/>
          </w:rPr>
          <w:t>22.2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for Rejection of Deliverables.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41</w:t>
        </w:r>
        <w:r w:rsidR="00472512" w:rsidRPr="00B32CEC">
          <w:rPr>
            <w:rFonts w:ascii="Arial" w:hAnsi="Arial" w:cs="Arial"/>
            <w:webHidden/>
            <w:sz w:val="22"/>
            <w:szCs w:val="22"/>
          </w:rPr>
          <w:fldChar w:fldCharType="end"/>
        </w:r>
      </w:hyperlink>
    </w:p>
    <w:p w14:paraId="15DE04E9" w14:textId="757F5FD9" w:rsidR="00472512" w:rsidRPr="00B32CEC" w:rsidRDefault="00DA15EC">
      <w:pPr>
        <w:pStyle w:val="TOC2"/>
        <w:rPr>
          <w:rFonts w:ascii="Arial" w:eastAsiaTheme="minorEastAsia" w:hAnsi="Arial" w:cs="Arial"/>
          <w:color w:val="auto"/>
          <w:sz w:val="22"/>
          <w:szCs w:val="22"/>
        </w:rPr>
      </w:pPr>
      <w:hyperlink w:anchor="_Toc474505889" w:history="1">
        <w:r w:rsidR="00472512" w:rsidRPr="00B32CEC">
          <w:rPr>
            <w:rStyle w:val="Hyperlink"/>
            <w:rFonts w:ascii="Arial" w:hAnsi="Arial" w:cs="Arial"/>
            <w:sz w:val="22"/>
            <w:szCs w:val="22"/>
            <w:specVanish/>
          </w:rPr>
          <w:t>22.3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for Conflict of Interest.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_Toc474505889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41</w:t>
        </w:r>
        <w:r w:rsidR="00472512" w:rsidRPr="00B32CEC">
          <w:rPr>
            <w:rFonts w:ascii="Arial" w:hAnsi="Arial" w:cs="Arial"/>
            <w:webHidden/>
            <w:sz w:val="22"/>
            <w:szCs w:val="22"/>
          </w:rPr>
          <w:fldChar w:fldCharType="end"/>
        </w:r>
      </w:hyperlink>
    </w:p>
    <w:p w14:paraId="016F1D83" w14:textId="67F5AD87" w:rsidR="00472512" w:rsidRPr="00B32CEC" w:rsidRDefault="00DA15EC">
      <w:pPr>
        <w:pStyle w:val="TOC2"/>
        <w:rPr>
          <w:rFonts w:ascii="Arial" w:eastAsiaTheme="minorEastAsia" w:hAnsi="Arial" w:cs="Arial"/>
          <w:color w:val="auto"/>
          <w:sz w:val="22"/>
          <w:szCs w:val="22"/>
        </w:rPr>
      </w:pPr>
      <w:hyperlink w:anchor="_Toc474505890" w:history="1">
        <w:r w:rsidR="00472512" w:rsidRPr="00B32CEC">
          <w:rPr>
            <w:rStyle w:val="Hyperlink"/>
            <w:rFonts w:ascii="Arial" w:hAnsi="Arial" w:cs="Arial"/>
            <w:sz w:val="22"/>
            <w:szCs w:val="22"/>
            <w:specVanish/>
          </w:rPr>
          <w:t>22.4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for WSP’s Nonpayment.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41</w:t>
        </w:r>
        <w:r w:rsidR="00472512" w:rsidRPr="00B32CEC">
          <w:rPr>
            <w:rFonts w:ascii="Arial" w:hAnsi="Arial" w:cs="Arial"/>
            <w:webHidden/>
            <w:sz w:val="22"/>
            <w:szCs w:val="22"/>
          </w:rPr>
          <w:fldChar w:fldCharType="end"/>
        </w:r>
      </w:hyperlink>
    </w:p>
    <w:p w14:paraId="1ECBED47" w14:textId="76FEB846" w:rsidR="00472512" w:rsidRPr="00B32CEC" w:rsidRDefault="00DA15EC">
      <w:pPr>
        <w:pStyle w:val="TOC2"/>
        <w:rPr>
          <w:rFonts w:ascii="Arial" w:eastAsiaTheme="minorEastAsia" w:hAnsi="Arial" w:cs="Arial"/>
          <w:color w:val="auto"/>
          <w:sz w:val="22"/>
          <w:szCs w:val="22"/>
        </w:rPr>
      </w:pPr>
      <w:hyperlink w:anchor="_Toc474505891" w:history="1">
        <w:r w:rsidR="00472512" w:rsidRPr="00B32CEC">
          <w:rPr>
            <w:rStyle w:val="Hyperlink"/>
            <w:rFonts w:ascii="Arial" w:hAnsi="Arial" w:cs="Arial"/>
            <w:sz w:val="22"/>
            <w:szCs w:val="22"/>
          </w:rPr>
          <w:t>22.5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Remedies.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41</w:t>
        </w:r>
        <w:r w:rsidR="00472512" w:rsidRPr="00B32CEC">
          <w:rPr>
            <w:rFonts w:ascii="Arial" w:hAnsi="Arial" w:cs="Arial"/>
            <w:webHidden/>
            <w:sz w:val="22"/>
            <w:szCs w:val="22"/>
          </w:rPr>
          <w:fldChar w:fldCharType="end"/>
        </w:r>
      </w:hyperlink>
    </w:p>
    <w:p w14:paraId="105A8999" w14:textId="315FED0E" w:rsidR="00472512" w:rsidRPr="00B32CEC" w:rsidRDefault="00DA15EC">
      <w:pPr>
        <w:pStyle w:val="TOC2"/>
        <w:rPr>
          <w:rFonts w:ascii="Arial" w:eastAsiaTheme="minorEastAsia" w:hAnsi="Arial" w:cs="Arial"/>
          <w:color w:val="auto"/>
          <w:sz w:val="22"/>
          <w:szCs w:val="22"/>
        </w:rPr>
      </w:pPr>
      <w:hyperlink w:anchor="_Toc474505892" w:history="1">
        <w:r w:rsidR="00472512" w:rsidRPr="00B32CEC">
          <w:rPr>
            <w:rStyle w:val="Hyperlink"/>
            <w:rFonts w:ascii="Arial" w:hAnsi="Arial" w:cs="Arial"/>
            <w:sz w:val="22"/>
            <w:szCs w:val="22"/>
          </w:rPr>
          <w:t>22.6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for Convenience.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42</w:t>
        </w:r>
        <w:r w:rsidR="00472512" w:rsidRPr="00B32CEC">
          <w:rPr>
            <w:rFonts w:ascii="Arial" w:hAnsi="Arial" w:cs="Arial"/>
            <w:webHidden/>
            <w:sz w:val="22"/>
            <w:szCs w:val="22"/>
          </w:rPr>
          <w:fldChar w:fldCharType="end"/>
        </w:r>
      </w:hyperlink>
    </w:p>
    <w:p w14:paraId="7C5D7886" w14:textId="0C482926" w:rsidR="00472512" w:rsidRPr="00B32CEC" w:rsidRDefault="00DA15EC">
      <w:pPr>
        <w:pStyle w:val="TOC2"/>
        <w:rPr>
          <w:rFonts w:ascii="Arial" w:eastAsiaTheme="minorEastAsia" w:hAnsi="Arial" w:cs="Arial"/>
          <w:color w:val="auto"/>
          <w:sz w:val="22"/>
          <w:szCs w:val="22"/>
        </w:rPr>
      </w:pPr>
      <w:hyperlink w:anchor="_Toc474505893" w:history="1">
        <w:r w:rsidR="00472512" w:rsidRPr="00B32CEC">
          <w:rPr>
            <w:rStyle w:val="Hyperlink"/>
            <w:rFonts w:ascii="Arial" w:hAnsi="Arial" w:cs="Arial"/>
            <w:sz w:val="22"/>
            <w:szCs w:val="22"/>
            <w:specVanish/>
          </w:rPr>
          <w:t>22.7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for Withdrawal of Authority.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42</w:t>
        </w:r>
        <w:r w:rsidR="00472512" w:rsidRPr="00B32CEC">
          <w:rPr>
            <w:rFonts w:ascii="Arial" w:hAnsi="Arial" w:cs="Arial"/>
            <w:webHidden/>
            <w:sz w:val="22"/>
            <w:szCs w:val="22"/>
          </w:rPr>
          <w:fldChar w:fldCharType="end"/>
        </w:r>
      </w:hyperlink>
    </w:p>
    <w:p w14:paraId="28E5AF3E" w14:textId="3088BD1C" w:rsidR="00472512" w:rsidRPr="00B32CEC" w:rsidRDefault="00DA15EC">
      <w:pPr>
        <w:pStyle w:val="TOC2"/>
        <w:rPr>
          <w:rFonts w:ascii="Arial" w:eastAsiaTheme="minorEastAsia" w:hAnsi="Arial" w:cs="Arial"/>
          <w:color w:val="auto"/>
          <w:sz w:val="22"/>
          <w:szCs w:val="22"/>
        </w:rPr>
      </w:pPr>
      <w:hyperlink w:anchor="_Toc474505894" w:history="1">
        <w:r w:rsidR="00472512" w:rsidRPr="00B32CEC">
          <w:rPr>
            <w:rStyle w:val="Hyperlink"/>
            <w:rFonts w:ascii="Arial" w:hAnsi="Arial" w:cs="Arial"/>
            <w:sz w:val="22"/>
            <w:szCs w:val="22"/>
            <w:specVanish/>
          </w:rPr>
          <w:t>22.8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for Non-allocation of Funds.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43</w:t>
        </w:r>
        <w:r w:rsidR="00472512" w:rsidRPr="00B32CEC">
          <w:rPr>
            <w:rFonts w:ascii="Arial" w:hAnsi="Arial" w:cs="Arial"/>
            <w:webHidden/>
            <w:sz w:val="22"/>
            <w:szCs w:val="22"/>
          </w:rPr>
          <w:fldChar w:fldCharType="end"/>
        </w:r>
      </w:hyperlink>
    </w:p>
    <w:p w14:paraId="0E80B7D1" w14:textId="08D5324F" w:rsidR="00472512" w:rsidRPr="00B32CEC" w:rsidRDefault="00DA15EC">
      <w:pPr>
        <w:pStyle w:val="TOC2"/>
        <w:rPr>
          <w:rFonts w:ascii="Arial" w:eastAsiaTheme="minorEastAsia" w:hAnsi="Arial" w:cs="Arial"/>
          <w:color w:val="auto"/>
          <w:sz w:val="22"/>
          <w:szCs w:val="22"/>
        </w:rPr>
      </w:pPr>
      <w:hyperlink w:anchor="_Toc474505895" w:history="1">
        <w:r w:rsidR="00472512" w:rsidRPr="00B32CEC">
          <w:rPr>
            <w:rStyle w:val="Hyperlink"/>
            <w:rFonts w:ascii="Arial" w:hAnsi="Arial" w:cs="Arial"/>
            <w:sz w:val="22"/>
            <w:szCs w:val="22"/>
          </w:rPr>
          <w:t>22.9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Termination and Expiration Procedure.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43</w:t>
        </w:r>
        <w:r w:rsidR="00472512" w:rsidRPr="00B32CEC">
          <w:rPr>
            <w:rFonts w:ascii="Arial" w:hAnsi="Arial" w:cs="Arial"/>
            <w:webHidden/>
            <w:sz w:val="22"/>
            <w:szCs w:val="22"/>
          </w:rPr>
          <w:fldChar w:fldCharType="end"/>
        </w:r>
      </w:hyperlink>
    </w:p>
    <w:p w14:paraId="7B187BAE" w14:textId="3D20B8FE" w:rsidR="00472512" w:rsidRPr="00B32CEC" w:rsidRDefault="00DA15EC">
      <w:pPr>
        <w:pStyle w:val="TOC1"/>
        <w:rPr>
          <w:rFonts w:ascii="Arial" w:eastAsiaTheme="minorEastAsia" w:hAnsi="Arial" w:cs="Arial"/>
          <w:caps w:val="0"/>
          <w:color w:val="auto"/>
          <w:sz w:val="22"/>
          <w:szCs w:val="22"/>
        </w:rPr>
      </w:pPr>
      <w:hyperlink w:anchor="_Toc474505896" w:history="1">
        <w:r w:rsidR="00472512" w:rsidRPr="00B32CEC">
          <w:rPr>
            <w:rStyle w:val="Hyperlink"/>
            <w:rFonts w:ascii="Arial" w:hAnsi="Arial" w:cs="Arial"/>
            <w:sz w:val="22"/>
            <w:szCs w:val="22"/>
          </w:rPr>
          <w:t>23.</w:t>
        </w:r>
        <w:r w:rsidR="00472512" w:rsidRPr="00B32CEC">
          <w:rPr>
            <w:rFonts w:ascii="Arial" w:eastAsiaTheme="minorEastAsia" w:hAnsi="Arial" w:cs="Arial"/>
            <w:caps w:val="0"/>
            <w:color w:val="auto"/>
            <w:sz w:val="22"/>
            <w:szCs w:val="22"/>
          </w:rPr>
          <w:tab/>
        </w:r>
        <w:r w:rsidR="00472512" w:rsidRPr="00B32CEC">
          <w:rPr>
            <w:rStyle w:val="Hyperlink"/>
            <w:rFonts w:ascii="Arial" w:hAnsi="Arial" w:cs="Arial"/>
            <w:sz w:val="22"/>
            <w:szCs w:val="22"/>
          </w:rPr>
          <w:t>General Conditions.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44</w:t>
        </w:r>
        <w:r w:rsidR="00472512" w:rsidRPr="00B32CEC">
          <w:rPr>
            <w:rFonts w:ascii="Arial" w:hAnsi="Arial" w:cs="Arial"/>
            <w:webHidden/>
            <w:sz w:val="22"/>
            <w:szCs w:val="22"/>
          </w:rPr>
          <w:fldChar w:fldCharType="end"/>
        </w:r>
      </w:hyperlink>
    </w:p>
    <w:p w14:paraId="754DA93C" w14:textId="772E42BA" w:rsidR="00472512" w:rsidRPr="00B32CEC" w:rsidRDefault="00DA15EC">
      <w:pPr>
        <w:pStyle w:val="TOC2"/>
        <w:rPr>
          <w:rFonts w:ascii="Arial" w:eastAsiaTheme="minorEastAsia" w:hAnsi="Arial" w:cs="Arial"/>
          <w:color w:val="auto"/>
          <w:sz w:val="22"/>
          <w:szCs w:val="22"/>
        </w:rPr>
      </w:pPr>
      <w:hyperlink w:anchor="_Toc474505897" w:history="1">
        <w:r w:rsidR="00472512" w:rsidRPr="00B32CEC">
          <w:rPr>
            <w:rStyle w:val="Hyperlink"/>
            <w:rFonts w:ascii="Arial" w:hAnsi="Arial" w:cs="Arial"/>
            <w:sz w:val="22"/>
            <w:szCs w:val="22"/>
            <w:specVanish/>
          </w:rPr>
          <w:t>23.1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Anti</w:t>
        </w:r>
        <w:r w:rsidR="00472512" w:rsidRPr="00B32CEC">
          <w:rPr>
            <w:rStyle w:val="Hyperlink"/>
            <w:rFonts w:ascii="Arial" w:hAnsi="Arial" w:cs="Arial"/>
            <w:sz w:val="22"/>
            <w:szCs w:val="22"/>
          </w:rPr>
          <w:noBreakHyphen/>
          <w:t>Trust Violations.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44</w:t>
        </w:r>
        <w:r w:rsidR="00472512" w:rsidRPr="00B32CEC">
          <w:rPr>
            <w:rFonts w:ascii="Arial" w:hAnsi="Arial" w:cs="Arial"/>
            <w:webHidden/>
            <w:sz w:val="22"/>
            <w:szCs w:val="22"/>
          </w:rPr>
          <w:fldChar w:fldCharType="end"/>
        </w:r>
      </w:hyperlink>
    </w:p>
    <w:p w14:paraId="3F6259B5" w14:textId="7E5DBE63" w:rsidR="00472512" w:rsidRPr="00B32CEC" w:rsidRDefault="00DA15EC">
      <w:pPr>
        <w:pStyle w:val="TOC2"/>
        <w:rPr>
          <w:rFonts w:ascii="Arial" w:eastAsiaTheme="minorEastAsia" w:hAnsi="Arial" w:cs="Arial"/>
          <w:color w:val="auto"/>
          <w:sz w:val="22"/>
          <w:szCs w:val="22"/>
        </w:rPr>
      </w:pPr>
      <w:hyperlink w:anchor="_Toc474505898" w:history="1">
        <w:r w:rsidR="00472512" w:rsidRPr="00B32CEC">
          <w:rPr>
            <w:rStyle w:val="Hyperlink"/>
            <w:rFonts w:ascii="Arial" w:hAnsi="Arial" w:cs="Arial"/>
            <w:sz w:val="22"/>
            <w:szCs w:val="22"/>
            <w:specVanish/>
          </w:rPr>
          <w:t>23.2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Assignment.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44</w:t>
        </w:r>
        <w:r w:rsidR="00472512" w:rsidRPr="00B32CEC">
          <w:rPr>
            <w:rFonts w:ascii="Arial" w:hAnsi="Arial" w:cs="Arial"/>
            <w:webHidden/>
            <w:sz w:val="22"/>
            <w:szCs w:val="22"/>
          </w:rPr>
          <w:fldChar w:fldCharType="end"/>
        </w:r>
      </w:hyperlink>
    </w:p>
    <w:p w14:paraId="3B1858C9" w14:textId="41D4B1D3" w:rsidR="00472512" w:rsidRPr="00B32CEC" w:rsidRDefault="00DA15EC">
      <w:pPr>
        <w:pStyle w:val="TOC2"/>
        <w:rPr>
          <w:rFonts w:ascii="Arial" w:eastAsiaTheme="minorEastAsia" w:hAnsi="Arial" w:cs="Arial"/>
          <w:color w:val="auto"/>
          <w:sz w:val="22"/>
          <w:szCs w:val="22"/>
        </w:rPr>
      </w:pPr>
      <w:hyperlink w:anchor="_Toc474505899" w:history="1">
        <w:r w:rsidR="00472512" w:rsidRPr="00B32CEC">
          <w:rPr>
            <w:rStyle w:val="Hyperlink"/>
            <w:rFonts w:ascii="Arial" w:hAnsi="Arial" w:cs="Arial"/>
            <w:sz w:val="22"/>
            <w:szCs w:val="22"/>
            <w:specVanish/>
          </w:rPr>
          <w:t>23.3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Attorneys’ Fees and Costs.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_Toc474505899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45</w:t>
        </w:r>
        <w:r w:rsidR="00472512" w:rsidRPr="00B32CEC">
          <w:rPr>
            <w:rFonts w:ascii="Arial" w:hAnsi="Arial" w:cs="Arial"/>
            <w:webHidden/>
            <w:sz w:val="22"/>
            <w:szCs w:val="22"/>
          </w:rPr>
          <w:fldChar w:fldCharType="end"/>
        </w:r>
      </w:hyperlink>
    </w:p>
    <w:p w14:paraId="3012DD4E" w14:textId="57E05A2C" w:rsidR="00472512" w:rsidRPr="00B32CEC" w:rsidRDefault="00DA15EC">
      <w:pPr>
        <w:pStyle w:val="TOC2"/>
        <w:rPr>
          <w:rFonts w:ascii="Arial" w:eastAsiaTheme="minorEastAsia" w:hAnsi="Arial" w:cs="Arial"/>
          <w:color w:val="auto"/>
          <w:sz w:val="22"/>
          <w:szCs w:val="22"/>
        </w:rPr>
      </w:pPr>
      <w:hyperlink w:anchor="_Toc474505900" w:history="1">
        <w:r w:rsidR="00472512" w:rsidRPr="00B32CEC">
          <w:rPr>
            <w:rStyle w:val="Hyperlink"/>
            <w:rFonts w:ascii="Arial" w:hAnsi="Arial" w:cs="Arial"/>
            <w:sz w:val="22"/>
            <w:szCs w:val="22"/>
            <w:specVanish/>
          </w:rPr>
          <w:t>23.4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Authority.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45</w:t>
        </w:r>
        <w:r w:rsidR="00472512" w:rsidRPr="00B32CEC">
          <w:rPr>
            <w:rFonts w:ascii="Arial" w:hAnsi="Arial" w:cs="Arial"/>
            <w:webHidden/>
            <w:sz w:val="22"/>
            <w:szCs w:val="22"/>
          </w:rPr>
          <w:fldChar w:fldCharType="end"/>
        </w:r>
      </w:hyperlink>
    </w:p>
    <w:p w14:paraId="5EC0BB59" w14:textId="1BCEE500" w:rsidR="00472512" w:rsidRPr="00B32CEC" w:rsidRDefault="00DA15EC">
      <w:pPr>
        <w:pStyle w:val="TOC2"/>
        <w:rPr>
          <w:rFonts w:ascii="Arial" w:eastAsiaTheme="minorEastAsia" w:hAnsi="Arial" w:cs="Arial"/>
          <w:color w:val="auto"/>
          <w:sz w:val="22"/>
          <w:szCs w:val="22"/>
        </w:rPr>
      </w:pPr>
      <w:hyperlink w:anchor="_Toc474505901" w:history="1">
        <w:r w:rsidR="00472512" w:rsidRPr="00B32CEC">
          <w:rPr>
            <w:rStyle w:val="Hyperlink"/>
            <w:rFonts w:ascii="Arial" w:hAnsi="Arial" w:cs="Arial"/>
            <w:sz w:val="22"/>
            <w:szCs w:val="22"/>
            <w:specVanish/>
          </w:rPr>
          <w:t>23.5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Binding Effect.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45</w:t>
        </w:r>
        <w:r w:rsidR="00472512" w:rsidRPr="00B32CEC">
          <w:rPr>
            <w:rFonts w:ascii="Arial" w:hAnsi="Arial" w:cs="Arial"/>
            <w:webHidden/>
            <w:sz w:val="22"/>
            <w:szCs w:val="22"/>
          </w:rPr>
          <w:fldChar w:fldCharType="end"/>
        </w:r>
      </w:hyperlink>
    </w:p>
    <w:p w14:paraId="22E02026" w14:textId="41216A5F" w:rsidR="00472512" w:rsidRPr="00B32CEC" w:rsidRDefault="00DA15EC">
      <w:pPr>
        <w:pStyle w:val="TOC2"/>
        <w:rPr>
          <w:rFonts w:ascii="Arial" w:eastAsiaTheme="minorEastAsia" w:hAnsi="Arial" w:cs="Arial"/>
          <w:color w:val="auto"/>
          <w:sz w:val="22"/>
          <w:szCs w:val="22"/>
        </w:rPr>
      </w:pPr>
      <w:hyperlink w:anchor="_Toc474505902" w:history="1">
        <w:r w:rsidR="00472512" w:rsidRPr="00B32CEC">
          <w:rPr>
            <w:rStyle w:val="Hyperlink"/>
            <w:rFonts w:ascii="Arial" w:hAnsi="Arial" w:cs="Arial"/>
            <w:sz w:val="22"/>
            <w:szCs w:val="22"/>
            <w:specVanish/>
          </w:rPr>
          <w:t>23.6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Claims.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45</w:t>
        </w:r>
        <w:r w:rsidR="00472512" w:rsidRPr="00B32CEC">
          <w:rPr>
            <w:rFonts w:ascii="Arial" w:hAnsi="Arial" w:cs="Arial"/>
            <w:webHidden/>
            <w:sz w:val="22"/>
            <w:szCs w:val="22"/>
          </w:rPr>
          <w:fldChar w:fldCharType="end"/>
        </w:r>
      </w:hyperlink>
    </w:p>
    <w:p w14:paraId="0B3E0AFB" w14:textId="5D9C8766" w:rsidR="00472512" w:rsidRPr="00B32CEC" w:rsidRDefault="00DA15EC">
      <w:pPr>
        <w:pStyle w:val="TOC2"/>
        <w:rPr>
          <w:rFonts w:ascii="Arial" w:eastAsiaTheme="minorEastAsia" w:hAnsi="Arial" w:cs="Arial"/>
          <w:color w:val="auto"/>
          <w:sz w:val="22"/>
          <w:szCs w:val="22"/>
        </w:rPr>
      </w:pPr>
      <w:hyperlink w:anchor="_Toc474505903" w:history="1">
        <w:r w:rsidR="00472512" w:rsidRPr="00B32CEC">
          <w:rPr>
            <w:rStyle w:val="Hyperlink"/>
            <w:rFonts w:ascii="Arial" w:hAnsi="Arial" w:cs="Arial"/>
            <w:sz w:val="22"/>
            <w:szCs w:val="22"/>
            <w:specVanish/>
          </w:rPr>
          <w:t>23.7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Compliance With Civil Rights Laws.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45</w:t>
        </w:r>
        <w:r w:rsidR="00472512" w:rsidRPr="00B32CEC">
          <w:rPr>
            <w:rFonts w:ascii="Arial" w:hAnsi="Arial" w:cs="Arial"/>
            <w:webHidden/>
            <w:sz w:val="22"/>
            <w:szCs w:val="22"/>
          </w:rPr>
          <w:fldChar w:fldCharType="end"/>
        </w:r>
      </w:hyperlink>
    </w:p>
    <w:p w14:paraId="6637E2FF" w14:textId="6EE403BC" w:rsidR="00472512" w:rsidRPr="00B32CEC" w:rsidRDefault="00DA15EC">
      <w:pPr>
        <w:pStyle w:val="TOC2"/>
        <w:rPr>
          <w:rFonts w:ascii="Arial" w:eastAsiaTheme="minorEastAsia" w:hAnsi="Arial" w:cs="Arial"/>
          <w:color w:val="auto"/>
          <w:sz w:val="22"/>
          <w:szCs w:val="22"/>
        </w:rPr>
      </w:pPr>
      <w:hyperlink w:anchor="_Toc474505904" w:history="1">
        <w:r w:rsidR="00472512" w:rsidRPr="00B32CEC">
          <w:rPr>
            <w:rStyle w:val="Hyperlink"/>
            <w:rFonts w:ascii="Arial" w:hAnsi="Arial" w:cs="Arial"/>
            <w:sz w:val="22"/>
            <w:szCs w:val="22"/>
            <w:specVanish/>
          </w:rPr>
          <w:t>23.8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Compliance With Health and Safety Related Laws.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45</w:t>
        </w:r>
        <w:r w:rsidR="00472512" w:rsidRPr="00B32CEC">
          <w:rPr>
            <w:rFonts w:ascii="Arial" w:hAnsi="Arial" w:cs="Arial"/>
            <w:webHidden/>
            <w:sz w:val="22"/>
            <w:szCs w:val="22"/>
          </w:rPr>
          <w:fldChar w:fldCharType="end"/>
        </w:r>
      </w:hyperlink>
    </w:p>
    <w:p w14:paraId="090C4A19" w14:textId="36370126" w:rsidR="00472512" w:rsidRPr="00B32CEC" w:rsidRDefault="00DA15EC">
      <w:pPr>
        <w:pStyle w:val="TOC2"/>
        <w:rPr>
          <w:rFonts w:ascii="Arial" w:eastAsiaTheme="minorEastAsia" w:hAnsi="Arial" w:cs="Arial"/>
          <w:color w:val="auto"/>
          <w:sz w:val="22"/>
          <w:szCs w:val="22"/>
        </w:rPr>
      </w:pPr>
      <w:hyperlink w:anchor="_Toc474505905" w:history="1">
        <w:r w:rsidR="00472512" w:rsidRPr="00B32CEC">
          <w:rPr>
            <w:rStyle w:val="Hyperlink"/>
            <w:rFonts w:ascii="Arial" w:hAnsi="Arial" w:cs="Arial"/>
            <w:sz w:val="22"/>
            <w:szCs w:val="22"/>
            <w:specVanish/>
          </w:rPr>
          <w:t>23.9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Conflicts Between Documents; Order of Precedence.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45</w:t>
        </w:r>
        <w:r w:rsidR="00472512" w:rsidRPr="00B32CEC">
          <w:rPr>
            <w:rFonts w:ascii="Arial" w:hAnsi="Arial" w:cs="Arial"/>
            <w:webHidden/>
            <w:sz w:val="22"/>
            <w:szCs w:val="22"/>
          </w:rPr>
          <w:fldChar w:fldCharType="end"/>
        </w:r>
      </w:hyperlink>
    </w:p>
    <w:p w14:paraId="3783656B" w14:textId="1D4B754C" w:rsidR="00472512" w:rsidRPr="00B32CEC" w:rsidRDefault="00DA15EC">
      <w:pPr>
        <w:pStyle w:val="TOC2"/>
        <w:rPr>
          <w:rFonts w:ascii="Arial" w:eastAsiaTheme="minorEastAsia" w:hAnsi="Arial" w:cs="Arial"/>
          <w:color w:val="auto"/>
          <w:sz w:val="22"/>
          <w:szCs w:val="22"/>
        </w:rPr>
      </w:pPr>
      <w:hyperlink w:anchor="_Toc474505906" w:history="1">
        <w:r w:rsidR="00472512" w:rsidRPr="00B32CEC">
          <w:rPr>
            <w:rStyle w:val="Hyperlink"/>
            <w:rFonts w:ascii="Arial" w:hAnsi="Arial" w:cs="Arial"/>
            <w:sz w:val="22"/>
            <w:szCs w:val="22"/>
            <w:specVanish/>
          </w:rPr>
          <w:t>23.10</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Conflicts of Interest.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46</w:t>
        </w:r>
        <w:r w:rsidR="00472512" w:rsidRPr="00B32CEC">
          <w:rPr>
            <w:rFonts w:ascii="Arial" w:hAnsi="Arial" w:cs="Arial"/>
            <w:webHidden/>
            <w:sz w:val="22"/>
            <w:szCs w:val="22"/>
          </w:rPr>
          <w:fldChar w:fldCharType="end"/>
        </w:r>
      </w:hyperlink>
    </w:p>
    <w:p w14:paraId="46D68686" w14:textId="09137C10" w:rsidR="00472512" w:rsidRPr="00B32CEC" w:rsidRDefault="00DA15EC">
      <w:pPr>
        <w:pStyle w:val="TOC2"/>
        <w:rPr>
          <w:rFonts w:ascii="Arial" w:eastAsiaTheme="minorEastAsia" w:hAnsi="Arial" w:cs="Arial"/>
          <w:color w:val="auto"/>
          <w:sz w:val="22"/>
          <w:szCs w:val="22"/>
        </w:rPr>
      </w:pPr>
      <w:hyperlink w:anchor="_Toc474505907" w:history="1">
        <w:r w:rsidR="00472512" w:rsidRPr="00B32CEC">
          <w:rPr>
            <w:rStyle w:val="Hyperlink"/>
            <w:rFonts w:ascii="Arial" w:hAnsi="Arial" w:cs="Arial"/>
            <w:sz w:val="22"/>
            <w:szCs w:val="22"/>
            <w:specVanish/>
          </w:rPr>
          <w:t>23.11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 Certification Regarding Ethics.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47</w:t>
        </w:r>
        <w:r w:rsidR="00472512" w:rsidRPr="00B32CEC">
          <w:rPr>
            <w:rFonts w:ascii="Arial" w:hAnsi="Arial" w:cs="Arial"/>
            <w:webHidden/>
            <w:sz w:val="22"/>
            <w:szCs w:val="22"/>
          </w:rPr>
          <w:fldChar w:fldCharType="end"/>
        </w:r>
      </w:hyperlink>
    </w:p>
    <w:p w14:paraId="2EF3958D" w14:textId="32846C2E" w:rsidR="00472512" w:rsidRPr="00B32CEC" w:rsidRDefault="00DA15EC">
      <w:pPr>
        <w:pStyle w:val="TOC2"/>
        <w:rPr>
          <w:rFonts w:ascii="Arial" w:eastAsiaTheme="minorEastAsia" w:hAnsi="Arial" w:cs="Arial"/>
          <w:color w:val="auto"/>
          <w:sz w:val="22"/>
          <w:szCs w:val="22"/>
        </w:rPr>
      </w:pPr>
      <w:hyperlink w:anchor="_Toc474505908" w:history="1">
        <w:r w:rsidR="00472512" w:rsidRPr="00B32CEC">
          <w:rPr>
            <w:rStyle w:val="Hyperlink"/>
            <w:rFonts w:ascii="Arial" w:hAnsi="Arial" w:cs="Arial"/>
            <w:sz w:val="22"/>
            <w:szCs w:val="22"/>
            <w:specVanish/>
          </w:rPr>
          <w:t>23.12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Contractor Commitments, Warranties, and Representations.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47</w:t>
        </w:r>
        <w:r w:rsidR="00472512" w:rsidRPr="00B32CEC">
          <w:rPr>
            <w:rFonts w:ascii="Arial" w:hAnsi="Arial" w:cs="Arial"/>
            <w:webHidden/>
            <w:sz w:val="22"/>
            <w:szCs w:val="22"/>
          </w:rPr>
          <w:fldChar w:fldCharType="end"/>
        </w:r>
      </w:hyperlink>
    </w:p>
    <w:p w14:paraId="51BD1804" w14:textId="5E17A8D8" w:rsidR="00472512" w:rsidRPr="00B32CEC" w:rsidRDefault="00DA15EC">
      <w:pPr>
        <w:pStyle w:val="TOC2"/>
        <w:rPr>
          <w:rFonts w:ascii="Arial" w:eastAsiaTheme="minorEastAsia" w:hAnsi="Arial" w:cs="Arial"/>
          <w:color w:val="auto"/>
          <w:sz w:val="22"/>
          <w:szCs w:val="22"/>
        </w:rPr>
      </w:pPr>
      <w:hyperlink w:anchor="_Toc474505909" w:history="1">
        <w:r w:rsidR="00472512" w:rsidRPr="00B32CEC">
          <w:rPr>
            <w:rStyle w:val="Hyperlink"/>
            <w:rFonts w:ascii="Arial" w:hAnsi="Arial" w:cs="Arial"/>
            <w:sz w:val="22"/>
            <w:szCs w:val="22"/>
            <w:specVanish/>
          </w:rPr>
          <w:t>23.13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Cooperation.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_Toc474505909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47</w:t>
        </w:r>
        <w:r w:rsidR="00472512" w:rsidRPr="00B32CEC">
          <w:rPr>
            <w:rFonts w:ascii="Arial" w:hAnsi="Arial" w:cs="Arial"/>
            <w:webHidden/>
            <w:sz w:val="22"/>
            <w:szCs w:val="22"/>
          </w:rPr>
          <w:fldChar w:fldCharType="end"/>
        </w:r>
      </w:hyperlink>
    </w:p>
    <w:p w14:paraId="5E4F2A77" w14:textId="65562FFC" w:rsidR="00472512" w:rsidRPr="00B32CEC" w:rsidRDefault="00DA15EC">
      <w:pPr>
        <w:pStyle w:val="TOC2"/>
        <w:rPr>
          <w:rFonts w:ascii="Arial" w:eastAsiaTheme="minorEastAsia" w:hAnsi="Arial" w:cs="Arial"/>
          <w:color w:val="auto"/>
          <w:sz w:val="22"/>
          <w:szCs w:val="22"/>
        </w:rPr>
      </w:pPr>
      <w:hyperlink w:anchor="_Toc474505910" w:history="1">
        <w:r w:rsidR="00472512" w:rsidRPr="00B32CEC">
          <w:rPr>
            <w:rStyle w:val="Hyperlink"/>
            <w:rFonts w:ascii="Arial" w:hAnsi="Arial" w:cs="Arial"/>
            <w:sz w:val="22"/>
            <w:szCs w:val="22"/>
            <w:specVanish/>
          </w:rPr>
          <w:t>23.14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Counterparts.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47</w:t>
        </w:r>
        <w:r w:rsidR="00472512" w:rsidRPr="00B32CEC">
          <w:rPr>
            <w:rFonts w:ascii="Arial" w:hAnsi="Arial" w:cs="Arial"/>
            <w:webHidden/>
            <w:sz w:val="22"/>
            <w:szCs w:val="22"/>
          </w:rPr>
          <w:fldChar w:fldCharType="end"/>
        </w:r>
      </w:hyperlink>
    </w:p>
    <w:p w14:paraId="1E1D0F58" w14:textId="430ACD8D" w:rsidR="00472512" w:rsidRPr="00B32CEC" w:rsidRDefault="00DA15EC">
      <w:pPr>
        <w:pStyle w:val="TOC2"/>
        <w:rPr>
          <w:rFonts w:ascii="Arial" w:eastAsiaTheme="minorEastAsia" w:hAnsi="Arial" w:cs="Arial"/>
          <w:color w:val="auto"/>
          <w:sz w:val="22"/>
          <w:szCs w:val="22"/>
        </w:rPr>
      </w:pPr>
      <w:hyperlink w:anchor="_Toc474505911" w:history="1">
        <w:r w:rsidR="00472512" w:rsidRPr="00B32CEC">
          <w:rPr>
            <w:rStyle w:val="Hyperlink"/>
            <w:rFonts w:ascii="Arial" w:hAnsi="Arial" w:cs="Arial"/>
            <w:sz w:val="22"/>
            <w:szCs w:val="22"/>
          </w:rPr>
          <w:t>23.15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Covenant Against Contingent Fees.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47</w:t>
        </w:r>
        <w:r w:rsidR="00472512" w:rsidRPr="00B32CEC">
          <w:rPr>
            <w:rFonts w:ascii="Arial" w:hAnsi="Arial" w:cs="Arial"/>
            <w:webHidden/>
            <w:sz w:val="22"/>
            <w:szCs w:val="22"/>
          </w:rPr>
          <w:fldChar w:fldCharType="end"/>
        </w:r>
      </w:hyperlink>
    </w:p>
    <w:p w14:paraId="5BE25CF6" w14:textId="0F3E755A" w:rsidR="00472512" w:rsidRPr="00B32CEC" w:rsidRDefault="00DA15EC">
      <w:pPr>
        <w:pStyle w:val="TOC2"/>
        <w:rPr>
          <w:rFonts w:ascii="Arial" w:eastAsiaTheme="minorEastAsia" w:hAnsi="Arial" w:cs="Arial"/>
          <w:color w:val="auto"/>
          <w:sz w:val="22"/>
          <w:szCs w:val="22"/>
        </w:rPr>
      </w:pPr>
      <w:hyperlink w:anchor="_Toc474505912" w:history="1">
        <w:r w:rsidR="00472512" w:rsidRPr="00B32CEC">
          <w:rPr>
            <w:rStyle w:val="Hyperlink"/>
            <w:rFonts w:ascii="Arial" w:hAnsi="Arial" w:cs="Arial"/>
            <w:sz w:val="22"/>
            <w:szCs w:val="22"/>
            <w:specVanish/>
          </w:rPr>
          <w:t>23.16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Debarment and Suspension.</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47</w:t>
        </w:r>
        <w:r w:rsidR="00472512" w:rsidRPr="00B32CEC">
          <w:rPr>
            <w:rFonts w:ascii="Arial" w:hAnsi="Arial" w:cs="Arial"/>
            <w:webHidden/>
            <w:sz w:val="22"/>
            <w:szCs w:val="22"/>
          </w:rPr>
          <w:fldChar w:fldCharType="end"/>
        </w:r>
      </w:hyperlink>
    </w:p>
    <w:p w14:paraId="161539D6" w14:textId="38D9575C" w:rsidR="00472512" w:rsidRPr="00B32CEC" w:rsidRDefault="00DA15EC">
      <w:pPr>
        <w:pStyle w:val="TOC2"/>
        <w:rPr>
          <w:rFonts w:ascii="Arial" w:eastAsiaTheme="minorEastAsia" w:hAnsi="Arial" w:cs="Arial"/>
          <w:color w:val="auto"/>
          <w:sz w:val="22"/>
          <w:szCs w:val="22"/>
        </w:rPr>
      </w:pPr>
      <w:hyperlink w:anchor="_Toc474505913" w:history="1">
        <w:r w:rsidR="00472512" w:rsidRPr="00B32CEC">
          <w:rPr>
            <w:rStyle w:val="Hyperlink"/>
            <w:rFonts w:ascii="Arial" w:hAnsi="Arial" w:cs="Arial"/>
            <w:sz w:val="22"/>
            <w:szCs w:val="22"/>
            <w:specVanish/>
          </w:rPr>
          <w:t>23.17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Drug-Free Workplace.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48</w:t>
        </w:r>
        <w:r w:rsidR="00472512" w:rsidRPr="00B32CEC">
          <w:rPr>
            <w:rFonts w:ascii="Arial" w:hAnsi="Arial" w:cs="Arial"/>
            <w:webHidden/>
            <w:sz w:val="22"/>
            <w:szCs w:val="22"/>
          </w:rPr>
          <w:fldChar w:fldCharType="end"/>
        </w:r>
      </w:hyperlink>
    </w:p>
    <w:p w14:paraId="475892DF" w14:textId="68CAE287" w:rsidR="00472512" w:rsidRPr="00B32CEC" w:rsidRDefault="00DA15EC">
      <w:pPr>
        <w:pStyle w:val="TOC2"/>
        <w:rPr>
          <w:rFonts w:ascii="Arial" w:eastAsiaTheme="minorEastAsia" w:hAnsi="Arial" w:cs="Arial"/>
          <w:color w:val="auto"/>
          <w:sz w:val="22"/>
          <w:szCs w:val="22"/>
        </w:rPr>
      </w:pPr>
      <w:hyperlink w:anchor="_Toc474505914" w:history="1">
        <w:r w:rsidR="00472512" w:rsidRPr="00B32CEC">
          <w:rPr>
            <w:rStyle w:val="Hyperlink"/>
            <w:rFonts w:ascii="Arial" w:hAnsi="Arial" w:cs="Arial"/>
            <w:sz w:val="22"/>
            <w:szCs w:val="22"/>
            <w:specVanish/>
          </w:rPr>
          <w:t>23.18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Entire Agreement; Acknowledgement of Understanding.</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48</w:t>
        </w:r>
        <w:r w:rsidR="00472512" w:rsidRPr="00B32CEC">
          <w:rPr>
            <w:rFonts w:ascii="Arial" w:hAnsi="Arial" w:cs="Arial"/>
            <w:webHidden/>
            <w:sz w:val="22"/>
            <w:szCs w:val="22"/>
          </w:rPr>
          <w:fldChar w:fldCharType="end"/>
        </w:r>
      </w:hyperlink>
    </w:p>
    <w:p w14:paraId="2C073D78" w14:textId="0FB78A1A" w:rsidR="00472512" w:rsidRPr="00B32CEC" w:rsidRDefault="00DA15EC">
      <w:pPr>
        <w:pStyle w:val="TOC2"/>
        <w:rPr>
          <w:rFonts w:ascii="Arial" w:eastAsiaTheme="minorEastAsia" w:hAnsi="Arial" w:cs="Arial"/>
          <w:color w:val="auto"/>
          <w:sz w:val="22"/>
          <w:szCs w:val="22"/>
        </w:rPr>
      </w:pPr>
      <w:hyperlink w:anchor="_Toc474505915" w:history="1">
        <w:r w:rsidR="00472512" w:rsidRPr="00B32CEC">
          <w:rPr>
            <w:rStyle w:val="Hyperlink"/>
            <w:rFonts w:ascii="Arial" w:hAnsi="Arial" w:cs="Arial"/>
            <w:sz w:val="22"/>
            <w:szCs w:val="22"/>
            <w:specVanish/>
          </w:rPr>
          <w:t>23.19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Force Majeure.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48</w:t>
        </w:r>
        <w:r w:rsidR="00472512" w:rsidRPr="00B32CEC">
          <w:rPr>
            <w:rFonts w:ascii="Arial" w:hAnsi="Arial" w:cs="Arial"/>
            <w:webHidden/>
            <w:sz w:val="22"/>
            <w:szCs w:val="22"/>
          </w:rPr>
          <w:fldChar w:fldCharType="end"/>
        </w:r>
      </w:hyperlink>
    </w:p>
    <w:p w14:paraId="2CCDF0DF" w14:textId="34C4C168" w:rsidR="00472512" w:rsidRPr="00B32CEC" w:rsidRDefault="00DA15EC">
      <w:pPr>
        <w:pStyle w:val="TOC2"/>
        <w:rPr>
          <w:rFonts w:ascii="Arial" w:eastAsiaTheme="minorEastAsia" w:hAnsi="Arial" w:cs="Arial"/>
          <w:color w:val="auto"/>
          <w:sz w:val="22"/>
          <w:szCs w:val="22"/>
        </w:rPr>
      </w:pPr>
      <w:hyperlink w:anchor="_Toc474505916" w:history="1">
        <w:r w:rsidR="00472512" w:rsidRPr="00B32CEC">
          <w:rPr>
            <w:rStyle w:val="Hyperlink"/>
            <w:rFonts w:ascii="Arial" w:hAnsi="Arial" w:cs="Arial"/>
            <w:sz w:val="22"/>
            <w:szCs w:val="22"/>
            <w:specVanish/>
          </w:rPr>
          <w:t>23.20</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Governing Law.</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48</w:t>
        </w:r>
        <w:r w:rsidR="00472512" w:rsidRPr="00B32CEC">
          <w:rPr>
            <w:rFonts w:ascii="Arial" w:hAnsi="Arial" w:cs="Arial"/>
            <w:webHidden/>
            <w:sz w:val="22"/>
            <w:szCs w:val="22"/>
          </w:rPr>
          <w:fldChar w:fldCharType="end"/>
        </w:r>
      </w:hyperlink>
    </w:p>
    <w:p w14:paraId="739E7167" w14:textId="5CDA4235" w:rsidR="00472512" w:rsidRPr="00B32CEC" w:rsidRDefault="00DA15EC">
      <w:pPr>
        <w:pStyle w:val="TOC2"/>
        <w:rPr>
          <w:rFonts w:ascii="Arial" w:eastAsiaTheme="minorEastAsia" w:hAnsi="Arial" w:cs="Arial"/>
          <w:color w:val="auto"/>
          <w:sz w:val="22"/>
          <w:szCs w:val="22"/>
        </w:rPr>
      </w:pPr>
      <w:hyperlink w:anchor="_Toc474505917" w:history="1">
        <w:r w:rsidR="00472512" w:rsidRPr="00B32CEC">
          <w:rPr>
            <w:rStyle w:val="Hyperlink"/>
            <w:rFonts w:ascii="Arial" w:hAnsi="Arial" w:cs="Arial"/>
            <w:sz w:val="22"/>
            <w:szCs w:val="22"/>
            <w:specVanish/>
          </w:rPr>
          <w:t>23.21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Headings.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48</w:t>
        </w:r>
        <w:r w:rsidR="00472512" w:rsidRPr="00B32CEC">
          <w:rPr>
            <w:rFonts w:ascii="Arial" w:hAnsi="Arial" w:cs="Arial"/>
            <w:webHidden/>
            <w:sz w:val="22"/>
            <w:szCs w:val="22"/>
          </w:rPr>
          <w:fldChar w:fldCharType="end"/>
        </w:r>
      </w:hyperlink>
    </w:p>
    <w:p w14:paraId="207166D2" w14:textId="537B517D" w:rsidR="00472512" w:rsidRPr="00B32CEC" w:rsidRDefault="00DA15EC">
      <w:pPr>
        <w:pStyle w:val="TOC2"/>
        <w:rPr>
          <w:rFonts w:ascii="Arial" w:eastAsiaTheme="minorEastAsia" w:hAnsi="Arial" w:cs="Arial"/>
          <w:color w:val="auto"/>
          <w:sz w:val="22"/>
          <w:szCs w:val="22"/>
        </w:rPr>
      </w:pPr>
      <w:hyperlink w:anchor="_Toc474505918" w:history="1">
        <w:r w:rsidR="00472512" w:rsidRPr="00B32CEC">
          <w:rPr>
            <w:rStyle w:val="Hyperlink"/>
            <w:rFonts w:ascii="Arial" w:hAnsi="Arial" w:cs="Arial"/>
            <w:sz w:val="22"/>
            <w:szCs w:val="22"/>
            <w:specVanish/>
          </w:rPr>
          <w:t>23.22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Independent Status of Contractor.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48</w:t>
        </w:r>
        <w:r w:rsidR="00472512" w:rsidRPr="00B32CEC">
          <w:rPr>
            <w:rFonts w:ascii="Arial" w:hAnsi="Arial" w:cs="Arial"/>
            <w:webHidden/>
            <w:sz w:val="22"/>
            <w:szCs w:val="22"/>
          </w:rPr>
          <w:fldChar w:fldCharType="end"/>
        </w:r>
      </w:hyperlink>
    </w:p>
    <w:p w14:paraId="39823711" w14:textId="2C5B56C4" w:rsidR="00472512" w:rsidRPr="00B32CEC" w:rsidRDefault="00DA15EC">
      <w:pPr>
        <w:pStyle w:val="TOC2"/>
        <w:rPr>
          <w:rFonts w:ascii="Arial" w:eastAsiaTheme="minorEastAsia" w:hAnsi="Arial" w:cs="Arial"/>
          <w:color w:val="auto"/>
          <w:sz w:val="22"/>
          <w:szCs w:val="22"/>
        </w:rPr>
      </w:pPr>
      <w:hyperlink w:anchor="_Toc474505919" w:history="1">
        <w:r w:rsidR="00472512" w:rsidRPr="00B32CEC">
          <w:rPr>
            <w:rStyle w:val="Hyperlink"/>
            <w:rFonts w:ascii="Arial" w:hAnsi="Arial" w:cs="Arial"/>
            <w:sz w:val="22"/>
            <w:szCs w:val="22"/>
            <w:specVanish/>
          </w:rPr>
          <w:t>23.23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Licensing Standards.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_Toc474505919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48</w:t>
        </w:r>
        <w:r w:rsidR="00472512" w:rsidRPr="00B32CEC">
          <w:rPr>
            <w:rFonts w:ascii="Arial" w:hAnsi="Arial" w:cs="Arial"/>
            <w:webHidden/>
            <w:sz w:val="22"/>
            <w:szCs w:val="22"/>
          </w:rPr>
          <w:fldChar w:fldCharType="end"/>
        </w:r>
      </w:hyperlink>
    </w:p>
    <w:p w14:paraId="53876A88" w14:textId="296EB9E9" w:rsidR="00472512" w:rsidRPr="00B32CEC" w:rsidRDefault="00DA15EC">
      <w:pPr>
        <w:pStyle w:val="TOC2"/>
        <w:rPr>
          <w:rFonts w:ascii="Arial" w:eastAsiaTheme="minorEastAsia" w:hAnsi="Arial" w:cs="Arial"/>
          <w:color w:val="auto"/>
          <w:sz w:val="22"/>
          <w:szCs w:val="22"/>
        </w:rPr>
      </w:pPr>
      <w:hyperlink w:anchor="_Toc474505920" w:history="1">
        <w:r w:rsidR="00472512" w:rsidRPr="00B32CEC">
          <w:rPr>
            <w:rStyle w:val="Hyperlink"/>
            <w:rFonts w:ascii="Arial" w:hAnsi="Arial" w:cs="Arial"/>
            <w:sz w:val="22"/>
            <w:szCs w:val="22"/>
            <w:specVanish/>
          </w:rPr>
          <w:t>23.24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Lobbying Activities.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49</w:t>
        </w:r>
        <w:r w:rsidR="00472512" w:rsidRPr="00B32CEC">
          <w:rPr>
            <w:rFonts w:ascii="Arial" w:hAnsi="Arial" w:cs="Arial"/>
            <w:webHidden/>
            <w:sz w:val="22"/>
            <w:szCs w:val="22"/>
          </w:rPr>
          <w:fldChar w:fldCharType="end"/>
        </w:r>
      </w:hyperlink>
    </w:p>
    <w:p w14:paraId="0D0EB7B4" w14:textId="601B9B75" w:rsidR="00472512" w:rsidRPr="00B32CEC" w:rsidRDefault="00DA15EC">
      <w:pPr>
        <w:pStyle w:val="TOC2"/>
        <w:rPr>
          <w:rFonts w:ascii="Arial" w:eastAsiaTheme="minorEastAsia" w:hAnsi="Arial" w:cs="Arial"/>
          <w:color w:val="auto"/>
          <w:sz w:val="22"/>
          <w:szCs w:val="22"/>
        </w:rPr>
      </w:pPr>
      <w:hyperlink w:anchor="_Toc474505921" w:history="1">
        <w:r w:rsidR="00472512" w:rsidRPr="00B32CEC">
          <w:rPr>
            <w:rStyle w:val="Hyperlink"/>
            <w:rFonts w:ascii="Arial" w:hAnsi="Arial" w:cs="Arial"/>
            <w:sz w:val="22"/>
            <w:szCs w:val="22"/>
          </w:rPr>
          <w:t>23.25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Modifications and Amendments.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49</w:t>
        </w:r>
        <w:r w:rsidR="00472512" w:rsidRPr="00B32CEC">
          <w:rPr>
            <w:rFonts w:ascii="Arial" w:hAnsi="Arial" w:cs="Arial"/>
            <w:webHidden/>
            <w:sz w:val="22"/>
            <w:szCs w:val="22"/>
          </w:rPr>
          <w:fldChar w:fldCharType="end"/>
        </w:r>
      </w:hyperlink>
    </w:p>
    <w:p w14:paraId="08AA3522" w14:textId="783D9B6D" w:rsidR="00472512" w:rsidRPr="00B32CEC" w:rsidRDefault="00DA15EC">
      <w:pPr>
        <w:pStyle w:val="TOC2"/>
        <w:rPr>
          <w:rFonts w:ascii="Arial" w:eastAsiaTheme="minorEastAsia" w:hAnsi="Arial" w:cs="Arial"/>
          <w:color w:val="auto"/>
          <w:sz w:val="22"/>
          <w:szCs w:val="22"/>
        </w:rPr>
      </w:pPr>
      <w:hyperlink w:anchor="_Toc474505922" w:history="1">
        <w:r w:rsidR="00472512" w:rsidRPr="00B32CEC">
          <w:rPr>
            <w:rStyle w:val="Hyperlink"/>
            <w:rFonts w:ascii="Arial" w:hAnsi="Arial" w:cs="Arial"/>
            <w:sz w:val="22"/>
            <w:szCs w:val="22"/>
            <w:specVanish/>
          </w:rPr>
          <w:t>23.26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Non-waiver.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49</w:t>
        </w:r>
        <w:r w:rsidR="00472512" w:rsidRPr="00B32CEC">
          <w:rPr>
            <w:rFonts w:ascii="Arial" w:hAnsi="Arial" w:cs="Arial"/>
            <w:webHidden/>
            <w:sz w:val="22"/>
            <w:szCs w:val="22"/>
          </w:rPr>
          <w:fldChar w:fldCharType="end"/>
        </w:r>
      </w:hyperlink>
    </w:p>
    <w:p w14:paraId="04C50A6F" w14:textId="551482B0" w:rsidR="00472512" w:rsidRPr="00B32CEC" w:rsidRDefault="00DA15EC">
      <w:pPr>
        <w:pStyle w:val="TOC2"/>
        <w:rPr>
          <w:rFonts w:ascii="Arial" w:eastAsiaTheme="minorEastAsia" w:hAnsi="Arial" w:cs="Arial"/>
          <w:color w:val="auto"/>
          <w:sz w:val="22"/>
          <w:szCs w:val="22"/>
        </w:rPr>
      </w:pPr>
      <w:hyperlink w:anchor="_Toc474505923" w:history="1">
        <w:r w:rsidR="00472512" w:rsidRPr="00B32CEC">
          <w:rPr>
            <w:rStyle w:val="Hyperlink"/>
            <w:rFonts w:ascii="Arial" w:hAnsi="Arial" w:cs="Arial"/>
            <w:sz w:val="22"/>
            <w:szCs w:val="22"/>
            <w:specVanish/>
          </w:rPr>
          <w:t>23.27</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Notice of Delay.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49</w:t>
        </w:r>
        <w:r w:rsidR="00472512" w:rsidRPr="00B32CEC">
          <w:rPr>
            <w:rFonts w:ascii="Arial" w:hAnsi="Arial" w:cs="Arial"/>
            <w:webHidden/>
            <w:sz w:val="22"/>
            <w:szCs w:val="22"/>
          </w:rPr>
          <w:fldChar w:fldCharType="end"/>
        </w:r>
      </w:hyperlink>
    </w:p>
    <w:p w14:paraId="162DF6D4" w14:textId="3CA08C30" w:rsidR="00472512" w:rsidRPr="00B32CEC" w:rsidRDefault="00DA15EC">
      <w:pPr>
        <w:pStyle w:val="TOC2"/>
        <w:rPr>
          <w:rFonts w:ascii="Arial" w:eastAsiaTheme="minorEastAsia" w:hAnsi="Arial" w:cs="Arial"/>
          <w:color w:val="auto"/>
          <w:sz w:val="22"/>
          <w:szCs w:val="22"/>
        </w:rPr>
      </w:pPr>
      <w:hyperlink w:anchor="_Toc474505924" w:history="1">
        <w:r w:rsidR="00472512" w:rsidRPr="00B32CEC">
          <w:rPr>
            <w:rStyle w:val="Hyperlink"/>
            <w:rFonts w:ascii="Arial" w:hAnsi="Arial" w:cs="Arial"/>
            <w:sz w:val="22"/>
            <w:szCs w:val="22"/>
          </w:rPr>
          <w:t>23.28</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Notices.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49</w:t>
        </w:r>
        <w:r w:rsidR="00472512" w:rsidRPr="00B32CEC">
          <w:rPr>
            <w:rFonts w:ascii="Arial" w:hAnsi="Arial" w:cs="Arial"/>
            <w:webHidden/>
            <w:sz w:val="22"/>
            <w:szCs w:val="22"/>
          </w:rPr>
          <w:fldChar w:fldCharType="end"/>
        </w:r>
      </w:hyperlink>
    </w:p>
    <w:p w14:paraId="7C62E6D3" w14:textId="7D1886BE" w:rsidR="00472512" w:rsidRPr="00B32CEC" w:rsidRDefault="00DA15EC">
      <w:pPr>
        <w:pStyle w:val="TOC2"/>
        <w:rPr>
          <w:rFonts w:ascii="Arial" w:eastAsiaTheme="minorEastAsia" w:hAnsi="Arial" w:cs="Arial"/>
          <w:color w:val="auto"/>
          <w:sz w:val="22"/>
          <w:szCs w:val="22"/>
        </w:rPr>
      </w:pPr>
      <w:hyperlink w:anchor="_Toc474505925" w:history="1">
        <w:r w:rsidR="00472512" w:rsidRPr="00B32CEC">
          <w:rPr>
            <w:rStyle w:val="Hyperlink"/>
            <w:rFonts w:ascii="Arial" w:hAnsi="Arial" w:cs="Arial"/>
            <w:sz w:val="22"/>
            <w:szCs w:val="22"/>
            <w:specVanish/>
          </w:rPr>
          <w:t>23.29</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Publicity.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50</w:t>
        </w:r>
        <w:r w:rsidR="00472512" w:rsidRPr="00B32CEC">
          <w:rPr>
            <w:rFonts w:ascii="Arial" w:hAnsi="Arial" w:cs="Arial"/>
            <w:webHidden/>
            <w:sz w:val="22"/>
            <w:szCs w:val="22"/>
          </w:rPr>
          <w:fldChar w:fldCharType="end"/>
        </w:r>
      </w:hyperlink>
    </w:p>
    <w:p w14:paraId="793E1540" w14:textId="6D153BC8" w:rsidR="00472512" w:rsidRPr="00B32CEC" w:rsidRDefault="00DA15EC">
      <w:pPr>
        <w:pStyle w:val="TOC2"/>
        <w:rPr>
          <w:rFonts w:ascii="Arial" w:eastAsiaTheme="minorEastAsia" w:hAnsi="Arial" w:cs="Arial"/>
          <w:color w:val="auto"/>
          <w:sz w:val="22"/>
          <w:szCs w:val="22"/>
        </w:rPr>
      </w:pPr>
      <w:hyperlink w:anchor="_Toc474505926" w:history="1">
        <w:r w:rsidR="00472512" w:rsidRPr="00B32CEC">
          <w:rPr>
            <w:rStyle w:val="Hyperlink"/>
            <w:rFonts w:ascii="Arial" w:hAnsi="Arial" w:cs="Arial"/>
            <w:sz w:val="22"/>
            <w:szCs w:val="22"/>
            <w:specVanish/>
          </w:rPr>
          <w:t>23.30</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Remedies.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50</w:t>
        </w:r>
        <w:r w:rsidR="00472512" w:rsidRPr="00B32CEC">
          <w:rPr>
            <w:rFonts w:ascii="Arial" w:hAnsi="Arial" w:cs="Arial"/>
            <w:webHidden/>
            <w:sz w:val="22"/>
            <w:szCs w:val="22"/>
          </w:rPr>
          <w:fldChar w:fldCharType="end"/>
        </w:r>
      </w:hyperlink>
    </w:p>
    <w:p w14:paraId="5DC227F7" w14:textId="3083E3E0" w:rsidR="00472512" w:rsidRPr="00B32CEC" w:rsidRDefault="00DA15EC">
      <w:pPr>
        <w:pStyle w:val="TOC2"/>
        <w:rPr>
          <w:rFonts w:ascii="Arial" w:eastAsiaTheme="minorEastAsia" w:hAnsi="Arial" w:cs="Arial"/>
          <w:color w:val="auto"/>
          <w:sz w:val="22"/>
          <w:szCs w:val="22"/>
        </w:rPr>
      </w:pPr>
      <w:hyperlink w:anchor="_Toc474505927" w:history="1">
        <w:r w:rsidR="00472512" w:rsidRPr="00B32CEC">
          <w:rPr>
            <w:rStyle w:val="Hyperlink"/>
            <w:rFonts w:ascii="Arial" w:hAnsi="Arial" w:cs="Arial"/>
            <w:sz w:val="22"/>
            <w:szCs w:val="22"/>
            <w:specVanish/>
          </w:rPr>
          <w:t>23.31</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Severability.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50</w:t>
        </w:r>
        <w:r w:rsidR="00472512" w:rsidRPr="00B32CEC">
          <w:rPr>
            <w:rFonts w:ascii="Arial" w:hAnsi="Arial" w:cs="Arial"/>
            <w:webHidden/>
            <w:sz w:val="22"/>
            <w:szCs w:val="22"/>
          </w:rPr>
          <w:fldChar w:fldCharType="end"/>
        </w:r>
      </w:hyperlink>
    </w:p>
    <w:p w14:paraId="7C842856" w14:textId="31824EF5" w:rsidR="00472512" w:rsidRPr="00B32CEC" w:rsidRDefault="00DA15EC">
      <w:pPr>
        <w:pStyle w:val="TOC2"/>
        <w:rPr>
          <w:rFonts w:ascii="Arial" w:eastAsiaTheme="minorEastAsia" w:hAnsi="Arial" w:cs="Arial"/>
          <w:color w:val="auto"/>
          <w:sz w:val="22"/>
          <w:szCs w:val="22"/>
        </w:rPr>
      </w:pPr>
      <w:hyperlink w:anchor="_Toc474505928" w:history="1">
        <w:r w:rsidR="00472512" w:rsidRPr="00B32CEC">
          <w:rPr>
            <w:rStyle w:val="Hyperlink"/>
            <w:rFonts w:ascii="Arial" w:hAnsi="Arial" w:cs="Arial"/>
            <w:sz w:val="22"/>
            <w:szCs w:val="22"/>
            <w:specVanish/>
          </w:rPr>
          <w:t>23.32</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Sovereign Immunity.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_Toc474505928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51</w:t>
        </w:r>
        <w:r w:rsidR="00472512" w:rsidRPr="00B32CEC">
          <w:rPr>
            <w:rFonts w:ascii="Arial" w:hAnsi="Arial" w:cs="Arial"/>
            <w:webHidden/>
            <w:sz w:val="22"/>
            <w:szCs w:val="22"/>
          </w:rPr>
          <w:fldChar w:fldCharType="end"/>
        </w:r>
      </w:hyperlink>
    </w:p>
    <w:p w14:paraId="750C63E0" w14:textId="18F5C65D" w:rsidR="00472512" w:rsidRPr="00B32CEC" w:rsidRDefault="00DA15EC">
      <w:pPr>
        <w:pStyle w:val="TOC2"/>
        <w:rPr>
          <w:rFonts w:ascii="Arial" w:eastAsiaTheme="minorEastAsia" w:hAnsi="Arial" w:cs="Arial"/>
          <w:color w:val="auto"/>
          <w:sz w:val="22"/>
          <w:szCs w:val="22"/>
        </w:rPr>
      </w:pPr>
      <w:hyperlink w:anchor="_Toc474505930" w:history="1">
        <w:r w:rsidR="00472512" w:rsidRPr="00B32CEC">
          <w:rPr>
            <w:rStyle w:val="Hyperlink"/>
            <w:rFonts w:ascii="Arial" w:hAnsi="Arial" w:cs="Arial"/>
            <w:sz w:val="22"/>
            <w:szCs w:val="22"/>
            <w:specVanish/>
          </w:rPr>
          <w:t>23.33</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Subpoena.</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_Toc474505930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51</w:t>
        </w:r>
        <w:r w:rsidR="00472512" w:rsidRPr="00B32CEC">
          <w:rPr>
            <w:rFonts w:ascii="Arial" w:hAnsi="Arial" w:cs="Arial"/>
            <w:webHidden/>
            <w:sz w:val="22"/>
            <w:szCs w:val="22"/>
          </w:rPr>
          <w:fldChar w:fldCharType="end"/>
        </w:r>
      </w:hyperlink>
    </w:p>
    <w:p w14:paraId="7760734B" w14:textId="3066EEA1" w:rsidR="00472512" w:rsidRPr="00B32CEC" w:rsidRDefault="00DA15EC">
      <w:pPr>
        <w:pStyle w:val="TOC2"/>
        <w:rPr>
          <w:rFonts w:ascii="Arial" w:eastAsiaTheme="minorEastAsia" w:hAnsi="Arial" w:cs="Arial"/>
          <w:color w:val="auto"/>
          <w:sz w:val="22"/>
          <w:szCs w:val="22"/>
        </w:rPr>
      </w:pPr>
      <w:hyperlink w:anchor="_Toc474505931" w:history="1">
        <w:r w:rsidR="00472512" w:rsidRPr="00B32CEC">
          <w:rPr>
            <w:rStyle w:val="Hyperlink"/>
            <w:rFonts w:ascii="Arial" w:hAnsi="Arial" w:cs="Arial"/>
            <w:sz w:val="22"/>
            <w:szCs w:val="22"/>
            <w:specVanish/>
          </w:rPr>
          <w:t>23.34</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Survival.</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_Toc474505931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51</w:t>
        </w:r>
        <w:r w:rsidR="00472512" w:rsidRPr="00B32CEC">
          <w:rPr>
            <w:rFonts w:ascii="Arial" w:hAnsi="Arial" w:cs="Arial"/>
            <w:webHidden/>
            <w:sz w:val="22"/>
            <w:szCs w:val="22"/>
          </w:rPr>
          <w:fldChar w:fldCharType="end"/>
        </w:r>
      </w:hyperlink>
    </w:p>
    <w:p w14:paraId="4A340C3E" w14:textId="05985347" w:rsidR="00472512" w:rsidRPr="00B32CEC" w:rsidRDefault="00DA15EC">
      <w:pPr>
        <w:pStyle w:val="TOC2"/>
        <w:rPr>
          <w:rFonts w:ascii="Arial" w:eastAsiaTheme="minorEastAsia" w:hAnsi="Arial" w:cs="Arial"/>
          <w:color w:val="auto"/>
          <w:sz w:val="22"/>
          <w:szCs w:val="22"/>
        </w:rPr>
      </w:pPr>
      <w:hyperlink w:anchor="_Toc474505932" w:history="1">
        <w:r w:rsidR="00472512" w:rsidRPr="00B32CEC">
          <w:rPr>
            <w:rStyle w:val="Hyperlink"/>
            <w:rFonts w:ascii="Arial" w:hAnsi="Arial" w:cs="Arial"/>
            <w:sz w:val="22"/>
            <w:szCs w:val="22"/>
            <w:specVanish/>
          </w:rPr>
          <w:t>23.35</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UCC Applicability.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_Toc474505932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51</w:t>
        </w:r>
        <w:r w:rsidR="00472512" w:rsidRPr="00B32CEC">
          <w:rPr>
            <w:rFonts w:ascii="Arial" w:hAnsi="Arial" w:cs="Arial"/>
            <w:webHidden/>
            <w:sz w:val="22"/>
            <w:szCs w:val="22"/>
          </w:rPr>
          <w:fldChar w:fldCharType="end"/>
        </w:r>
      </w:hyperlink>
    </w:p>
    <w:p w14:paraId="49C67413" w14:textId="2FD1F4F2" w:rsidR="00472512" w:rsidRPr="00B32CEC" w:rsidRDefault="00DA15EC">
      <w:pPr>
        <w:pStyle w:val="TOC2"/>
        <w:rPr>
          <w:rFonts w:ascii="Arial" w:eastAsiaTheme="minorEastAsia" w:hAnsi="Arial" w:cs="Arial"/>
          <w:color w:val="auto"/>
          <w:sz w:val="22"/>
          <w:szCs w:val="22"/>
        </w:rPr>
      </w:pPr>
      <w:hyperlink w:anchor="_Toc474505933" w:history="1">
        <w:r w:rsidR="00472512" w:rsidRPr="00B32CEC">
          <w:rPr>
            <w:rStyle w:val="Hyperlink"/>
            <w:rFonts w:ascii="Arial" w:hAnsi="Arial" w:cs="Arial"/>
            <w:sz w:val="22"/>
            <w:szCs w:val="22"/>
            <w:specVanish/>
          </w:rPr>
          <w:t>23.36</w:t>
        </w:r>
        <w:r w:rsidR="00472512" w:rsidRPr="00B32CEC">
          <w:rPr>
            <w:rFonts w:ascii="Arial" w:eastAsiaTheme="minorEastAsia" w:hAnsi="Arial" w:cs="Arial"/>
            <w:color w:val="auto"/>
            <w:sz w:val="22"/>
            <w:szCs w:val="22"/>
          </w:rPr>
          <w:tab/>
        </w:r>
        <w:r w:rsidR="00472512" w:rsidRPr="00B32CEC">
          <w:rPr>
            <w:rStyle w:val="Hyperlink"/>
            <w:rFonts w:ascii="Arial" w:hAnsi="Arial" w:cs="Arial"/>
            <w:sz w:val="22"/>
            <w:szCs w:val="22"/>
          </w:rPr>
          <w:t>Waiver.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_Toc474505933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51</w:t>
        </w:r>
        <w:r w:rsidR="00472512" w:rsidRPr="00B32CEC">
          <w:rPr>
            <w:rFonts w:ascii="Arial" w:hAnsi="Arial" w:cs="Arial"/>
            <w:webHidden/>
            <w:sz w:val="22"/>
            <w:szCs w:val="22"/>
          </w:rPr>
          <w:fldChar w:fldCharType="end"/>
        </w:r>
      </w:hyperlink>
    </w:p>
    <w:p w14:paraId="5D5FD6AA" w14:textId="60209137" w:rsidR="00472512" w:rsidRPr="00B32CEC" w:rsidRDefault="00DA15EC">
      <w:pPr>
        <w:pStyle w:val="TOC1"/>
        <w:rPr>
          <w:rFonts w:ascii="Arial" w:eastAsiaTheme="minorEastAsia" w:hAnsi="Arial" w:cs="Arial"/>
          <w:caps w:val="0"/>
          <w:color w:val="auto"/>
          <w:sz w:val="22"/>
          <w:szCs w:val="22"/>
        </w:rPr>
      </w:pPr>
      <w:hyperlink w:anchor="_Toc474505934" w:history="1">
        <w:r w:rsidR="00472512" w:rsidRPr="00B32CEC">
          <w:rPr>
            <w:rStyle w:val="Hyperlink"/>
            <w:rFonts w:ascii="Arial" w:hAnsi="Arial" w:cs="Arial"/>
            <w:b/>
            <w:sz w:val="22"/>
            <w:szCs w:val="22"/>
            <w14:scene3d>
              <w14:camera w14:prst="orthographicFront"/>
              <w14:lightRig w14:rig="threePt" w14:dir="t">
                <w14:rot w14:lat="0" w14:lon="0" w14:rev="0"/>
              </w14:lightRig>
            </w14:scene3d>
          </w:rPr>
          <w:t>EXHIBIT A.</w:t>
        </w:r>
        <w:r w:rsidR="00472512" w:rsidRPr="00B32CEC">
          <w:rPr>
            <w:rStyle w:val="Hyperlink"/>
            <w:rFonts w:ascii="Arial" w:hAnsi="Arial" w:cs="Arial"/>
            <w:sz w:val="22"/>
            <w:szCs w:val="22"/>
          </w:rPr>
          <w:t xml:space="preserve"> CHARGES, PAYMENTS, KEY STAFF, DELIVERABLES AND STANDARDS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_Toc474505934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w:t>
        </w:r>
        <w:r w:rsidR="00472512" w:rsidRPr="00B32CEC">
          <w:rPr>
            <w:rFonts w:ascii="Arial" w:hAnsi="Arial" w:cs="Arial"/>
            <w:webHidden/>
            <w:sz w:val="22"/>
            <w:szCs w:val="22"/>
          </w:rPr>
          <w:fldChar w:fldCharType="end"/>
        </w:r>
      </w:hyperlink>
    </w:p>
    <w:p w14:paraId="40BB28D3" w14:textId="4717FB60" w:rsidR="00472512" w:rsidRPr="00B32CEC" w:rsidRDefault="00DA15EC">
      <w:pPr>
        <w:pStyle w:val="TOC1"/>
        <w:rPr>
          <w:rFonts w:ascii="Arial" w:eastAsiaTheme="minorEastAsia" w:hAnsi="Arial" w:cs="Arial"/>
          <w:caps w:val="0"/>
          <w:color w:val="auto"/>
          <w:sz w:val="22"/>
          <w:szCs w:val="22"/>
        </w:rPr>
      </w:pPr>
      <w:hyperlink w:anchor="_Toc474505935" w:history="1">
        <w:r w:rsidR="00472512" w:rsidRPr="00B32CEC">
          <w:rPr>
            <w:rStyle w:val="Hyperlink"/>
            <w:rFonts w:ascii="Arial" w:hAnsi="Arial" w:cs="Arial"/>
            <w:b/>
            <w:sz w:val="22"/>
            <w:szCs w:val="22"/>
            <w14:scene3d>
              <w14:camera w14:prst="orthographicFront"/>
              <w14:lightRig w14:rig="threePt" w14:dir="t">
                <w14:rot w14:lat="0" w14:lon="0" w14:rev="0"/>
              </w14:lightRig>
            </w14:scene3d>
          </w:rPr>
          <w:t>EXHIBIT B.</w:t>
        </w:r>
        <w:r w:rsidR="00472512" w:rsidRPr="00B32CEC">
          <w:rPr>
            <w:rStyle w:val="Hyperlink"/>
            <w:rFonts w:ascii="Arial" w:hAnsi="Arial" w:cs="Arial"/>
            <w:sz w:val="22"/>
            <w:szCs w:val="22"/>
          </w:rPr>
          <w:t xml:space="preserve"> PERFORMANCE STANDARDS, AND ESCALATION PROCEDURE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_Toc474505935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w:t>
        </w:r>
        <w:r w:rsidR="00472512" w:rsidRPr="00B32CEC">
          <w:rPr>
            <w:rFonts w:ascii="Arial" w:hAnsi="Arial" w:cs="Arial"/>
            <w:webHidden/>
            <w:sz w:val="22"/>
            <w:szCs w:val="22"/>
          </w:rPr>
          <w:fldChar w:fldCharType="end"/>
        </w:r>
      </w:hyperlink>
    </w:p>
    <w:p w14:paraId="671A0429" w14:textId="492C67C2" w:rsidR="00472512" w:rsidRPr="00B32CEC" w:rsidRDefault="00DA15EC">
      <w:pPr>
        <w:pStyle w:val="TOC1"/>
        <w:rPr>
          <w:rFonts w:ascii="Arial" w:eastAsiaTheme="minorEastAsia" w:hAnsi="Arial" w:cs="Arial"/>
          <w:caps w:val="0"/>
          <w:color w:val="auto"/>
          <w:sz w:val="22"/>
          <w:szCs w:val="22"/>
        </w:rPr>
      </w:pPr>
      <w:hyperlink w:anchor="_Toc474505936" w:history="1">
        <w:r w:rsidR="00472512" w:rsidRPr="00B32CEC">
          <w:rPr>
            <w:rStyle w:val="Hyperlink"/>
            <w:rFonts w:ascii="Arial" w:hAnsi="Arial" w:cs="Arial"/>
            <w:b/>
            <w:sz w:val="22"/>
            <w:szCs w:val="22"/>
            <w14:scene3d>
              <w14:camera w14:prst="orthographicFront"/>
              <w14:lightRig w14:rig="threePt" w14:dir="t">
                <w14:rot w14:lat="0" w14:lon="0" w14:rev="0"/>
              </w14:lightRig>
            </w14:scene3d>
          </w:rPr>
          <w:t>EXHIBIT C.</w:t>
        </w:r>
        <w:r w:rsidR="00472512" w:rsidRPr="00B32CEC">
          <w:rPr>
            <w:rStyle w:val="Hyperlink"/>
            <w:rFonts w:ascii="Arial" w:hAnsi="Arial" w:cs="Arial"/>
            <w:sz w:val="22"/>
            <w:szCs w:val="22"/>
          </w:rPr>
          <w:t xml:space="preserve"> REVISIONS TO THE RESPONSE</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_Toc474505936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w:t>
        </w:r>
        <w:r w:rsidR="00472512" w:rsidRPr="00B32CEC">
          <w:rPr>
            <w:rFonts w:ascii="Arial" w:hAnsi="Arial" w:cs="Arial"/>
            <w:webHidden/>
            <w:sz w:val="22"/>
            <w:szCs w:val="22"/>
          </w:rPr>
          <w:fldChar w:fldCharType="end"/>
        </w:r>
      </w:hyperlink>
    </w:p>
    <w:p w14:paraId="6C1E8D1B" w14:textId="46189D8C" w:rsidR="00472512" w:rsidRPr="00B32CEC" w:rsidRDefault="00DA15EC">
      <w:pPr>
        <w:pStyle w:val="TOC1"/>
        <w:rPr>
          <w:rFonts w:ascii="Arial" w:eastAsiaTheme="minorEastAsia" w:hAnsi="Arial" w:cs="Arial"/>
          <w:caps w:val="0"/>
          <w:color w:val="auto"/>
          <w:sz w:val="22"/>
          <w:szCs w:val="22"/>
        </w:rPr>
      </w:pPr>
      <w:hyperlink w:anchor="_Toc474505975" w:history="1">
        <w:r w:rsidR="00472512" w:rsidRPr="00B32CEC">
          <w:rPr>
            <w:rStyle w:val="Hyperlink"/>
            <w:rFonts w:ascii="Arial" w:hAnsi="Arial" w:cs="Arial"/>
            <w:b/>
            <w:sz w:val="22"/>
            <w:szCs w:val="22"/>
            <w14:scene3d>
              <w14:camera w14:prst="orthographicFront"/>
              <w14:lightRig w14:rig="threePt" w14:dir="t">
                <w14:rot w14:lat="0" w14:lon="0" w14:rev="0"/>
              </w14:lightRig>
            </w14:scene3d>
          </w:rPr>
          <w:t>EXHIBIT D.</w:t>
        </w:r>
        <w:r w:rsidR="00472512" w:rsidRPr="00B32CEC">
          <w:rPr>
            <w:rStyle w:val="Hyperlink"/>
            <w:rFonts w:ascii="Arial" w:hAnsi="Arial" w:cs="Arial"/>
            <w:sz w:val="22"/>
            <w:szCs w:val="22"/>
          </w:rPr>
          <w:t xml:space="preserve"> WORK PLAN AND ASSUMPTIONS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_Toc474505975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w:t>
        </w:r>
        <w:r w:rsidR="00472512" w:rsidRPr="00B32CEC">
          <w:rPr>
            <w:rFonts w:ascii="Arial" w:hAnsi="Arial" w:cs="Arial"/>
            <w:webHidden/>
            <w:sz w:val="22"/>
            <w:szCs w:val="22"/>
          </w:rPr>
          <w:fldChar w:fldCharType="end"/>
        </w:r>
      </w:hyperlink>
    </w:p>
    <w:p w14:paraId="6B183A72" w14:textId="5511A318" w:rsidR="00472512" w:rsidRPr="00B32CEC" w:rsidRDefault="00DA15EC">
      <w:pPr>
        <w:pStyle w:val="TOC1"/>
        <w:rPr>
          <w:rFonts w:ascii="Arial" w:eastAsiaTheme="minorEastAsia" w:hAnsi="Arial" w:cs="Arial"/>
          <w:caps w:val="0"/>
          <w:color w:val="auto"/>
          <w:sz w:val="22"/>
          <w:szCs w:val="22"/>
        </w:rPr>
      </w:pPr>
      <w:hyperlink w:anchor="_Toc474505976" w:history="1">
        <w:r w:rsidR="00472512" w:rsidRPr="00B32CEC">
          <w:rPr>
            <w:rStyle w:val="Hyperlink"/>
            <w:rFonts w:ascii="Arial" w:hAnsi="Arial" w:cs="Arial"/>
            <w:b/>
            <w:sz w:val="22"/>
            <w:szCs w:val="22"/>
            <w14:scene3d>
              <w14:camera w14:prst="orthographicFront"/>
              <w14:lightRig w14:rig="threePt" w14:dir="t">
                <w14:rot w14:lat="0" w14:lon="0" w14:rev="0"/>
              </w14:lightRig>
            </w14:scene3d>
          </w:rPr>
          <w:t>EXHIBIT E.</w:t>
        </w:r>
        <w:r w:rsidR="00472512" w:rsidRPr="00B32CEC">
          <w:rPr>
            <w:rStyle w:val="Hyperlink"/>
            <w:rFonts w:ascii="Arial" w:hAnsi="Arial" w:cs="Arial"/>
            <w:sz w:val="22"/>
            <w:szCs w:val="22"/>
          </w:rPr>
          <w:t xml:space="preserve"> SOFTWARE </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_Toc474505976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w:t>
        </w:r>
        <w:r w:rsidR="00472512" w:rsidRPr="00B32CEC">
          <w:rPr>
            <w:rFonts w:ascii="Arial" w:hAnsi="Arial" w:cs="Arial"/>
            <w:webHidden/>
            <w:sz w:val="22"/>
            <w:szCs w:val="22"/>
          </w:rPr>
          <w:fldChar w:fldCharType="end"/>
        </w:r>
      </w:hyperlink>
    </w:p>
    <w:p w14:paraId="14BCDE7A" w14:textId="69014F17" w:rsidR="00472512" w:rsidRPr="00B32CEC" w:rsidRDefault="00DA15EC" w:rsidP="00472512">
      <w:pPr>
        <w:pStyle w:val="TOC1"/>
        <w:rPr>
          <w:rFonts w:ascii="Arial" w:eastAsiaTheme="minorEastAsia" w:hAnsi="Arial" w:cs="Arial"/>
          <w:caps w:val="0"/>
          <w:color w:val="auto"/>
          <w:sz w:val="22"/>
          <w:szCs w:val="22"/>
        </w:rPr>
      </w:pPr>
      <w:hyperlink w:anchor="_Toc474505977" w:history="1">
        <w:r w:rsidR="00472512" w:rsidRPr="00B32CEC">
          <w:rPr>
            <w:rStyle w:val="Hyperlink"/>
            <w:rFonts w:ascii="Arial" w:hAnsi="Arial" w:cs="Arial"/>
            <w:b/>
            <w:sz w:val="22"/>
            <w:szCs w:val="22"/>
            <w14:scene3d>
              <w14:camera w14:prst="orthographicFront"/>
              <w14:lightRig w14:rig="threePt" w14:dir="t">
                <w14:rot w14:lat="0" w14:lon="0" w14:rev="0"/>
              </w14:lightRig>
            </w14:scene3d>
          </w:rPr>
          <w:t xml:space="preserve">EXHIBIT F. </w:t>
        </w:r>
        <w:r w:rsidR="00472512" w:rsidRPr="00B32CEC">
          <w:rPr>
            <w:rStyle w:val="Hyperlink"/>
            <w:rFonts w:ascii="Arial" w:hAnsi="Arial" w:cs="Arial"/>
            <w:sz w:val="22"/>
            <w:szCs w:val="22"/>
            <w14:scene3d>
              <w14:camera w14:prst="orthographicFront"/>
              <w14:lightRig w14:rig="threePt" w14:dir="t">
                <w14:rot w14:lat="0" w14:lon="0" w14:rev="0"/>
              </w14:lightRig>
            </w14:scene3d>
          </w:rPr>
          <w:t>GUARANTY</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_Toc474505977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b/>
            <w:bCs/>
            <w:webHidden/>
            <w:sz w:val="22"/>
            <w:szCs w:val="22"/>
          </w:rPr>
          <w:t>Error! Bookmark not defined.</w:t>
        </w:r>
        <w:r w:rsidR="00472512" w:rsidRPr="00B32CEC">
          <w:rPr>
            <w:rFonts w:ascii="Arial" w:hAnsi="Arial" w:cs="Arial"/>
            <w:webHidden/>
            <w:sz w:val="22"/>
            <w:szCs w:val="22"/>
          </w:rPr>
          <w:fldChar w:fldCharType="end"/>
        </w:r>
      </w:hyperlink>
    </w:p>
    <w:p w14:paraId="0B11466B" w14:textId="390EAB64" w:rsidR="00472512" w:rsidRPr="00B32CEC" w:rsidRDefault="00DA15EC">
      <w:pPr>
        <w:pStyle w:val="TOC1"/>
        <w:rPr>
          <w:rFonts w:ascii="Arial" w:eastAsiaTheme="minorEastAsia" w:hAnsi="Arial" w:cs="Arial"/>
          <w:caps w:val="0"/>
          <w:color w:val="auto"/>
          <w:sz w:val="22"/>
          <w:szCs w:val="22"/>
        </w:rPr>
      </w:pPr>
      <w:hyperlink w:anchor="_Toc474506089" w:history="1">
        <w:r w:rsidR="00472512" w:rsidRPr="00B32CEC">
          <w:rPr>
            <w:rStyle w:val="Hyperlink"/>
            <w:rFonts w:ascii="Arial" w:hAnsi="Arial" w:cs="Arial"/>
            <w:b/>
            <w:sz w:val="22"/>
            <w:szCs w:val="22"/>
          </w:rPr>
          <w:t>EXHIBIT G</w:t>
        </w:r>
        <w:r w:rsidR="00472512" w:rsidRPr="00B32CEC">
          <w:rPr>
            <w:rStyle w:val="Hyperlink"/>
            <w:rFonts w:ascii="Arial" w:hAnsi="Arial" w:cs="Arial"/>
            <w:sz w:val="22"/>
            <w:szCs w:val="22"/>
          </w:rPr>
          <w:t xml:space="preserve"> CONTRACTOR WAIVER</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_Toc474506089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w:t>
        </w:r>
        <w:r w:rsidR="00472512" w:rsidRPr="00B32CEC">
          <w:rPr>
            <w:rFonts w:ascii="Arial" w:hAnsi="Arial" w:cs="Arial"/>
            <w:webHidden/>
            <w:sz w:val="22"/>
            <w:szCs w:val="22"/>
          </w:rPr>
          <w:fldChar w:fldCharType="end"/>
        </w:r>
      </w:hyperlink>
    </w:p>
    <w:p w14:paraId="30C731FE" w14:textId="4D04B54A" w:rsidR="00472512" w:rsidRPr="00B32CEC" w:rsidRDefault="00DA15EC">
      <w:pPr>
        <w:pStyle w:val="TOC1"/>
        <w:rPr>
          <w:rFonts w:ascii="Arial" w:eastAsiaTheme="minorEastAsia" w:hAnsi="Arial" w:cs="Arial"/>
          <w:caps w:val="0"/>
          <w:color w:val="auto"/>
          <w:sz w:val="22"/>
          <w:szCs w:val="22"/>
        </w:rPr>
      </w:pPr>
      <w:hyperlink w:anchor="_Toc474506090" w:history="1">
        <w:r w:rsidR="00472512" w:rsidRPr="00B32CEC">
          <w:rPr>
            <w:rStyle w:val="Hyperlink"/>
            <w:rFonts w:ascii="Arial" w:hAnsi="Arial" w:cs="Arial"/>
            <w:b/>
            <w:sz w:val="22"/>
            <w:szCs w:val="22"/>
            <w14:scene3d>
              <w14:camera w14:prst="orthographicFront"/>
              <w14:lightRig w14:rig="threePt" w14:dir="t">
                <w14:rot w14:lat="0" w14:lon="0" w14:rev="0"/>
              </w14:lightRig>
            </w14:scene3d>
          </w:rPr>
          <w:t>EXHIBIT H.</w:t>
        </w:r>
        <w:r w:rsidR="00472512" w:rsidRPr="00B32CEC">
          <w:rPr>
            <w:rStyle w:val="Hyperlink"/>
            <w:rFonts w:ascii="Arial" w:hAnsi="Arial" w:cs="Arial"/>
            <w:sz w:val="22"/>
            <w:szCs w:val="22"/>
          </w:rPr>
          <w:t xml:space="preserve"> CONTRACTOR INSTRUCTION SHEET FOR FINGERPRINT BACKGROUND CHECKS</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_Toc474506090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w:t>
        </w:r>
        <w:r w:rsidR="00472512" w:rsidRPr="00B32CEC">
          <w:rPr>
            <w:rFonts w:ascii="Arial" w:hAnsi="Arial" w:cs="Arial"/>
            <w:webHidden/>
            <w:sz w:val="22"/>
            <w:szCs w:val="22"/>
          </w:rPr>
          <w:fldChar w:fldCharType="end"/>
        </w:r>
      </w:hyperlink>
    </w:p>
    <w:p w14:paraId="64D59CD0" w14:textId="00D60BF8" w:rsidR="00472512" w:rsidRPr="00B32CEC" w:rsidRDefault="00DA15EC">
      <w:pPr>
        <w:pStyle w:val="TOC1"/>
        <w:rPr>
          <w:rFonts w:ascii="Arial" w:eastAsiaTheme="minorEastAsia" w:hAnsi="Arial" w:cs="Arial"/>
          <w:caps w:val="0"/>
          <w:color w:val="auto"/>
          <w:sz w:val="22"/>
          <w:szCs w:val="22"/>
        </w:rPr>
      </w:pPr>
      <w:hyperlink w:anchor="_Toc474506091" w:history="1">
        <w:r w:rsidR="00472512" w:rsidRPr="00B32CEC">
          <w:rPr>
            <w:rStyle w:val="Hyperlink"/>
            <w:rFonts w:ascii="Arial" w:hAnsi="Arial" w:cs="Arial"/>
            <w:b/>
            <w:sz w:val="22"/>
            <w:szCs w:val="22"/>
            <w14:scene3d>
              <w14:camera w14:prst="orthographicFront"/>
              <w14:lightRig w14:rig="threePt" w14:dir="t">
                <w14:rot w14:lat="0" w14:lon="0" w14:rev="0"/>
              </w14:lightRig>
            </w14:scene3d>
          </w:rPr>
          <w:t>EXHIBIT I.</w:t>
        </w:r>
        <w:r w:rsidR="00472512" w:rsidRPr="00B32CEC">
          <w:rPr>
            <w:rStyle w:val="Hyperlink"/>
            <w:rFonts w:ascii="Arial" w:hAnsi="Arial" w:cs="Arial"/>
            <w:sz w:val="22"/>
            <w:szCs w:val="22"/>
          </w:rPr>
          <w:t xml:space="preserve"> NONDISCLOSURE AGREEMENT</w:t>
        </w:r>
        <w:r w:rsidR="00472512" w:rsidRPr="00B32CEC">
          <w:rPr>
            <w:rFonts w:ascii="Arial" w:hAnsi="Arial" w:cs="Arial"/>
            <w:webHidden/>
            <w:sz w:val="22"/>
            <w:szCs w:val="22"/>
          </w:rPr>
          <w:tab/>
        </w:r>
        <w:r w:rsidR="00472512" w:rsidRPr="00B32CEC">
          <w:rPr>
            <w:rFonts w:ascii="Arial" w:hAnsi="Arial" w:cs="Arial"/>
            <w:webHidden/>
            <w:sz w:val="22"/>
            <w:szCs w:val="22"/>
          </w:rPr>
          <w:fldChar w:fldCharType="begin"/>
        </w:r>
        <w:r w:rsidR="00472512" w:rsidRPr="00B32CEC">
          <w:rPr>
            <w:rFonts w:ascii="Arial" w:hAnsi="Arial" w:cs="Arial"/>
            <w:webHidden/>
            <w:sz w:val="22"/>
            <w:szCs w:val="22"/>
          </w:rPr>
          <w:instrText xml:space="preserve"> PAGEREF _Toc474506091 \h </w:instrText>
        </w:r>
        <w:r w:rsidR="00472512" w:rsidRPr="00B32CEC">
          <w:rPr>
            <w:rFonts w:ascii="Arial" w:hAnsi="Arial" w:cs="Arial"/>
            <w:webHidden/>
            <w:sz w:val="22"/>
            <w:szCs w:val="22"/>
          </w:rPr>
        </w:r>
        <w:r w:rsidR="00472512" w:rsidRPr="00B32CEC">
          <w:rPr>
            <w:rFonts w:ascii="Arial" w:hAnsi="Arial" w:cs="Arial"/>
            <w:webHidden/>
            <w:sz w:val="22"/>
            <w:szCs w:val="22"/>
          </w:rPr>
          <w:fldChar w:fldCharType="separate"/>
        </w:r>
        <w:r w:rsidR="00E67B6C">
          <w:rPr>
            <w:rFonts w:ascii="Arial" w:hAnsi="Arial" w:cs="Arial"/>
            <w:webHidden/>
            <w:sz w:val="22"/>
            <w:szCs w:val="22"/>
          </w:rPr>
          <w:t>1</w:t>
        </w:r>
        <w:r w:rsidR="00472512" w:rsidRPr="00B32CEC">
          <w:rPr>
            <w:rFonts w:ascii="Arial" w:hAnsi="Arial" w:cs="Arial"/>
            <w:webHidden/>
            <w:sz w:val="22"/>
            <w:szCs w:val="22"/>
          </w:rPr>
          <w:fldChar w:fldCharType="end"/>
        </w:r>
      </w:hyperlink>
    </w:p>
    <w:p w14:paraId="0DF1D950" w14:textId="77777777" w:rsidR="00485716" w:rsidRPr="00B32CEC" w:rsidRDefault="004C19E2" w:rsidP="00450D6A">
      <w:pPr>
        <w:pStyle w:val="DWTNorm"/>
      </w:pPr>
      <w:r w:rsidRPr="00B32CEC">
        <w:rPr>
          <w:rFonts w:ascii="Arial" w:hAnsi="Arial" w:cs="Arial"/>
        </w:rPr>
        <w:fldChar w:fldCharType="end"/>
      </w:r>
    </w:p>
    <w:p w14:paraId="122A9713" w14:textId="77777777" w:rsidR="00450D6A" w:rsidRPr="00B32CEC" w:rsidRDefault="00450D6A" w:rsidP="00514269">
      <w:pPr>
        <w:tabs>
          <w:tab w:val="left" w:pos="1080"/>
        </w:tabs>
        <w:ind w:left="1440" w:hanging="1440"/>
        <w:jc w:val="center"/>
        <w:rPr>
          <w:b/>
          <w:color w:val="auto"/>
        </w:rPr>
      </w:pPr>
    </w:p>
    <w:p w14:paraId="06F2728C" w14:textId="77777777" w:rsidR="00485716" w:rsidRPr="00B32CEC" w:rsidRDefault="00485716" w:rsidP="00203D33">
      <w:pPr>
        <w:tabs>
          <w:tab w:val="left" w:pos="1080"/>
        </w:tabs>
        <w:ind w:left="1440" w:hanging="1440"/>
        <w:rPr>
          <w:b/>
          <w:color w:val="auto"/>
        </w:rPr>
        <w:sectPr w:rsidR="00485716" w:rsidRPr="00B32CEC" w:rsidSect="00DB23A2">
          <w:headerReference w:type="even" r:id="rId18"/>
          <w:headerReference w:type="default" r:id="rId19"/>
          <w:footerReference w:type="default" r:id="rId20"/>
          <w:headerReference w:type="first" r:id="rId21"/>
          <w:footerReference w:type="first" r:id="rId22"/>
          <w:pgSz w:w="12240" w:h="15840" w:code="1"/>
          <w:pgMar w:top="1440" w:right="1440" w:bottom="1440" w:left="1440" w:header="720" w:footer="720" w:gutter="0"/>
          <w:pgNumType w:fmt="lowerRoman" w:start="1"/>
          <w:cols w:space="720"/>
        </w:sectPr>
      </w:pPr>
    </w:p>
    <w:p w14:paraId="1E2112A5" w14:textId="2ACA5706" w:rsidR="00BA760E" w:rsidRPr="00B32CEC" w:rsidRDefault="00472512" w:rsidP="00CC6BCE">
      <w:pPr>
        <w:jc w:val="center"/>
        <w:rPr>
          <w:rFonts w:ascii="Arial" w:hAnsi="Arial" w:cs="Arial"/>
          <w:b/>
          <w:bCs/>
          <w:color w:val="auto"/>
          <w:sz w:val="22"/>
        </w:rPr>
      </w:pPr>
      <w:r w:rsidRPr="00B32CEC">
        <w:rPr>
          <w:rFonts w:ascii="Arial" w:hAnsi="Arial" w:cs="Arial"/>
          <w:b/>
          <w:bCs/>
          <w:color w:val="auto"/>
          <w:sz w:val="22"/>
        </w:rPr>
        <w:lastRenderedPageBreak/>
        <w:t xml:space="preserve">SAAS </w:t>
      </w:r>
      <w:r w:rsidR="0024104F" w:rsidRPr="00B32CEC">
        <w:rPr>
          <w:rFonts w:ascii="Arial" w:hAnsi="Arial" w:cs="Arial"/>
          <w:b/>
          <w:bCs/>
          <w:color w:val="auto"/>
          <w:sz w:val="22"/>
        </w:rPr>
        <w:t>C</w:t>
      </w:r>
      <w:r w:rsidR="004047DC" w:rsidRPr="00B32CEC">
        <w:rPr>
          <w:rFonts w:ascii="Arial" w:hAnsi="Arial" w:cs="Arial"/>
          <w:b/>
          <w:bCs/>
          <w:color w:val="auto"/>
          <w:sz w:val="22"/>
        </w:rPr>
        <w:t>ONTRACT</w:t>
      </w:r>
    </w:p>
    <w:p w14:paraId="75D4F6BD" w14:textId="77777777" w:rsidR="00BA760E" w:rsidRPr="00B32CEC" w:rsidRDefault="00BA760E" w:rsidP="000E590D">
      <w:pPr>
        <w:rPr>
          <w:b/>
          <w:color w:val="auto"/>
          <w:sz w:val="22"/>
        </w:rPr>
      </w:pPr>
    </w:p>
    <w:p w14:paraId="060AB6B6" w14:textId="143FE0E7" w:rsidR="00BA760E" w:rsidRPr="00B32CEC" w:rsidRDefault="00BA760E" w:rsidP="00BD62B9">
      <w:pPr>
        <w:pStyle w:val="DWTNorm"/>
        <w:rPr>
          <w:rFonts w:ascii="Arial" w:hAnsi="Arial" w:cs="Arial"/>
          <w:sz w:val="22"/>
        </w:rPr>
      </w:pPr>
      <w:r w:rsidRPr="00B32CEC">
        <w:rPr>
          <w:rFonts w:ascii="Arial" w:hAnsi="Arial" w:cs="Arial"/>
          <w:sz w:val="22"/>
        </w:rPr>
        <w:t xml:space="preserve">This </w:t>
      </w:r>
      <w:r w:rsidR="00472512" w:rsidRPr="00B32CEC">
        <w:rPr>
          <w:rFonts w:ascii="Arial" w:hAnsi="Arial" w:cs="Arial"/>
          <w:sz w:val="22"/>
        </w:rPr>
        <w:t xml:space="preserve">SaaS </w:t>
      </w:r>
      <w:r w:rsidR="00CF544C" w:rsidRPr="00B32CEC">
        <w:rPr>
          <w:rFonts w:ascii="Arial" w:hAnsi="Arial" w:cs="Arial"/>
          <w:sz w:val="22"/>
        </w:rPr>
        <w:t xml:space="preserve">Contract </w:t>
      </w:r>
      <w:r w:rsidR="00BA5134" w:rsidRPr="00B32CEC">
        <w:rPr>
          <w:rFonts w:ascii="Arial" w:hAnsi="Arial" w:cs="Arial"/>
          <w:sz w:val="22"/>
        </w:rPr>
        <w:t xml:space="preserve">(the </w:t>
      </w:r>
      <w:r w:rsidR="00AB646C" w:rsidRPr="00B32CEC">
        <w:rPr>
          <w:rFonts w:ascii="Arial" w:hAnsi="Arial" w:cs="Arial"/>
          <w:sz w:val="22"/>
        </w:rPr>
        <w:t>“</w:t>
      </w:r>
      <w:r w:rsidR="00D213A6" w:rsidRPr="00B32CEC">
        <w:rPr>
          <w:rFonts w:ascii="Arial" w:hAnsi="Arial" w:cs="Arial"/>
          <w:sz w:val="22"/>
        </w:rPr>
        <w:t>C</w:t>
      </w:r>
      <w:r w:rsidR="00CF544C" w:rsidRPr="00B32CEC">
        <w:rPr>
          <w:rFonts w:ascii="Arial" w:hAnsi="Arial" w:cs="Arial"/>
          <w:sz w:val="22"/>
        </w:rPr>
        <w:t>ontract</w:t>
      </w:r>
      <w:r w:rsidR="00AB646C" w:rsidRPr="00B32CEC">
        <w:rPr>
          <w:rFonts w:ascii="Arial" w:hAnsi="Arial" w:cs="Arial"/>
          <w:sz w:val="22"/>
        </w:rPr>
        <w:t>”</w:t>
      </w:r>
      <w:r w:rsidR="00BA5134" w:rsidRPr="00B32CEC">
        <w:rPr>
          <w:rFonts w:ascii="Arial" w:hAnsi="Arial" w:cs="Arial"/>
          <w:sz w:val="22"/>
        </w:rPr>
        <w:t>)</w:t>
      </w:r>
      <w:r w:rsidR="00657057" w:rsidRPr="00B32CEC">
        <w:rPr>
          <w:rFonts w:ascii="Arial" w:hAnsi="Arial" w:cs="Arial"/>
          <w:sz w:val="22"/>
        </w:rPr>
        <w:t xml:space="preserve"> </w:t>
      </w:r>
      <w:r w:rsidRPr="00B32CEC">
        <w:rPr>
          <w:rFonts w:ascii="Arial" w:hAnsi="Arial" w:cs="Arial"/>
          <w:sz w:val="22"/>
        </w:rPr>
        <w:t xml:space="preserve">is entered into as of the </w:t>
      </w:r>
      <w:r w:rsidR="00762BFD" w:rsidRPr="00B32CEC">
        <w:rPr>
          <w:rFonts w:ascii="Arial" w:hAnsi="Arial" w:cs="Arial"/>
          <w:sz w:val="22"/>
        </w:rPr>
        <w:t>__</w:t>
      </w:r>
      <w:r w:rsidR="00A625F8" w:rsidRPr="00B32CEC">
        <w:rPr>
          <w:rFonts w:ascii="Arial" w:hAnsi="Arial" w:cs="Arial"/>
          <w:sz w:val="22"/>
        </w:rPr>
        <w:t xml:space="preserve"> </w:t>
      </w:r>
      <w:r w:rsidRPr="00B32CEC">
        <w:rPr>
          <w:rFonts w:ascii="Arial" w:hAnsi="Arial" w:cs="Arial"/>
          <w:sz w:val="22"/>
        </w:rPr>
        <w:t xml:space="preserve">day of </w:t>
      </w:r>
      <w:r w:rsidR="00762BFD" w:rsidRPr="00B32CEC">
        <w:rPr>
          <w:rFonts w:ascii="Arial" w:hAnsi="Arial" w:cs="Arial"/>
          <w:sz w:val="22"/>
        </w:rPr>
        <w:t>_______</w:t>
      </w:r>
      <w:r w:rsidRPr="00B32CEC">
        <w:rPr>
          <w:rFonts w:ascii="Arial" w:hAnsi="Arial" w:cs="Arial"/>
          <w:sz w:val="22"/>
        </w:rPr>
        <w:t xml:space="preserve">, </w:t>
      </w:r>
      <w:r w:rsidR="009D175C" w:rsidRPr="00B32CEC">
        <w:rPr>
          <w:rFonts w:ascii="Arial" w:hAnsi="Arial" w:cs="Arial"/>
          <w:sz w:val="22"/>
        </w:rPr>
        <w:t>2020</w:t>
      </w:r>
      <w:r w:rsidR="00437C0A" w:rsidRPr="00B32CEC">
        <w:rPr>
          <w:rFonts w:ascii="Arial" w:hAnsi="Arial" w:cs="Arial"/>
          <w:sz w:val="22"/>
        </w:rPr>
        <w:t xml:space="preserve"> </w:t>
      </w:r>
      <w:r w:rsidRPr="00B32CEC">
        <w:rPr>
          <w:rFonts w:ascii="Arial" w:hAnsi="Arial" w:cs="Arial"/>
          <w:sz w:val="22"/>
        </w:rPr>
        <w:t xml:space="preserve">(the </w:t>
      </w:r>
      <w:r w:rsidR="00AB646C" w:rsidRPr="00B32CEC">
        <w:rPr>
          <w:rFonts w:ascii="Arial" w:hAnsi="Arial" w:cs="Arial"/>
          <w:sz w:val="22"/>
        </w:rPr>
        <w:t>“</w:t>
      </w:r>
      <w:r w:rsidR="00532CBA" w:rsidRPr="00B32CEC">
        <w:rPr>
          <w:rFonts w:ascii="Arial" w:hAnsi="Arial" w:cs="Arial"/>
          <w:sz w:val="22"/>
        </w:rPr>
        <w:t>E</w:t>
      </w:r>
      <w:r w:rsidR="00B46AB5" w:rsidRPr="00B32CEC">
        <w:rPr>
          <w:rFonts w:ascii="Arial" w:hAnsi="Arial" w:cs="Arial"/>
          <w:sz w:val="22"/>
        </w:rPr>
        <w:t>ffective</w:t>
      </w:r>
      <w:r w:rsidR="00532CBA" w:rsidRPr="00B32CEC">
        <w:rPr>
          <w:rFonts w:ascii="Arial" w:hAnsi="Arial" w:cs="Arial"/>
          <w:sz w:val="22"/>
        </w:rPr>
        <w:t xml:space="preserve"> </w:t>
      </w:r>
      <w:r w:rsidRPr="00B32CEC">
        <w:rPr>
          <w:rFonts w:ascii="Arial" w:hAnsi="Arial" w:cs="Arial"/>
          <w:sz w:val="22"/>
        </w:rPr>
        <w:t>Date</w:t>
      </w:r>
      <w:r w:rsidR="00AB646C" w:rsidRPr="00B32CEC">
        <w:rPr>
          <w:rFonts w:ascii="Arial" w:hAnsi="Arial" w:cs="Arial"/>
          <w:sz w:val="22"/>
        </w:rPr>
        <w:t>”</w:t>
      </w:r>
      <w:r w:rsidRPr="00B32CEC">
        <w:rPr>
          <w:rFonts w:ascii="Arial" w:hAnsi="Arial" w:cs="Arial"/>
          <w:sz w:val="22"/>
        </w:rPr>
        <w:t xml:space="preserve">), by and between the </w:t>
      </w:r>
      <w:r w:rsidR="001E0F9D" w:rsidRPr="00B32CEC">
        <w:rPr>
          <w:rFonts w:ascii="Arial" w:hAnsi="Arial" w:cs="Arial"/>
          <w:sz w:val="22"/>
        </w:rPr>
        <w:t xml:space="preserve">State of Washington, acting by and through the </w:t>
      </w:r>
      <w:r w:rsidR="0024104F" w:rsidRPr="00B32CEC">
        <w:rPr>
          <w:rFonts w:ascii="Arial" w:hAnsi="Arial" w:cs="Arial"/>
          <w:sz w:val="22"/>
        </w:rPr>
        <w:t>Washington State Patrol</w:t>
      </w:r>
      <w:r w:rsidR="001E0F9D" w:rsidRPr="00B32CEC">
        <w:rPr>
          <w:rFonts w:ascii="Arial" w:hAnsi="Arial" w:cs="Arial"/>
          <w:sz w:val="22"/>
        </w:rPr>
        <w:t xml:space="preserve">, an agency of Washington State government </w:t>
      </w:r>
      <w:r w:rsidRPr="00B32CEC">
        <w:rPr>
          <w:rFonts w:ascii="Arial" w:hAnsi="Arial" w:cs="Arial"/>
          <w:sz w:val="22"/>
        </w:rPr>
        <w:t>(</w:t>
      </w:r>
      <w:r w:rsidR="00AB646C" w:rsidRPr="00B32CEC">
        <w:rPr>
          <w:rFonts w:ascii="Arial" w:hAnsi="Arial" w:cs="Arial"/>
          <w:sz w:val="22"/>
        </w:rPr>
        <w:t>“</w:t>
      </w:r>
      <w:r w:rsidR="0024104F" w:rsidRPr="00B32CEC">
        <w:rPr>
          <w:rFonts w:ascii="Arial" w:hAnsi="Arial" w:cs="Arial"/>
          <w:sz w:val="22"/>
        </w:rPr>
        <w:t>WSP</w:t>
      </w:r>
      <w:r w:rsidR="00AB646C" w:rsidRPr="00B32CEC">
        <w:rPr>
          <w:rFonts w:ascii="Arial" w:hAnsi="Arial" w:cs="Arial"/>
          <w:sz w:val="22"/>
        </w:rPr>
        <w:t>”</w:t>
      </w:r>
      <w:r w:rsidRPr="00B32CEC">
        <w:rPr>
          <w:rFonts w:ascii="Arial" w:hAnsi="Arial" w:cs="Arial"/>
          <w:sz w:val="22"/>
        </w:rPr>
        <w:t>), and</w:t>
      </w:r>
      <w:r w:rsidR="00C300D3" w:rsidRPr="00B32CEC">
        <w:rPr>
          <w:rFonts w:ascii="Arial" w:hAnsi="Arial" w:cs="Arial"/>
          <w:sz w:val="22"/>
        </w:rPr>
        <w:t xml:space="preserve"> ______________</w:t>
      </w:r>
      <w:r w:rsidR="005E3C62" w:rsidRPr="00B32CEC">
        <w:rPr>
          <w:rFonts w:ascii="Arial" w:hAnsi="Arial" w:cs="Arial"/>
          <w:sz w:val="22"/>
        </w:rPr>
        <w:t xml:space="preserve">, </w:t>
      </w:r>
      <w:r w:rsidR="00C300D3" w:rsidRPr="00B32CEC">
        <w:rPr>
          <w:rFonts w:ascii="Arial" w:hAnsi="Arial" w:cs="Arial"/>
          <w:sz w:val="22"/>
        </w:rPr>
        <w:t xml:space="preserve">a </w:t>
      </w:r>
      <w:r w:rsidR="00C300D3" w:rsidRPr="00B32CEC">
        <w:rPr>
          <w:rFonts w:ascii="Arial" w:hAnsi="Arial" w:cs="Arial"/>
          <w:sz w:val="22"/>
          <w:u w:val="single"/>
        </w:rPr>
        <w:t>[</w:t>
      </w:r>
      <w:r w:rsidR="00C300D3" w:rsidRPr="00B32CEC">
        <w:rPr>
          <w:rFonts w:ascii="Arial" w:hAnsi="Arial" w:cs="Arial"/>
          <w:i/>
          <w:sz w:val="22"/>
          <w:u w:val="single"/>
        </w:rPr>
        <w:t>State of incorporation</w:t>
      </w:r>
      <w:r w:rsidR="00C300D3" w:rsidRPr="00B32CEC">
        <w:rPr>
          <w:rFonts w:ascii="Arial" w:hAnsi="Arial" w:cs="Arial"/>
          <w:sz w:val="22"/>
          <w:u w:val="single"/>
        </w:rPr>
        <w:t>]</w:t>
      </w:r>
      <w:r w:rsidR="00C300D3" w:rsidRPr="00B32CEC">
        <w:rPr>
          <w:rFonts w:ascii="Arial" w:hAnsi="Arial" w:cs="Arial"/>
          <w:sz w:val="22"/>
        </w:rPr>
        <w:t xml:space="preserve"> </w:t>
      </w:r>
      <w:r w:rsidR="00762BFD" w:rsidRPr="00B32CEC">
        <w:rPr>
          <w:rFonts w:ascii="Arial" w:hAnsi="Arial" w:cs="Arial"/>
          <w:sz w:val="22"/>
        </w:rPr>
        <w:t xml:space="preserve">[corporation/limited liability partnership/other] </w:t>
      </w:r>
      <w:r w:rsidRPr="00B32CEC">
        <w:rPr>
          <w:rFonts w:ascii="Arial" w:hAnsi="Arial" w:cs="Arial"/>
          <w:sz w:val="22"/>
        </w:rPr>
        <w:t>(</w:t>
      </w:r>
      <w:r w:rsidR="00AB646C" w:rsidRPr="00B32CEC">
        <w:rPr>
          <w:rFonts w:ascii="Arial" w:hAnsi="Arial" w:cs="Arial"/>
          <w:sz w:val="22"/>
        </w:rPr>
        <w:t>“</w:t>
      </w:r>
      <w:r w:rsidR="007F5D6E" w:rsidRPr="00B32CEC">
        <w:rPr>
          <w:rFonts w:ascii="Arial" w:hAnsi="Arial" w:cs="Arial"/>
          <w:sz w:val="22"/>
        </w:rPr>
        <w:t>Contractor</w:t>
      </w:r>
      <w:r w:rsidR="00063A25" w:rsidRPr="00B32CEC">
        <w:rPr>
          <w:rFonts w:ascii="Arial" w:hAnsi="Arial" w:cs="Arial"/>
          <w:sz w:val="22"/>
        </w:rPr>
        <w:t>,</w:t>
      </w:r>
      <w:r w:rsidR="00AB646C" w:rsidRPr="00B32CEC">
        <w:rPr>
          <w:rFonts w:ascii="Arial" w:hAnsi="Arial" w:cs="Arial"/>
          <w:sz w:val="22"/>
        </w:rPr>
        <w:t>”</w:t>
      </w:r>
      <w:r w:rsidRPr="00B32CEC">
        <w:rPr>
          <w:rFonts w:ascii="Arial" w:hAnsi="Arial" w:cs="Arial"/>
          <w:sz w:val="22"/>
        </w:rPr>
        <w:t xml:space="preserve"> as de</w:t>
      </w:r>
      <w:r w:rsidR="00762BFD" w:rsidRPr="00B32CEC">
        <w:rPr>
          <w:rFonts w:ascii="Arial" w:hAnsi="Arial" w:cs="Arial"/>
          <w:sz w:val="22"/>
        </w:rPr>
        <w:t>fin</w:t>
      </w:r>
      <w:r w:rsidRPr="00B32CEC">
        <w:rPr>
          <w:rFonts w:ascii="Arial" w:hAnsi="Arial" w:cs="Arial"/>
          <w:sz w:val="22"/>
        </w:rPr>
        <w:t>ed further below).</w:t>
      </w:r>
    </w:p>
    <w:p w14:paraId="641015F1" w14:textId="77777777" w:rsidR="00BA760E" w:rsidRPr="00B32CEC" w:rsidRDefault="00BA760E">
      <w:pPr>
        <w:keepNext/>
        <w:jc w:val="center"/>
        <w:rPr>
          <w:rFonts w:ascii="Arial" w:hAnsi="Arial" w:cs="Arial"/>
          <w:b/>
          <w:color w:val="auto"/>
          <w:sz w:val="22"/>
        </w:rPr>
      </w:pPr>
      <w:r w:rsidRPr="00B32CEC">
        <w:rPr>
          <w:rFonts w:ascii="Arial" w:hAnsi="Arial" w:cs="Arial"/>
          <w:b/>
          <w:color w:val="auto"/>
          <w:sz w:val="22"/>
        </w:rPr>
        <w:t>RECITALS</w:t>
      </w:r>
    </w:p>
    <w:p w14:paraId="5826B6BC" w14:textId="77777777" w:rsidR="00BA760E" w:rsidRPr="00B32CEC" w:rsidRDefault="00BA760E" w:rsidP="009959B1">
      <w:pPr>
        <w:keepNext/>
        <w:rPr>
          <w:b/>
          <w:color w:val="auto"/>
          <w:sz w:val="22"/>
        </w:rPr>
      </w:pPr>
    </w:p>
    <w:p w14:paraId="603D319F" w14:textId="7B78FFE4" w:rsidR="001B1C95" w:rsidRPr="00B32CEC" w:rsidRDefault="0024104F" w:rsidP="00EB474C">
      <w:pPr>
        <w:pStyle w:val="DWTNorm"/>
        <w:rPr>
          <w:rFonts w:ascii="Arial" w:hAnsi="Arial" w:cs="Arial"/>
          <w:sz w:val="22"/>
        </w:rPr>
      </w:pPr>
      <w:r w:rsidRPr="00B32CEC">
        <w:rPr>
          <w:rFonts w:ascii="Arial" w:hAnsi="Arial" w:cs="Arial"/>
          <w:sz w:val="22"/>
        </w:rPr>
        <w:t>WSP</w:t>
      </w:r>
      <w:r w:rsidR="00BA760E" w:rsidRPr="00B32CEC">
        <w:rPr>
          <w:rFonts w:ascii="Arial" w:hAnsi="Arial" w:cs="Arial"/>
          <w:sz w:val="22"/>
        </w:rPr>
        <w:t xml:space="preserve"> issued Request fo</w:t>
      </w:r>
      <w:r w:rsidR="00056DFE" w:rsidRPr="00B32CEC">
        <w:rPr>
          <w:rFonts w:ascii="Arial" w:hAnsi="Arial" w:cs="Arial"/>
          <w:sz w:val="22"/>
        </w:rPr>
        <w:t xml:space="preserve">r </w:t>
      </w:r>
      <w:r w:rsidR="00762BFD" w:rsidRPr="00B32CEC">
        <w:rPr>
          <w:rFonts w:ascii="Arial" w:hAnsi="Arial" w:cs="Arial"/>
          <w:sz w:val="22"/>
        </w:rPr>
        <w:t>Proposals</w:t>
      </w:r>
      <w:r w:rsidR="00BA760E" w:rsidRPr="00B32CEC">
        <w:rPr>
          <w:rFonts w:ascii="Arial" w:hAnsi="Arial" w:cs="Arial"/>
          <w:sz w:val="22"/>
        </w:rPr>
        <w:t xml:space="preserve"> </w:t>
      </w:r>
      <w:r w:rsidR="005E3C62" w:rsidRPr="00B32CEC">
        <w:rPr>
          <w:rFonts w:ascii="Arial" w:hAnsi="Arial" w:cs="Arial"/>
          <w:sz w:val="22"/>
        </w:rPr>
        <w:t xml:space="preserve">_____ </w:t>
      </w:r>
      <w:r w:rsidR="00BA760E" w:rsidRPr="00B32CEC">
        <w:rPr>
          <w:rFonts w:ascii="Arial" w:hAnsi="Arial" w:cs="Arial"/>
          <w:sz w:val="22"/>
        </w:rPr>
        <w:t>(</w:t>
      </w:r>
      <w:r w:rsidR="0009539F" w:rsidRPr="00B32CEC">
        <w:rPr>
          <w:rFonts w:ascii="Arial" w:hAnsi="Arial" w:cs="Arial"/>
          <w:sz w:val="22"/>
        </w:rPr>
        <w:t xml:space="preserve"> the </w:t>
      </w:r>
      <w:r w:rsidR="00AB646C" w:rsidRPr="00B32CEC">
        <w:rPr>
          <w:rFonts w:ascii="Arial" w:hAnsi="Arial" w:cs="Arial"/>
          <w:sz w:val="22"/>
        </w:rPr>
        <w:t>“</w:t>
      </w:r>
      <w:r w:rsidR="00762BFD" w:rsidRPr="00B32CEC">
        <w:rPr>
          <w:rFonts w:ascii="Arial" w:hAnsi="Arial" w:cs="Arial"/>
          <w:sz w:val="22"/>
        </w:rPr>
        <w:t>RFP</w:t>
      </w:r>
      <w:r w:rsidR="00AB646C" w:rsidRPr="00B32CEC">
        <w:rPr>
          <w:rFonts w:ascii="Arial" w:hAnsi="Arial" w:cs="Arial"/>
          <w:sz w:val="22"/>
        </w:rPr>
        <w:t>”</w:t>
      </w:r>
      <w:r w:rsidR="00BA760E" w:rsidRPr="00B32CEC">
        <w:rPr>
          <w:rFonts w:ascii="Arial" w:hAnsi="Arial" w:cs="Arial"/>
          <w:sz w:val="22"/>
        </w:rPr>
        <w:t xml:space="preserve">), </w:t>
      </w:r>
      <w:r w:rsidR="00762BFD" w:rsidRPr="00B32CEC">
        <w:rPr>
          <w:rFonts w:ascii="Arial" w:hAnsi="Arial" w:cs="Arial"/>
          <w:sz w:val="22"/>
        </w:rPr>
        <w:t xml:space="preserve">which was </w:t>
      </w:r>
      <w:r w:rsidR="00BA760E" w:rsidRPr="00B32CEC">
        <w:rPr>
          <w:rFonts w:ascii="Arial" w:hAnsi="Arial" w:cs="Arial"/>
          <w:sz w:val="22"/>
        </w:rPr>
        <w:t>dated</w:t>
      </w:r>
      <w:r w:rsidR="005E3C62" w:rsidRPr="00B32CEC">
        <w:rPr>
          <w:rFonts w:ascii="Arial" w:hAnsi="Arial" w:cs="Arial"/>
          <w:sz w:val="22"/>
        </w:rPr>
        <w:t>_______,</w:t>
      </w:r>
      <w:r w:rsidR="005C53C7" w:rsidRPr="00B32CEC">
        <w:rPr>
          <w:rFonts w:ascii="Arial" w:hAnsi="Arial" w:cs="Arial"/>
          <w:sz w:val="22"/>
        </w:rPr>
        <w:t xml:space="preserve"> </w:t>
      </w:r>
      <w:r w:rsidR="00AD6D49" w:rsidRPr="00B32CEC">
        <w:rPr>
          <w:rFonts w:ascii="Arial" w:hAnsi="Arial" w:cs="Arial"/>
          <w:sz w:val="22"/>
        </w:rPr>
        <w:t xml:space="preserve">to </w:t>
      </w:r>
      <w:r w:rsidR="00D62DDF" w:rsidRPr="00B32CEC">
        <w:rPr>
          <w:rFonts w:ascii="Arial" w:hAnsi="Arial" w:cs="Arial"/>
          <w:sz w:val="22"/>
        </w:rPr>
        <w:t xml:space="preserve">solicit proposals from Bidders to design and build a </w:t>
      </w:r>
      <w:r w:rsidR="00864D72" w:rsidRPr="00B32CEC">
        <w:rPr>
          <w:rFonts w:ascii="Arial" w:hAnsi="Arial" w:cs="Arial"/>
          <w:sz w:val="22"/>
        </w:rPr>
        <w:t xml:space="preserve">Web Portal </w:t>
      </w:r>
      <w:r w:rsidR="00D62DDF" w:rsidRPr="00B32CEC">
        <w:rPr>
          <w:rFonts w:ascii="Arial" w:hAnsi="Arial" w:cs="Arial"/>
          <w:sz w:val="22"/>
        </w:rPr>
        <w:t xml:space="preserve">on a platform that will allow every WSP Criminal Records Division customer to securely communicate with them </w:t>
      </w:r>
      <w:r w:rsidR="00DA1789" w:rsidRPr="00B32CEC">
        <w:rPr>
          <w:rFonts w:ascii="Arial" w:hAnsi="Arial" w:cs="Arial"/>
          <w:sz w:val="22"/>
        </w:rPr>
        <w:t>(the “</w:t>
      </w:r>
      <w:r w:rsidR="00D62DDF" w:rsidRPr="00B32CEC">
        <w:rPr>
          <w:rFonts w:ascii="Arial" w:hAnsi="Arial" w:cs="Arial"/>
          <w:sz w:val="22"/>
        </w:rPr>
        <w:t>Web Portal</w:t>
      </w:r>
      <w:r w:rsidR="00DA1789" w:rsidRPr="00B32CEC">
        <w:rPr>
          <w:rFonts w:ascii="Arial" w:hAnsi="Arial" w:cs="Arial"/>
          <w:sz w:val="22"/>
        </w:rPr>
        <w:t>” or the “System” as defined further below)</w:t>
      </w:r>
      <w:r w:rsidR="00762BFD" w:rsidRPr="00B32CEC">
        <w:rPr>
          <w:rFonts w:ascii="Arial" w:hAnsi="Arial" w:cs="Arial"/>
          <w:sz w:val="22"/>
        </w:rPr>
        <w:t>, and which is incorporated into the Contract by this reference</w:t>
      </w:r>
      <w:r w:rsidR="0077184E" w:rsidRPr="00B32CEC">
        <w:rPr>
          <w:rFonts w:ascii="Arial" w:hAnsi="Arial" w:cs="Arial"/>
          <w:sz w:val="22"/>
        </w:rPr>
        <w:t>;</w:t>
      </w:r>
    </w:p>
    <w:p w14:paraId="019A7AD1" w14:textId="6A53E544" w:rsidR="00FE7666" w:rsidRPr="00B32CEC" w:rsidRDefault="00FE7666" w:rsidP="00EB474C">
      <w:pPr>
        <w:pStyle w:val="DWTNorm"/>
        <w:rPr>
          <w:rFonts w:ascii="Arial" w:hAnsi="Arial" w:cs="Arial"/>
          <w:sz w:val="22"/>
        </w:rPr>
      </w:pPr>
      <w:r w:rsidRPr="00B32CEC">
        <w:rPr>
          <w:rFonts w:ascii="Arial" w:hAnsi="Arial" w:cs="Arial"/>
          <w:sz w:val="22"/>
        </w:rPr>
        <w:t xml:space="preserve">The RFP gave bidders the option to propose to provide the System as a </w:t>
      </w:r>
      <w:r w:rsidR="00FE71E3" w:rsidRPr="00B32CEC">
        <w:rPr>
          <w:rFonts w:ascii="Arial" w:hAnsi="Arial" w:cs="Arial"/>
          <w:sz w:val="22"/>
        </w:rPr>
        <w:t>[</w:t>
      </w:r>
      <w:r w:rsidRPr="00B32CEC">
        <w:rPr>
          <w:rFonts w:ascii="Arial" w:hAnsi="Arial" w:cs="Arial"/>
          <w:sz w:val="22"/>
        </w:rPr>
        <w:t>software-as-a-service (“SaaS”)</w:t>
      </w:r>
      <w:r w:rsidR="00FE71E3" w:rsidRPr="00B32CEC">
        <w:rPr>
          <w:rFonts w:ascii="Arial" w:hAnsi="Arial" w:cs="Arial"/>
          <w:sz w:val="22"/>
        </w:rPr>
        <w:t>]</w:t>
      </w:r>
      <w:r w:rsidRPr="00B32CEC">
        <w:rPr>
          <w:rFonts w:ascii="Arial" w:hAnsi="Arial" w:cs="Arial"/>
          <w:sz w:val="22"/>
        </w:rPr>
        <w:t xml:space="preserve"> which would require the bidder to provide WSP use and access to software </w:t>
      </w:r>
      <w:r w:rsidR="005B7F72" w:rsidRPr="00B32CEC">
        <w:rPr>
          <w:rFonts w:ascii="Arial" w:hAnsi="Arial" w:cs="Arial"/>
          <w:sz w:val="22"/>
        </w:rPr>
        <w:t xml:space="preserve">and data which are </w:t>
      </w:r>
      <w:r w:rsidRPr="00B32CEC">
        <w:rPr>
          <w:rFonts w:ascii="Arial" w:hAnsi="Arial" w:cs="Arial"/>
          <w:sz w:val="22"/>
        </w:rPr>
        <w:t xml:space="preserve">hosted on equipment operated by the bidder at a site other than WSP’s site, for managing networking, and supporting and maintaining such software, equipment, </w:t>
      </w:r>
      <w:r w:rsidR="005B7F72" w:rsidRPr="00B32CEC">
        <w:rPr>
          <w:rFonts w:ascii="Arial" w:hAnsi="Arial" w:cs="Arial"/>
          <w:sz w:val="22"/>
        </w:rPr>
        <w:t xml:space="preserve">data, </w:t>
      </w:r>
      <w:r w:rsidRPr="00B32CEC">
        <w:rPr>
          <w:rFonts w:ascii="Arial" w:hAnsi="Arial" w:cs="Arial"/>
          <w:sz w:val="22"/>
        </w:rPr>
        <w:t>and networking;</w:t>
      </w:r>
    </w:p>
    <w:p w14:paraId="26A58D1C" w14:textId="77777777" w:rsidR="00BA760E" w:rsidRPr="00B32CEC" w:rsidRDefault="007F5D6E">
      <w:pPr>
        <w:pStyle w:val="DWTNorm"/>
        <w:rPr>
          <w:rFonts w:ascii="Arial" w:hAnsi="Arial" w:cs="Arial"/>
          <w:sz w:val="22"/>
        </w:rPr>
      </w:pPr>
      <w:r w:rsidRPr="00B32CEC">
        <w:rPr>
          <w:rFonts w:ascii="Arial" w:hAnsi="Arial" w:cs="Arial"/>
          <w:sz w:val="22"/>
        </w:rPr>
        <w:t>Contractor</w:t>
      </w:r>
      <w:r w:rsidR="00BA760E" w:rsidRPr="00B32CEC">
        <w:rPr>
          <w:rFonts w:ascii="Arial" w:hAnsi="Arial" w:cs="Arial"/>
          <w:sz w:val="22"/>
        </w:rPr>
        <w:t xml:space="preserve"> submitted </w:t>
      </w:r>
      <w:r w:rsidR="00CF544C" w:rsidRPr="00B32CEC">
        <w:rPr>
          <w:rFonts w:ascii="Arial" w:hAnsi="Arial" w:cs="Arial"/>
          <w:sz w:val="22"/>
        </w:rPr>
        <w:t xml:space="preserve">a proposal, </w:t>
      </w:r>
      <w:r w:rsidR="00762BFD" w:rsidRPr="00B32CEC">
        <w:rPr>
          <w:rFonts w:ascii="Arial" w:hAnsi="Arial" w:cs="Arial"/>
          <w:sz w:val="22"/>
        </w:rPr>
        <w:t xml:space="preserve">which was </w:t>
      </w:r>
      <w:r w:rsidR="00CF544C" w:rsidRPr="00B32CEC">
        <w:rPr>
          <w:rFonts w:ascii="Arial" w:hAnsi="Arial" w:cs="Arial"/>
          <w:sz w:val="22"/>
        </w:rPr>
        <w:t>dated</w:t>
      </w:r>
      <w:r w:rsidR="005E3C62" w:rsidRPr="00B32CEC">
        <w:rPr>
          <w:rFonts w:ascii="Arial" w:hAnsi="Arial" w:cs="Arial"/>
          <w:sz w:val="22"/>
        </w:rPr>
        <w:t xml:space="preserve"> ________</w:t>
      </w:r>
      <w:r w:rsidR="00CF544C" w:rsidRPr="00B32CEC">
        <w:rPr>
          <w:rFonts w:ascii="Arial" w:hAnsi="Arial" w:cs="Arial"/>
          <w:sz w:val="22"/>
        </w:rPr>
        <w:t xml:space="preserve">, in response to the </w:t>
      </w:r>
      <w:r w:rsidR="00762BFD" w:rsidRPr="00B32CEC">
        <w:rPr>
          <w:rFonts w:ascii="Arial" w:hAnsi="Arial" w:cs="Arial"/>
          <w:sz w:val="22"/>
        </w:rPr>
        <w:t>RFP</w:t>
      </w:r>
      <w:r w:rsidR="0077184E" w:rsidRPr="00B32CEC">
        <w:rPr>
          <w:rFonts w:ascii="Arial" w:hAnsi="Arial" w:cs="Arial"/>
          <w:sz w:val="22"/>
        </w:rPr>
        <w:t xml:space="preserve"> (the “Response”</w:t>
      </w:r>
      <w:r w:rsidR="00762BFD" w:rsidRPr="00B32CEC">
        <w:rPr>
          <w:rFonts w:ascii="Arial" w:hAnsi="Arial" w:cs="Arial"/>
          <w:sz w:val="22"/>
        </w:rPr>
        <w:t>, as defined further below</w:t>
      </w:r>
      <w:r w:rsidR="0077184E" w:rsidRPr="00B32CEC">
        <w:rPr>
          <w:rFonts w:ascii="Arial" w:hAnsi="Arial" w:cs="Arial"/>
          <w:sz w:val="22"/>
        </w:rPr>
        <w:t>)</w:t>
      </w:r>
      <w:r w:rsidR="00762BFD" w:rsidRPr="00B32CEC">
        <w:rPr>
          <w:rFonts w:ascii="Arial" w:hAnsi="Arial" w:cs="Arial"/>
          <w:sz w:val="22"/>
        </w:rPr>
        <w:t>, and which is incorporated into the Contract by this reference</w:t>
      </w:r>
      <w:r w:rsidRPr="00B32CEC">
        <w:rPr>
          <w:rFonts w:ascii="Arial" w:hAnsi="Arial" w:cs="Arial"/>
          <w:sz w:val="22"/>
        </w:rPr>
        <w:t>;</w:t>
      </w:r>
    </w:p>
    <w:p w14:paraId="382337AD" w14:textId="2F5C6D3A" w:rsidR="00BA760E" w:rsidRPr="00B32CEC" w:rsidRDefault="0024104F" w:rsidP="00B95D80">
      <w:pPr>
        <w:pStyle w:val="DWTNorm"/>
        <w:rPr>
          <w:rFonts w:ascii="Arial" w:hAnsi="Arial" w:cs="Arial"/>
          <w:sz w:val="22"/>
        </w:rPr>
      </w:pPr>
      <w:r w:rsidRPr="00B32CEC">
        <w:rPr>
          <w:rFonts w:ascii="Arial" w:hAnsi="Arial" w:cs="Arial"/>
          <w:sz w:val="22"/>
        </w:rPr>
        <w:t>WSP</w:t>
      </w:r>
      <w:r w:rsidR="00BA760E" w:rsidRPr="00B32CEC">
        <w:rPr>
          <w:rFonts w:ascii="Arial" w:hAnsi="Arial" w:cs="Arial"/>
          <w:sz w:val="22"/>
        </w:rPr>
        <w:t xml:space="preserve"> evaluated the </w:t>
      </w:r>
      <w:r w:rsidR="004E2981" w:rsidRPr="00B32CEC">
        <w:rPr>
          <w:rFonts w:ascii="Arial" w:hAnsi="Arial" w:cs="Arial"/>
          <w:sz w:val="22"/>
        </w:rPr>
        <w:t xml:space="preserve">Response </w:t>
      </w:r>
      <w:r w:rsidR="00BA760E" w:rsidRPr="00B32CEC">
        <w:rPr>
          <w:rFonts w:ascii="Arial" w:hAnsi="Arial" w:cs="Arial"/>
          <w:sz w:val="22"/>
        </w:rPr>
        <w:t xml:space="preserve">and identified </w:t>
      </w:r>
      <w:r w:rsidR="007F5D6E" w:rsidRPr="00B32CEC">
        <w:rPr>
          <w:rFonts w:ascii="Arial" w:hAnsi="Arial" w:cs="Arial"/>
          <w:sz w:val="22"/>
        </w:rPr>
        <w:t>Contractor</w:t>
      </w:r>
      <w:r w:rsidR="00BA760E" w:rsidRPr="00B32CEC">
        <w:rPr>
          <w:rFonts w:ascii="Arial" w:hAnsi="Arial" w:cs="Arial"/>
          <w:sz w:val="22"/>
        </w:rPr>
        <w:t xml:space="preserve"> as the apparently successful </w:t>
      </w:r>
      <w:r w:rsidR="009921DB" w:rsidRPr="00B32CEC">
        <w:rPr>
          <w:rFonts w:ascii="Arial" w:hAnsi="Arial" w:cs="Arial"/>
          <w:sz w:val="22"/>
        </w:rPr>
        <w:t>bidder</w:t>
      </w:r>
      <w:r w:rsidR="00BA760E" w:rsidRPr="00B32CEC">
        <w:rPr>
          <w:rFonts w:ascii="Arial" w:hAnsi="Arial" w:cs="Arial"/>
          <w:sz w:val="22"/>
        </w:rPr>
        <w:t xml:space="preserve"> for its </w:t>
      </w:r>
      <w:r w:rsidR="00FE71E3" w:rsidRPr="00B32CEC">
        <w:rPr>
          <w:rFonts w:ascii="Arial" w:hAnsi="Arial" w:cs="Arial"/>
          <w:sz w:val="22"/>
        </w:rPr>
        <w:t>System, which</w:t>
      </w:r>
      <w:r w:rsidR="00FE7666" w:rsidRPr="00B32CEC">
        <w:rPr>
          <w:rFonts w:ascii="Arial" w:hAnsi="Arial" w:cs="Arial"/>
          <w:sz w:val="22"/>
        </w:rPr>
        <w:t xml:space="preserve"> is provided as a </w:t>
      </w:r>
      <w:r w:rsidR="00FE71E3" w:rsidRPr="00B32CEC">
        <w:rPr>
          <w:rFonts w:ascii="Arial" w:hAnsi="Arial" w:cs="Arial"/>
          <w:sz w:val="22"/>
        </w:rPr>
        <w:t>[</w:t>
      </w:r>
      <w:r w:rsidR="00FE7666" w:rsidRPr="00B32CEC">
        <w:rPr>
          <w:rFonts w:ascii="Arial" w:hAnsi="Arial" w:cs="Arial"/>
          <w:sz w:val="22"/>
        </w:rPr>
        <w:t>SaaS</w:t>
      </w:r>
      <w:r w:rsidR="00FE71E3" w:rsidRPr="00B32CEC">
        <w:rPr>
          <w:rFonts w:ascii="Arial" w:hAnsi="Arial" w:cs="Arial"/>
          <w:sz w:val="22"/>
        </w:rPr>
        <w:t>]</w:t>
      </w:r>
      <w:r w:rsidR="00BA760E" w:rsidRPr="00B32CEC">
        <w:rPr>
          <w:rFonts w:ascii="Arial" w:hAnsi="Arial" w:cs="Arial"/>
          <w:sz w:val="22"/>
        </w:rPr>
        <w:t>;</w:t>
      </w:r>
    </w:p>
    <w:p w14:paraId="3A1BACC8" w14:textId="6A1FBDB7" w:rsidR="00BA760E" w:rsidRPr="00B32CEC" w:rsidRDefault="007F5D6E" w:rsidP="00B95D80">
      <w:pPr>
        <w:pStyle w:val="DWTNorm"/>
        <w:rPr>
          <w:rFonts w:ascii="Arial" w:hAnsi="Arial" w:cs="Arial"/>
          <w:sz w:val="22"/>
        </w:rPr>
      </w:pPr>
      <w:r w:rsidRPr="00B32CEC">
        <w:rPr>
          <w:rFonts w:ascii="Arial" w:hAnsi="Arial" w:cs="Arial"/>
          <w:sz w:val="22"/>
        </w:rPr>
        <w:t>Contractor</w:t>
      </w:r>
      <w:r w:rsidR="00BA760E" w:rsidRPr="00B32CEC">
        <w:rPr>
          <w:rFonts w:ascii="Arial" w:hAnsi="Arial" w:cs="Arial"/>
          <w:sz w:val="22"/>
        </w:rPr>
        <w:t xml:space="preserve"> desires to enter into a</w:t>
      </w:r>
      <w:r w:rsidR="00BA5134" w:rsidRPr="00B32CEC">
        <w:rPr>
          <w:rFonts w:ascii="Arial" w:hAnsi="Arial" w:cs="Arial"/>
          <w:sz w:val="22"/>
        </w:rPr>
        <w:t>n agreement wit</w:t>
      </w:r>
      <w:r w:rsidR="00BA760E" w:rsidRPr="00B32CEC">
        <w:rPr>
          <w:rFonts w:ascii="Arial" w:hAnsi="Arial" w:cs="Arial"/>
          <w:sz w:val="22"/>
        </w:rPr>
        <w:t xml:space="preserve">h </w:t>
      </w:r>
      <w:r w:rsidR="0024104F" w:rsidRPr="00B32CEC">
        <w:rPr>
          <w:rFonts w:ascii="Arial" w:hAnsi="Arial" w:cs="Arial"/>
          <w:sz w:val="22"/>
        </w:rPr>
        <w:t>WSP</w:t>
      </w:r>
      <w:r w:rsidR="00BA760E" w:rsidRPr="00B32CEC">
        <w:rPr>
          <w:rFonts w:ascii="Arial" w:hAnsi="Arial" w:cs="Arial"/>
          <w:sz w:val="22"/>
        </w:rPr>
        <w:t xml:space="preserve"> to </w:t>
      </w:r>
      <w:r w:rsidR="003626E9" w:rsidRPr="00B32CEC">
        <w:rPr>
          <w:rFonts w:ascii="Arial" w:hAnsi="Arial" w:cs="Arial"/>
          <w:sz w:val="22"/>
        </w:rPr>
        <w:t>provide</w:t>
      </w:r>
      <w:r w:rsidR="00BA760E" w:rsidRPr="00B32CEC">
        <w:rPr>
          <w:rFonts w:ascii="Arial" w:hAnsi="Arial" w:cs="Arial"/>
          <w:sz w:val="22"/>
        </w:rPr>
        <w:t xml:space="preserve"> </w:t>
      </w:r>
      <w:r w:rsidR="002674E3" w:rsidRPr="00B32CEC">
        <w:rPr>
          <w:rFonts w:ascii="Arial" w:hAnsi="Arial" w:cs="Arial"/>
          <w:sz w:val="22"/>
        </w:rPr>
        <w:t xml:space="preserve">a System </w:t>
      </w:r>
      <w:r w:rsidR="00FE7666" w:rsidRPr="00B32CEC">
        <w:rPr>
          <w:rFonts w:ascii="Arial" w:hAnsi="Arial" w:cs="Arial"/>
          <w:sz w:val="22"/>
        </w:rPr>
        <w:t xml:space="preserve">which is provided as a SaaS </w:t>
      </w:r>
      <w:r w:rsidR="003626E9" w:rsidRPr="00B32CEC">
        <w:rPr>
          <w:rFonts w:ascii="Arial" w:hAnsi="Arial" w:cs="Arial"/>
          <w:sz w:val="22"/>
        </w:rPr>
        <w:t>for the State of Washington</w:t>
      </w:r>
      <w:r w:rsidR="00BA760E" w:rsidRPr="00B32CEC">
        <w:rPr>
          <w:rFonts w:ascii="Arial" w:hAnsi="Arial" w:cs="Arial"/>
          <w:sz w:val="22"/>
        </w:rPr>
        <w:t>; and</w:t>
      </w:r>
    </w:p>
    <w:p w14:paraId="52C052B1" w14:textId="77777777" w:rsidR="00BA760E" w:rsidRPr="00B32CEC" w:rsidRDefault="0024104F" w:rsidP="003550F3">
      <w:pPr>
        <w:pStyle w:val="DWTNorm"/>
        <w:rPr>
          <w:rFonts w:ascii="Arial" w:hAnsi="Arial" w:cs="Arial"/>
          <w:sz w:val="22"/>
        </w:rPr>
      </w:pPr>
      <w:r w:rsidRPr="00B32CEC">
        <w:rPr>
          <w:rFonts w:ascii="Arial" w:hAnsi="Arial" w:cs="Arial"/>
          <w:sz w:val="22"/>
        </w:rPr>
        <w:t>WSP</w:t>
      </w:r>
      <w:r w:rsidR="00BA760E" w:rsidRPr="00B32CEC">
        <w:rPr>
          <w:rFonts w:ascii="Arial" w:hAnsi="Arial" w:cs="Arial"/>
          <w:sz w:val="22"/>
        </w:rPr>
        <w:t xml:space="preserve"> and </w:t>
      </w:r>
      <w:r w:rsidR="007F5D6E" w:rsidRPr="00B32CEC">
        <w:rPr>
          <w:rFonts w:ascii="Arial" w:hAnsi="Arial" w:cs="Arial"/>
          <w:sz w:val="22"/>
        </w:rPr>
        <w:t>Contractor</w:t>
      </w:r>
      <w:r w:rsidR="00BA760E" w:rsidRPr="00B32CEC">
        <w:rPr>
          <w:rFonts w:ascii="Arial" w:hAnsi="Arial" w:cs="Arial"/>
          <w:sz w:val="22"/>
        </w:rPr>
        <w:t xml:space="preserve"> have agreed that the terms and conditions of this </w:t>
      </w:r>
      <w:r w:rsidR="003550F3" w:rsidRPr="00B32CEC">
        <w:rPr>
          <w:rFonts w:ascii="Arial" w:hAnsi="Arial" w:cs="Arial"/>
          <w:sz w:val="22"/>
        </w:rPr>
        <w:t>C</w:t>
      </w:r>
      <w:r w:rsidR="00B676AA" w:rsidRPr="00B32CEC">
        <w:rPr>
          <w:rFonts w:ascii="Arial" w:hAnsi="Arial" w:cs="Arial"/>
          <w:sz w:val="22"/>
        </w:rPr>
        <w:t xml:space="preserve">ontract </w:t>
      </w:r>
      <w:r w:rsidR="00BA760E" w:rsidRPr="00B32CEC">
        <w:rPr>
          <w:rFonts w:ascii="Arial" w:hAnsi="Arial" w:cs="Arial"/>
          <w:sz w:val="22"/>
        </w:rPr>
        <w:t xml:space="preserve">shall govern </w:t>
      </w:r>
      <w:r w:rsidR="007F5D6E" w:rsidRPr="00B32CEC">
        <w:rPr>
          <w:rFonts w:ascii="Arial" w:hAnsi="Arial" w:cs="Arial"/>
          <w:sz w:val="22"/>
        </w:rPr>
        <w:t>Contractor</w:t>
      </w:r>
      <w:r w:rsidR="00AB646C" w:rsidRPr="00B32CEC">
        <w:rPr>
          <w:rFonts w:ascii="Arial" w:hAnsi="Arial" w:cs="Arial"/>
          <w:sz w:val="22"/>
        </w:rPr>
        <w:t>’</w:t>
      </w:r>
      <w:r w:rsidR="00BA760E" w:rsidRPr="00B32CEC">
        <w:rPr>
          <w:rFonts w:ascii="Arial" w:hAnsi="Arial" w:cs="Arial"/>
          <w:sz w:val="22"/>
        </w:rPr>
        <w:t xml:space="preserve">s </w:t>
      </w:r>
      <w:r w:rsidR="003626E9" w:rsidRPr="00B32CEC">
        <w:rPr>
          <w:rFonts w:ascii="Arial" w:hAnsi="Arial" w:cs="Arial"/>
          <w:sz w:val="22"/>
        </w:rPr>
        <w:t>provision of</w:t>
      </w:r>
      <w:r w:rsidR="001B1C95" w:rsidRPr="00B32CEC">
        <w:rPr>
          <w:rFonts w:ascii="Arial" w:hAnsi="Arial" w:cs="Arial"/>
          <w:sz w:val="22"/>
        </w:rPr>
        <w:t xml:space="preserve"> </w:t>
      </w:r>
      <w:r w:rsidR="002674E3" w:rsidRPr="00B32CEC">
        <w:rPr>
          <w:rFonts w:ascii="Arial" w:hAnsi="Arial" w:cs="Arial"/>
          <w:sz w:val="22"/>
        </w:rPr>
        <w:t xml:space="preserve">a System </w:t>
      </w:r>
      <w:r w:rsidR="00BA760E" w:rsidRPr="00B32CEC">
        <w:rPr>
          <w:rFonts w:ascii="Arial" w:hAnsi="Arial" w:cs="Arial"/>
          <w:sz w:val="22"/>
        </w:rPr>
        <w:t>and associated services.</w:t>
      </w:r>
    </w:p>
    <w:p w14:paraId="37312891" w14:textId="77777777" w:rsidR="00BA760E" w:rsidRPr="00B32CEC" w:rsidRDefault="00BA760E" w:rsidP="005853C7">
      <w:pPr>
        <w:pStyle w:val="DWTNorm"/>
        <w:keepNext/>
        <w:rPr>
          <w:rFonts w:ascii="Arial" w:hAnsi="Arial" w:cs="Arial"/>
          <w:sz w:val="22"/>
        </w:rPr>
      </w:pPr>
      <w:r w:rsidRPr="00B32CEC">
        <w:rPr>
          <w:rFonts w:ascii="Arial" w:hAnsi="Arial" w:cs="Arial"/>
          <w:sz w:val="22"/>
        </w:rPr>
        <w:t xml:space="preserve">Therefore, in consideration of the foregoing </w:t>
      </w:r>
      <w:r w:rsidR="00AF4141" w:rsidRPr="00B32CEC">
        <w:rPr>
          <w:rFonts w:ascii="Arial" w:hAnsi="Arial" w:cs="Arial"/>
          <w:sz w:val="22"/>
        </w:rPr>
        <w:t>Recital</w:t>
      </w:r>
      <w:r w:rsidRPr="00B32CEC">
        <w:rPr>
          <w:rFonts w:ascii="Arial" w:hAnsi="Arial" w:cs="Arial"/>
          <w:sz w:val="22"/>
        </w:rPr>
        <w:t>s and the mutual promises and covenants as set forth below, the parties agree as follows:</w:t>
      </w:r>
    </w:p>
    <w:p w14:paraId="10A08770" w14:textId="3F789BA6" w:rsidR="0012791F" w:rsidRPr="00B32CEC" w:rsidRDefault="00021E3D" w:rsidP="002F2A8F">
      <w:pPr>
        <w:pStyle w:val="DWTNorm"/>
        <w:numPr>
          <w:ilvl w:val="0"/>
          <w:numId w:val="21"/>
        </w:numPr>
        <w:ind w:left="0" w:firstLine="720"/>
        <w:rPr>
          <w:rFonts w:ascii="Arial" w:hAnsi="Arial" w:cs="Arial"/>
          <w:sz w:val="22"/>
        </w:rPr>
      </w:pPr>
      <w:r>
        <w:rPr>
          <w:rFonts w:ascii="Arial" w:hAnsi="Arial" w:cs="Arial"/>
          <w:b/>
          <w:sz w:val="22"/>
        </w:rPr>
        <w:t xml:space="preserve">Definitions. </w:t>
      </w:r>
      <w:r>
        <w:rPr>
          <w:rFonts w:ascii="Arial" w:hAnsi="Arial" w:cs="Arial"/>
          <w:sz w:val="22"/>
        </w:rPr>
        <w:t>The</w:t>
      </w:r>
      <w:r w:rsidR="00D05536" w:rsidRPr="00B32CEC">
        <w:rPr>
          <w:rFonts w:ascii="Arial" w:hAnsi="Arial" w:cs="Arial"/>
          <w:sz w:val="22"/>
        </w:rPr>
        <w:t xml:space="preserve"> following terms as used throughout this </w:t>
      </w:r>
      <w:r w:rsidR="003550F3" w:rsidRPr="00B32CEC">
        <w:rPr>
          <w:rFonts w:ascii="Arial" w:hAnsi="Arial" w:cs="Arial"/>
          <w:sz w:val="22"/>
        </w:rPr>
        <w:t>Contract</w:t>
      </w:r>
      <w:r w:rsidR="00B676AA" w:rsidRPr="00B32CEC">
        <w:rPr>
          <w:rFonts w:ascii="Arial" w:hAnsi="Arial" w:cs="Arial"/>
          <w:sz w:val="22"/>
        </w:rPr>
        <w:t xml:space="preserve"> </w:t>
      </w:r>
      <w:r w:rsidR="00D05536" w:rsidRPr="00B32CEC">
        <w:rPr>
          <w:rFonts w:ascii="Arial" w:hAnsi="Arial" w:cs="Arial"/>
          <w:sz w:val="22"/>
        </w:rPr>
        <w:t>shall have the meanings as set forth below.</w:t>
      </w:r>
      <w:r w:rsidR="0012791F" w:rsidRPr="00B32CEC">
        <w:rPr>
          <w:rFonts w:ascii="Arial" w:hAnsi="Arial" w:cs="Arial"/>
          <w:sz w:val="22"/>
        </w:rPr>
        <w:t xml:space="preserve"> </w:t>
      </w:r>
      <w:bookmarkStart w:id="1" w:name="_Toc71865098"/>
      <w:bookmarkStart w:id="2" w:name="_Toc71874606"/>
      <w:bookmarkStart w:id="3" w:name="_Toc73347633"/>
    </w:p>
    <w:p w14:paraId="79789A0B" w14:textId="77777777" w:rsidR="0012791F" w:rsidRPr="00B32CEC" w:rsidRDefault="00AB646C" w:rsidP="00873F6E">
      <w:pPr>
        <w:pStyle w:val="Terms"/>
        <w:rPr>
          <w:rFonts w:ascii="Arial" w:hAnsi="Arial" w:cs="Arial"/>
          <w:vanish/>
          <w:sz w:val="22"/>
          <w:specVanish/>
        </w:rPr>
      </w:pPr>
      <w:bookmarkStart w:id="4" w:name="_Toc409095308"/>
      <w:bookmarkStart w:id="5" w:name="_Toc410675503"/>
      <w:r w:rsidRPr="00B32CEC">
        <w:rPr>
          <w:rFonts w:ascii="Arial" w:hAnsi="Arial" w:cs="Arial"/>
          <w:sz w:val="22"/>
        </w:rPr>
        <w:t>“</w:t>
      </w:r>
      <w:r w:rsidR="00CB69B4" w:rsidRPr="00B32CEC">
        <w:rPr>
          <w:rFonts w:ascii="Arial" w:hAnsi="Arial" w:cs="Arial"/>
          <w:sz w:val="22"/>
        </w:rPr>
        <w:t>Acceptanc</w:t>
      </w:r>
      <w:r w:rsidR="00BA760E" w:rsidRPr="00B32CEC">
        <w:rPr>
          <w:rFonts w:ascii="Arial" w:hAnsi="Arial" w:cs="Arial"/>
          <w:sz w:val="22"/>
        </w:rPr>
        <w:t>e</w:t>
      </w:r>
      <w:r w:rsidRPr="00B32CEC">
        <w:rPr>
          <w:rFonts w:ascii="Arial" w:hAnsi="Arial" w:cs="Arial"/>
          <w:sz w:val="22"/>
        </w:rPr>
        <w:t>”</w:t>
      </w:r>
      <w:bookmarkEnd w:id="1"/>
      <w:bookmarkEnd w:id="2"/>
      <w:bookmarkEnd w:id="3"/>
      <w:r w:rsidR="00BA760E" w:rsidRPr="00B32CEC">
        <w:rPr>
          <w:rFonts w:ascii="Arial" w:hAnsi="Arial" w:cs="Arial"/>
          <w:sz w:val="22"/>
        </w:rPr>
        <w:t>:</w:t>
      </w:r>
      <w:bookmarkEnd w:id="4"/>
      <w:bookmarkEnd w:id="5"/>
      <w:r w:rsidR="00BA760E" w:rsidRPr="00B32CEC">
        <w:rPr>
          <w:rFonts w:ascii="Arial" w:hAnsi="Arial" w:cs="Arial"/>
          <w:sz w:val="22"/>
        </w:rPr>
        <w:t xml:space="preserve">  </w:t>
      </w:r>
    </w:p>
    <w:p w14:paraId="22BA8757" w14:textId="6B15F694" w:rsidR="00BA760E" w:rsidRPr="00B32CEC" w:rsidRDefault="000B46DA" w:rsidP="0012791F">
      <w:pPr>
        <w:pStyle w:val="DWTNorm"/>
        <w:rPr>
          <w:rFonts w:ascii="Arial" w:hAnsi="Arial" w:cs="Arial"/>
          <w:sz w:val="22"/>
        </w:rPr>
      </w:pPr>
      <w:r w:rsidRPr="00B32CEC">
        <w:rPr>
          <w:rFonts w:ascii="Arial" w:hAnsi="Arial" w:cs="Arial"/>
          <w:sz w:val="22"/>
        </w:rPr>
        <w:t xml:space="preserve"> </w:t>
      </w:r>
      <w:r w:rsidR="00BA760E" w:rsidRPr="00B32CEC">
        <w:rPr>
          <w:rFonts w:ascii="Arial" w:hAnsi="Arial" w:cs="Arial"/>
          <w:sz w:val="22"/>
        </w:rPr>
        <w:t xml:space="preserve">A </w:t>
      </w:r>
      <w:r w:rsidR="003A5542" w:rsidRPr="00B32CEC">
        <w:rPr>
          <w:rFonts w:ascii="Arial" w:hAnsi="Arial" w:cs="Arial"/>
          <w:sz w:val="22"/>
        </w:rPr>
        <w:t>N</w:t>
      </w:r>
      <w:r w:rsidR="00BA760E" w:rsidRPr="00B32CEC">
        <w:rPr>
          <w:rFonts w:ascii="Arial" w:hAnsi="Arial" w:cs="Arial"/>
          <w:sz w:val="22"/>
        </w:rPr>
        <w:t xml:space="preserve">otice from </w:t>
      </w:r>
      <w:r w:rsidR="0024104F" w:rsidRPr="00B32CEC">
        <w:rPr>
          <w:rFonts w:ascii="Arial" w:hAnsi="Arial" w:cs="Arial"/>
          <w:sz w:val="22"/>
        </w:rPr>
        <w:t>WSP</w:t>
      </w:r>
      <w:r w:rsidR="00BA760E" w:rsidRPr="00B32CEC">
        <w:rPr>
          <w:rFonts w:ascii="Arial" w:hAnsi="Arial" w:cs="Arial"/>
          <w:sz w:val="22"/>
        </w:rPr>
        <w:t xml:space="preserve"> to </w:t>
      </w:r>
      <w:r w:rsidR="007F5D6E" w:rsidRPr="00B32CEC">
        <w:rPr>
          <w:rFonts w:ascii="Arial" w:hAnsi="Arial" w:cs="Arial"/>
          <w:sz w:val="22"/>
        </w:rPr>
        <w:t>Contractor</w:t>
      </w:r>
      <w:r w:rsidR="00BA760E" w:rsidRPr="00B32CEC">
        <w:rPr>
          <w:rFonts w:ascii="Arial" w:hAnsi="Arial" w:cs="Arial"/>
          <w:sz w:val="22"/>
        </w:rPr>
        <w:t xml:space="preserve"> tha</w:t>
      </w:r>
      <w:r w:rsidR="00056108" w:rsidRPr="00B32CEC">
        <w:rPr>
          <w:rFonts w:ascii="Arial" w:hAnsi="Arial" w:cs="Arial"/>
          <w:sz w:val="22"/>
        </w:rPr>
        <w:t>t</w:t>
      </w:r>
      <w:r w:rsidR="00BA760E" w:rsidRPr="00B32CEC">
        <w:rPr>
          <w:rFonts w:ascii="Arial" w:hAnsi="Arial" w:cs="Arial"/>
          <w:sz w:val="22"/>
        </w:rPr>
        <w:t xml:space="preserve"> a Deliverable or Service has </w:t>
      </w:r>
      <w:r w:rsidR="00E43D1B" w:rsidRPr="00B32CEC">
        <w:rPr>
          <w:rFonts w:ascii="Arial" w:hAnsi="Arial" w:cs="Arial"/>
          <w:sz w:val="22"/>
        </w:rPr>
        <w:t xml:space="preserve">conformed to its applicable </w:t>
      </w:r>
      <w:r w:rsidR="00BA760E" w:rsidRPr="00B32CEC">
        <w:rPr>
          <w:rFonts w:ascii="Arial" w:hAnsi="Arial" w:cs="Arial"/>
          <w:sz w:val="22"/>
        </w:rPr>
        <w:t xml:space="preserve">Acceptance </w:t>
      </w:r>
      <w:r w:rsidR="006D2736" w:rsidRPr="00B32CEC">
        <w:rPr>
          <w:rFonts w:ascii="Arial" w:hAnsi="Arial" w:cs="Arial"/>
          <w:sz w:val="22"/>
        </w:rPr>
        <w:t>C</w:t>
      </w:r>
      <w:r w:rsidR="00E43D1B" w:rsidRPr="00B32CEC">
        <w:rPr>
          <w:rFonts w:ascii="Arial" w:hAnsi="Arial" w:cs="Arial"/>
          <w:sz w:val="22"/>
        </w:rPr>
        <w:t xml:space="preserve">riteria in accordance with the </w:t>
      </w:r>
      <w:r w:rsidR="00BA760E" w:rsidRPr="00B32CEC">
        <w:rPr>
          <w:rFonts w:ascii="Arial" w:hAnsi="Arial" w:cs="Arial"/>
          <w:sz w:val="22"/>
        </w:rPr>
        <w:t xml:space="preserve">process described in </w:t>
      </w:r>
      <w:r w:rsidR="00F96336" w:rsidRPr="00B32CEC">
        <w:rPr>
          <w:rFonts w:ascii="Arial" w:hAnsi="Arial" w:cs="Arial"/>
          <w:sz w:val="22"/>
          <w:u w:val="single"/>
        </w:rPr>
        <w:t>Section </w:t>
      </w:r>
      <w:r w:rsidR="009A0BB7" w:rsidRPr="00B32CEC">
        <w:rPr>
          <w:rFonts w:ascii="Arial" w:hAnsi="Arial" w:cs="Arial"/>
          <w:sz w:val="22"/>
        </w:rPr>
        <w:fldChar w:fldCharType="begin"/>
      </w:r>
      <w:r w:rsidR="009A0BB7" w:rsidRPr="00B32CEC">
        <w:rPr>
          <w:rFonts w:ascii="Arial" w:hAnsi="Arial" w:cs="Arial"/>
          <w:sz w:val="22"/>
        </w:rPr>
        <w:instrText xml:space="preserve"> REF _Ref37031581 \r \h  \* MERGEFORMAT </w:instrText>
      </w:r>
      <w:r w:rsidR="009A0BB7" w:rsidRPr="00B32CEC">
        <w:rPr>
          <w:rFonts w:ascii="Arial" w:hAnsi="Arial" w:cs="Arial"/>
          <w:sz w:val="22"/>
        </w:rPr>
      </w:r>
      <w:r w:rsidR="009A0BB7" w:rsidRPr="00B32CEC">
        <w:rPr>
          <w:rFonts w:ascii="Arial" w:hAnsi="Arial" w:cs="Arial"/>
          <w:sz w:val="22"/>
        </w:rPr>
        <w:fldChar w:fldCharType="separate"/>
      </w:r>
      <w:r w:rsidR="00E67B6C" w:rsidRPr="00E67B6C">
        <w:rPr>
          <w:rFonts w:ascii="Arial" w:hAnsi="Arial" w:cs="Arial"/>
          <w:sz w:val="22"/>
          <w:u w:val="single"/>
        </w:rPr>
        <w:t>7.3</w:t>
      </w:r>
      <w:r w:rsidR="009A0BB7" w:rsidRPr="00B32CEC">
        <w:rPr>
          <w:rFonts w:ascii="Arial" w:hAnsi="Arial" w:cs="Arial"/>
          <w:sz w:val="22"/>
        </w:rPr>
        <w:fldChar w:fldCharType="end"/>
      </w:r>
      <w:r w:rsidR="00BA760E" w:rsidRPr="00B32CEC">
        <w:rPr>
          <w:rFonts w:ascii="Arial" w:hAnsi="Arial" w:cs="Arial"/>
          <w:sz w:val="22"/>
        </w:rPr>
        <w:t>.</w:t>
      </w:r>
    </w:p>
    <w:p w14:paraId="68E6EB72" w14:textId="77777777" w:rsidR="000B46DA" w:rsidRPr="00B32CEC" w:rsidRDefault="00AB646C" w:rsidP="00873F6E">
      <w:pPr>
        <w:pStyle w:val="Terms"/>
        <w:rPr>
          <w:rFonts w:ascii="Arial" w:hAnsi="Arial" w:cs="Arial"/>
          <w:vanish/>
          <w:sz w:val="22"/>
          <w:specVanish/>
        </w:rPr>
      </w:pPr>
      <w:bookmarkStart w:id="6" w:name="_Toc71865099"/>
      <w:bookmarkStart w:id="7" w:name="_Toc71874607"/>
      <w:bookmarkStart w:id="8" w:name="_Toc73347634"/>
      <w:bookmarkStart w:id="9" w:name="_Toc409095309"/>
      <w:bookmarkStart w:id="10" w:name="_Toc410675504"/>
      <w:r w:rsidRPr="00B32CEC">
        <w:rPr>
          <w:rFonts w:ascii="Arial" w:hAnsi="Arial" w:cs="Arial"/>
          <w:sz w:val="22"/>
        </w:rPr>
        <w:t>“</w:t>
      </w:r>
      <w:r w:rsidR="00BA760E" w:rsidRPr="00B32CEC">
        <w:rPr>
          <w:rFonts w:ascii="Arial" w:hAnsi="Arial" w:cs="Arial"/>
          <w:sz w:val="22"/>
        </w:rPr>
        <w:t>Acceptance Criteria</w:t>
      </w:r>
      <w:r w:rsidRPr="00B32CEC">
        <w:rPr>
          <w:rFonts w:ascii="Arial" w:hAnsi="Arial" w:cs="Arial"/>
          <w:sz w:val="22"/>
        </w:rPr>
        <w:t>”</w:t>
      </w:r>
      <w:bookmarkEnd w:id="6"/>
      <w:bookmarkEnd w:id="7"/>
      <w:bookmarkEnd w:id="8"/>
      <w:r w:rsidR="00BA760E" w:rsidRPr="00B32CEC">
        <w:rPr>
          <w:rFonts w:ascii="Arial" w:hAnsi="Arial" w:cs="Arial"/>
          <w:sz w:val="22"/>
        </w:rPr>
        <w:t>:</w:t>
      </w:r>
      <w:bookmarkEnd w:id="9"/>
      <w:bookmarkEnd w:id="10"/>
      <w:r w:rsidR="00BA760E" w:rsidRPr="00B32CEC">
        <w:rPr>
          <w:rFonts w:ascii="Arial" w:hAnsi="Arial" w:cs="Arial"/>
          <w:sz w:val="22"/>
        </w:rPr>
        <w:t xml:space="preserve">  </w:t>
      </w:r>
    </w:p>
    <w:p w14:paraId="7DE36241" w14:textId="02757270" w:rsidR="00BA760E" w:rsidRPr="00B32CEC" w:rsidRDefault="000B46DA" w:rsidP="000B46DA">
      <w:pPr>
        <w:pStyle w:val="DWTNorm"/>
        <w:rPr>
          <w:rFonts w:ascii="Arial" w:hAnsi="Arial" w:cs="Arial"/>
          <w:sz w:val="22"/>
        </w:rPr>
      </w:pPr>
      <w:r w:rsidRPr="00B32CEC">
        <w:rPr>
          <w:rFonts w:ascii="Arial" w:hAnsi="Arial" w:cs="Arial"/>
          <w:sz w:val="22"/>
        </w:rPr>
        <w:t xml:space="preserve"> </w:t>
      </w:r>
      <w:r w:rsidR="00BA760E" w:rsidRPr="00B32CEC">
        <w:rPr>
          <w:rFonts w:ascii="Arial" w:hAnsi="Arial" w:cs="Arial"/>
          <w:sz w:val="22"/>
        </w:rPr>
        <w:t xml:space="preserve">The </w:t>
      </w:r>
      <w:r w:rsidR="006D2736" w:rsidRPr="00B32CEC">
        <w:rPr>
          <w:rFonts w:ascii="Arial" w:hAnsi="Arial" w:cs="Arial"/>
          <w:sz w:val="22"/>
        </w:rPr>
        <w:t xml:space="preserve">Specifications </w:t>
      </w:r>
      <w:r w:rsidR="00BA760E" w:rsidRPr="00B32CEC">
        <w:rPr>
          <w:rFonts w:ascii="Arial" w:hAnsi="Arial" w:cs="Arial"/>
          <w:sz w:val="22"/>
        </w:rPr>
        <w:t xml:space="preserve">against which </w:t>
      </w:r>
      <w:r w:rsidR="008A347C" w:rsidRPr="00B32CEC">
        <w:rPr>
          <w:rFonts w:ascii="Arial" w:hAnsi="Arial" w:cs="Arial"/>
          <w:sz w:val="22"/>
        </w:rPr>
        <w:t>each Deliverable</w:t>
      </w:r>
      <w:r w:rsidR="005B7F72" w:rsidRPr="00B32CEC">
        <w:rPr>
          <w:rFonts w:ascii="Arial" w:hAnsi="Arial" w:cs="Arial"/>
          <w:sz w:val="22"/>
        </w:rPr>
        <w:t xml:space="preserve"> and Service</w:t>
      </w:r>
      <w:r w:rsidR="008A347C" w:rsidRPr="00B32CEC">
        <w:rPr>
          <w:rFonts w:ascii="Arial" w:hAnsi="Arial" w:cs="Arial"/>
          <w:sz w:val="22"/>
        </w:rPr>
        <w:t xml:space="preserve"> shall be evaluated in accordance with </w:t>
      </w:r>
      <w:r w:rsidR="00F96336" w:rsidRPr="00B32CEC">
        <w:rPr>
          <w:rFonts w:ascii="Arial" w:hAnsi="Arial" w:cs="Arial"/>
          <w:sz w:val="22"/>
          <w:u w:val="single"/>
        </w:rPr>
        <w:t>Section </w:t>
      </w:r>
      <w:r w:rsidR="009A0BB7" w:rsidRPr="00B32CEC">
        <w:rPr>
          <w:rFonts w:ascii="Arial" w:hAnsi="Arial" w:cs="Arial"/>
          <w:sz w:val="22"/>
        </w:rPr>
        <w:fldChar w:fldCharType="begin"/>
      </w:r>
      <w:r w:rsidR="009A0BB7" w:rsidRPr="00B32CEC">
        <w:rPr>
          <w:rFonts w:ascii="Arial" w:hAnsi="Arial" w:cs="Arial"/>
          <w:sz w:val="22"/>
        </w:rPr>
        <w:instrText xml:space="preserve"> REF _Ref37031648 \r \h  \* MERGEFORMAT </w:instrText>
      </w:r>
      <w:r w:rsidR="009A0BB7" w:rsidRPr="00B32CEC">
        <w:rPr>
          <w:rFonts w:ascii="Arial" w:hAnsi="Arial" w:cs="Arial"/>
          <w:sz w:val="22"/>
        </w:rPr>
      </w:r>
      <w:r w:rsidR="009A0BB7" w:rsidRPr="00B32CEC">
        <w:rPr>
          <w:rFonts w:ascii="Arial" w:hAnsi="Arial" w:cs="Arial"/>
          <w:sz w:val="22"/>
        </w:rPr>
        <w:fldChar w:fldCharType="separate"/>
      </w:r>
      <w:r w:rsidR="00E67B6C" w:rsidRPr="00E67B6C">
        <w:rPr>
          <w:rFonts w:ascii="Arial" w:hAnsi="Arial" w:cs="Arial"/>
          <w:sz w:val="22"/>
          <w:u w:val="single"/>
        </w:rPr>
        <w:t>7.3</w:t>
      </w:r>
      <w:r w:rsidR="009A0BB7" w:rsidRPr="00B32CEC">
        <w:rPr>
          <w:rFonts w:ascii="Arial" w:hAnsi="Arial" w:cs="Arial"/>
          <w:sz w:val="22"/>
        </w:rPr>
        <w:fldChar w:fldCharType="end"/>
      </w:r>
      <w:r w:rsidR="00BA760E" w:rsidRPr="00B32CEC">
        <w:rPr>
          <w:rFonts w:ascii="Arial" w:hAnsi="Arial" w:cs="Arial"/>
          <w:sz w:val="22"/>
        </w:rPr>
        <w:t xml:space="preserve"> and</w:t>
      </w:r>
      <w:r w:rsidR="008A347C" w:rsidRPr="00B32CEC">
        <w:rPr>
          <w:rFonts w:ascii="Arial" w:hAnsi="Arial" w:cs="Arial"/>
          <w:sz w:val="22"/>
        </w:rPr>
        <w:t xml:space="preserve"> the Performance Standards, warranties and oth</w:t>
      </w:r>
      <w:r w:rsidR="00B676AA" w:rsidRPr="00B32CEC">
        <w:rPr>
          <w:rFonts w:ascii="Arial" w:hAnsi="Arial" w:cs="Arial"/>
          <w:sz w:val="22"/>
        </w:rPr>
        <w:t xml:space="preserve">er requirements described in this </w:t>
      </w:r>
      <w:r w:rsidR="003550F3" w:rsidRPr="00B32CEC">
        <w:rPr>
          <w:rFonts w:ascii="Arial" w:hAnsi="Arial" w:cs="Arial"/>
          <w:sz w:val="22"/>
        </w:rPr>
        <w:t>Contract</w:t>
      </w:r>
      <w:r w:rsidR="00165322" w:rsidRPr="00B32CEC">
        <w:rPr>
          <w:rFonts w:ascii="Arial" w:hAnsi="Arial" w:cs="Arial"/>
          <w:sz w:val="22"/>
        </w:rPr>
        <w:t>, DEDs,</w:t>
      </w:r>
      <w:r w:rsidR="00B676AA" w:rsidRPr="00B32CEC">
        <w:rPr>
          <w:rFonts w:ascii="Arial" w:hAnsi="Arial" w:cs="Arial"/>
          <w:sz w:val="22"/>
        </w:rPr>
        <w:t xml:space="preserve"> and any subsequent amendments and Change Orders</w:t>
      </w:r>
      <w:r w:rsidR="00657057" w:rsidRPr="00B32CEC">
        <w:rPr>
          <w:rFonts w:ascii="Arial" w:hAnsi="Arial" w:cs="Arial"/>
          <w:sz w:val="22"/>
        </w:rPr>
        <w:t>,</w:t>
      </w:r>
      <w:r w:rsidR="00057C95" w:rsidRPr="00B32CEC">
        <w:rPr>
          <w:rFonts w:ascii="Arial" w:hAnsi="Arial" w:cs="Arial"/>
          <w:sz w:val="22"/>
        </w:rPr>
        <w:t xml:space="preserve"> </w:t>
      </w:r>
      <w:r w:rsidR="00BF63F4" w:rsidRPr="00B32CEC">
        <w:rPr>
          <w:rFonts w:ascii="Arial" w:hAnsi="Arial" w:cs="Arial"/>
          <w:sz w:val="22"/>
        </w:rPr>
        <w:t xml:space="preserve">and </w:t>
      </w:r>
      <w:r w:rsidR="0024104F" w:rsidRPr="00B32CEC">
        <w:rPr>
          <w:rFonts w:ascii="Arial" w:hAnsi="Arial" w:cs="Arial"/>
          <w:sz w:val="22"/>
        </w:rPr>
        <w:t>WSP</w:t>
      </w:r>
      <w:r w:rsidR="00AB646C" w:rsidRPr="00B32CEC">
        <w:rPr>
          <w:rFonts w:ascii="Arial" w:hAnsi="Arial" w:cs="Arial"/>
          <w:sz w:val="22"/>
        </w:rPr>
        <w:t>’</w:t>
      </w:r>
      <w:r w:rsidR="008A347C" w:rsidRPr="00B32CEC">
        <w:rPr>
          <w:rFonts w:ascii="Arial" w:hAnsi="Arial" w:cs="Arial"/>
          <w:sz w:val="22"/>
        </w:rPr>
        <w:t>s satisfaction</w:t>
      </w:r>
      <w:r w:rsidR="00BF63F4" w:rsidRPr="00B32CEC">
        <w:rPr>
          <w:rFonts w:ascii="Arial" w:hAnsi="Arial" w:cs="Arial"/>
          <w:sz w:val="22"/>
        </w:rPr>
        <w:t xml:space="preserve"> for Services which are </w:t>
      </w:r>
      <w:r w:rsidR="00FB42B5" w:rsidRPr="00B32CEC">
        <w:rPr>
          <w:rFonts w:ascii="Arial" w:hAnsi="Arial" w:cs="Arial"/>
          <w:sz w:val="22"/>
        </w:rPr>
        <w:t xml:space="preserve">not </w:t>
      </w:r>
      <w:r w:rsidR="00BF63F4" w:rsidRPr="00B32CEC">
        <w:rPr>
          <w:rFonts w:ascii="Arial" w:hAnsi="Arial" w:cs="Arial"/>
          <w:sz w:val="22"/>
        </w:rPr>
        <w:t>subsumed in a Deliverable</w:t>
      </w:r>
      <w:r w:rsidR="008A347C" w:rsidRPr="00B32CEC">
        <w:rPr>
          <w:rFonts w:ascii="Arial" w:hAnsi="Arial" w:cs="Arial"/>
          <w:sz w:val="22"/>
        </w:rPr>
        <w:t>.</w:t>
      </w:r>
    </w:p>
    <w:p w14:paraId="173D62C2" w14:textId="77777777" w:rsidR="000B46DA" w:rsidRPr="00B32CEC" w:rsidRDefault="00AB646C" w:rsidP="00873F6E">
      <w:pPr>
        <w:pStyle w:val="Terms"/>
        <w:rPr>
          <w:rFonts w:ascii="Arial" w:hAnsi="Arial" w:cs="Arial"/>
          <w:vanish/>
          <w:sz w:val="22"/>
          <w:specVanish/>
        </w:rPr>
      </w:pPr>
      <w:bookmarkStart w:id="11" w:name="_Toc71865100"/>
      <w:bookmarkStart w:id="12" w:name="_Toc71874608"/>
      <w:bookmarkStart w:id="13" w:name="_Toc73347635"/>
      <w:bookmarkStart w:id="14" w:name="_Toc409095310"/>
      <w:bookmarkStart w:id="15" w:name="_Toc410675505"/>
      <w:r w:rsidRPr="00B32CEC">
        <w:rPr>
          <w:rFonts w:ascii="Arial" w:hAnsi="Arial" w:cs="Arial"/>
          <w:sz w:val="22"/>
        </w:rPr>
        <w:t>“</w:t>
      </w:r>
      <w:r w:rsidR="00BA760E" w:rsidRPr="00B32CEC">
        <w:rPr>
          <w:rFonts w:ascii="Arial" w:hAnsi="Arial" w:cs="Arial"/>
          <w:sz w:val="22"/>
        </w:rPr>
        <w:t>Acceptance Tests</w:t>
      </w:r>
      <w:r w:rsidRPr="00B32CEC">
        <w:rPr>
          <w:rFonts w:ascii="Arial" w:hAnsi="Arial" w:cs="Arial"/>
          <w:sz w:val="22"/>
        </w:rPr>
        <w:t>”</w:t>
      </w:r>
      <w:bookmarkEnd w:id="11"/>
      <w:bookmarkEnd w:id="12"/>
      <w:bookmarkEnd w:id="13"/>
      <w:r w:rsidR="00BA760E" w:rsidRPr="00B32CEC">
        <w:rPr>
          <w:rFonts w:ascii="Arial" w:hAnsi="Arial" w:cs="Arial"/>
          <w:sz w:val="22"/>
        </w:rPr>
        <w:t>:</w:t>
      </w:r>
      <w:bookmarkEnd w:id="14"/>
      <w:bookmarkEnd w:id="15"/>
      <w:r w:rsidR="00BA760E" w:rsidRPr="00B32CEC">
        <w:rPr>
          <w:rFonts w:ascii="Arial" w:hAnsi="Arial" w:cs="Arial"/>
          <w:sz w:val="22"/>
        </w:rPr>
        <w:t xml:space="preserve">  </w:t>
      </w:r>
    </w:p>
    <w:p w14:paraId="29026BCB" w14:textId="77777777" w:rsidR="00BA760E" w:rsidRPr="00B32CEC" w:rsidRDefault="000B46DA" w:rsidP="000B46DA">
      <w:pPr>
        <w:pStyle w:val="DWTNorm"/>
        <w:rPr>
          <w:rFonts w:ascii="Arial" w:hAnsi="Arial" w:cs="Arial"/>
          <w:sz w:val="22"/>
        </w:rPr>
      </w:pPr>
      <w:r w:rsidRPr="00B32CEC">
        <w:rPr>
          <w:rFonts w:ascii="Arial" w:hAnsi="Arial" w:cs="Arial"/>
          <w:sz w:val="22"/>
        </w:rPr>
        <w:t xml:space="preserve"> </w:t>
      </w:r>
      <w:r w:rsidR="00BA760E" w:rsidRPr="00B32CEC">
        <w:rPr>
          <w:rFonts w:ascii="Arial" w:hAnsi="Arial" w:cs="Arial"/>
          <w:sz w:val="22"/>
        </w:rPr>
        <w:t>The</w:t>
      </w:r>
      <w:r w:rsidR="00D05536" w:rsidRPr="00B32CEC">
        <w:rPr>
          <w:rFonts w:ascii="Arial" w:hAnsi="Arial" w:cs="Arial"/>
          <w:sz w:val="22"/>
        </w:rPr>
        <w:t xml:space="preserve"> </w:t>
      </w:r>
      <w:r w:rsidR="00BA760E" w:rsidRPr="00B32CEC">
        <w:rPr>
          <w:rFonts w:ascii="Arial" w:hAnsi="Arial" w:cs="Arial"/>
          <w:sz w:val="22"/>
        </w:rPr>
        <w:t>tests</w:t>
      </w:r>
      <w:r w:rsidR="007F5D6E" w:rsidRPr="00B32CEC">
        <w:rPr>
          <w:rFonts w:ascii="Arial" w:hAnsi="Arial" w:cs="Arial"/>
          <w:sz w:val="22"/>
        </w:rPr>
        <w:t xml:space="preserve"> or reviews</w:t>
      </w:r>
      <w:r w:rsidR="00BA760E" w:rsidRPr="00B32CEC">
        <w:rPr>
          <w:rFonts w:ascii="Arial" w:hAnsi="Arial" w:cs="Arial"/>
          <w:sz w:val="22"/>
        </w:rPr>
        <w:t xml:space="preserve"> that are performed by </w:t>
      </w:r>
      <w:r w:rsidR="0024104F" w:rsidRPr="00B32CEC">
        <w:rPr>
          <w:rFonts w:ascii="Arial" w:hAnsi="Arial" w:cs="Arial"/>
          <w:sz w:val="22"/>
        </w:rPr>
        <w:t>WSP</w:t>
      </w:r>
      <w:r w:rsidR="00BA760E" w:rsidRPr="00B32CEC">
        <w:rPr>
          <w:rFonts w:ascii="Arial" w:hAnsi="Arial" w:cs="Arial"/>
          <w:sz w:val="22"/>
        </w:rPr>
        <w:t xml:space="preserve"> to determine there are no Deficiencies in the </w:t>
      </w:r>
      <w:r w:rsidR="00B676AA" w:rsidRPr="00B32CEC">
        <w:rPr>
          <w:rFonts w:ascii="Arial" w:hAnsi="Arial" w:cs="Arial"/>
          <w:sz w:val="22"/>
        </w:rPr>
        <w:t xml:space="preserve">Services or </w:t>
      </w:r>
      <w:r w:rsidR="00BA5134" w:rsidRPr="00B32CEC">
        <w:rPr>
          <w:rFonts w:ascii="Arial" w:hAnsi="Arial" w:cs="Arial"/>
          <w:sz w:val="22"/>
        </w:rPr>
        <w:t xml:space="preserve">Deliverables </w:t>
      </w:r>
      <w:r w:rsidR="00BA760E" w:rsidRPr="00B32CEC">
        <w:rPr>
          <w:rFonts w:ascii="Arial" w:hAnsi="Arial" w:cs="Arial"/>
          <w:sz w:val="22"/>
        </w:rPr>
        <w:t xml:space="preserve">and that must be satisfied before Acceptance </w:t>
      </w:r>
      <w:r w:rsidR="00BA760E" w:rsidRPr="00B32CEC">
        <w:rPr>
          <w:rFonts w:ascii="Arial" w:hAnsi="Arial" w:cs="Arial"/>
          <w:sz w:val="22"/>
        </w:rPr>
        <w:lastRenderedPageBreak/>
        <w:t>can occur</w:t>
      </w:r>
      <w:r w:rsidR="00D05536" w:rsidRPr="00B32CEC">
        <w:rPr>
          <w:rFonts w:ascii="Arial" w:hAnsi="Arial" w:cs="Arial"/>
          <w:sz w:val="22"/>
        </w:rPr>
        <w:t xml:space="preserve"> as set forth in </w:t>
      </w:r>
      <w:r w:rsidR="00D05536" w:rsidRPr="00B32CEC">
        <w:rPr>
          <w:rFonts w:ascii="Arial" w:hAnsi="Arial" w:cs="Arial"/>
          <w:sz w:val="22"/>
          <w:u w:val="single"/>
        </w:rPr>
        <w:t>Section</w:t>
      </w:r>
      <w:r w:rsidR="00CB35FE" w:rsidRPr="00B32CEC">
        <w:rPr>
          <w:rFonts w:ascii="Arial" w:hAnsi="Arial" w:cs="Arial"/>
          <w:sz w:val="22"/>
          <w:u w:val="single"/>
        </w:rPr>
        <w:t> 7</w:t>
      </w:r>
      <w:r w:rsidR="00D05536" w:rsidRPr="00B32CEC">
        <w:rPr>
          <w:rFonts w:ascii="Arial" w:hAnsi="Arial" w:cs="Arial"/>
          <w:sz w:val="22"/>
          <w:u w:val="single"/>
        </w:rPr>
        <w:t>.3</w:t>
      </w:r>
      <w:r w:rsidR="00CE3932" w:rsidRPr="00B32CEC">
        <w:rPr>
          <w:rFonts w:ascii="Arial" w:hAnsi="Arial" w:cs="Arial"/>
          <w:sz w:val="22"/>
        </w:rPr>
        <w:t xml:space="preserve">, </w:t>
      </w:r>
      <w:r w:rsidR="00CB35FE" w:rsidRPr="00B32CEC">
        <w:rPr>
          <w:rFonts w:ascii="Arial" w:hAnsi="Arial" w:cs="Arial"/>
          <w:sz w:val="22"/>
        </w:rPr>
        <w:t>including without limitation User Acceptance Tests</w:t>
      </w:r>
      <w:r w:rsidR="002A54D1" w:rsidRPr="00B32CEC">
        <w:rPr>
          <w:rFonts w:ascii="Arial" w:hAnsi="Arial" w:cs="Arial"/>
          <w:sz w:val="22"/>
        </w:rPr>
        <w:t xml:space="preserve"> on the </w:t>
      </w:r>
      <w:r w:rsidR="00AF4141" w:rsidRPr="00B32CEC">
        <w:rPr>
          <w:rFonts w:ascii="Arial" w:hAnsi="Arial" w:cs="Arial"/>
          <w:sz w:val="22"/>
        </w:rPr>
        <w:t>System</w:t>
      </w:r>
      <w:r w:rsidR="00CB35FE" w:rsidRPr="00B32CEC">
        <w:rPr>
          <w:rFonts w:ascii="Arial" w:hAnsi="Arial" w:cs="Arial"/>
          <w:sz w:val="22"/>
        </w:rPr>
        <w:t xml:space="preserve"> and </w:t>
      </w:r>
      <w:r w:rsidR="002A54D1" w:rsidRPr="00B32CEC">
        <w:rPr>
          <w:rFonts w:ascii="Arial" w:hAnsi="Arial" w:cs="Arial"/>
          <w:sz w:val="22"/>
        </w:rPr>
        <w:t xml:space="preserve">testing the </w:t>
      </w:r>
      <w:r w:rsidR="00CB35FE" w:rsidRPr="00B32CEC">
        <w:rPr>
          <w:rFonts w:ascii="Arial" w:hAnsi="Arial" w:cs="Arial"/>
          <w:sz w:val="22"/>
        </w:rPr>
        <w:t xml:space="preserve">Operational Readiness </w:t>
      </w:r>
      <w:r w:rsidR="002A54D1" w:rsidRPr="00B32CEC">
        <w:rPr>
          <w:rFonts w:ascii="Arial" w:hAnsi="Arial" w:cs="Arial"/>
          <w:sz w:val="22"/>
        </w:rPr>
        <w:t>of</w:t>
      </w:r>
      <w:r w:rsidR="00CB35FE" w:rsidRPr="00B32CEC">
        <w:rPr>
          <w:rFonts w:ascii="Arial" w:hAnsi="Arial" w:cs="Arial"/>
          <w:sz w:val="22"/>
        </w:rPr>
        <w:t xml:space="preserve"> the</w:t>
      </w:r>
      <w:r w:rsidR="00915FA6" w:rsidRPr="00B32CEC">
        <w:rPr>
          <w:rFonts w:ascii="Arial" w:hAnsi="Arial" w:cs="Arial"/>
          <w:sz w:val="22"/>
        </w:rPr>
        <w:t xml:space="preserve"> </w:t>
      </w:r>
      <w:r w:rsidR="00AF4141" w:rsidRPr="00B32CEC">
        <w:rPr>
          <w:rFonts w:ascii="Arial" w:hAnsi="Arial" w:cs="Arial"/>
          <w:sz w:val="22"/>
        </w:rPr>
        <w:t>System</w:t>
      </w:r>
      <w:r w:rsidR="00BA760E" w:rsidRPr="00B32CEC">
        <w:rPr>
          <w:rFonts w:ascii="Arial" w:hAnsi="Arial" w:cs="Arial"/>
          <w:sz w:val="22"/>
        </w:rPr>
        <w:t>.</w:t>
      </w:r>
    </w:p>
    <w:p w14:paraId="5CEE10E1" w14:textId="77777777" w:rsidR="000B46DA" w:rsidRPr="00B32CEC" w:rsidRDefault="00DC62B7" w:rsidP="00873F6E">
      <w:pPr>
        <w:pStyle w:val="Terms"/>
        <w:rPr>
          <w:rFonts w:ascii="Arial" w:hAnsi="Arial" w:cs="Arial"/>
          <w:vanish/>
          <w:sz w:val="22"/>
          <w:specVanish/>
        </w:rPr>
      </w:pPr>
      <w:bookmarkStart w:id="16" w:name="_Toc409095312"/>
      <w:bookmarkStart w:id="17" w:name="_Toc410675506"/>
      <w:bookmarkStart w:id="18" w:name="_Toc73347637"/>
      <w:r w:rsidRPr="00B32CEC">
        <w:rPr>
          <w:rFonts w:ascii="Arial" w:hAnsi="Arial" w:cs="Arial"/>
          <w:sz w:val="22"/>
        </w:rPr>
        <w:t>"</w:t>
      </w:r>
      <w:r w:rsidR="0056358C" w:rsidRPr="00B32CEC">
        <w:rPr>
          <w:rFonts w:ascii="Arial" w:hAnsi="Arial" w:cs="Arial"/>
          <w:sz w:val="22"/>
        </w:rPr>
        <w:t>Availability</w:t>
      </w:r>
      <w:r w:rsidRPr="00B32CEC">
        <w:rPr>
          <w:rFonts w:ascii="Arial" w:hAnsi="Arial" w:cs="Arial"/>
          <w:sz w:val="22"/>
        </w:rPr>
        <w:t>":</w:t>
      </w:r>
      <w:bookmarkEnd w:id="16"/>
      <w:bookmarkEnd w:id="17"/>
      <w:r w:rsidRPr="00B32CEC">
        <w:rPr>
          <w:rFonts w:ascii="Arial" w:hAnsi="Arial" w:cs="Arial"/>
          <w:sz w:val="22"/>
        </w:rPr>
        <w:t xml:space="preserve">  </w:t>
      </w:r>
    </w:p>
    <w:p w14:paraId="340A622E" w14:textId="33C4473B" w:rsidR="0056358C" w:rsidRPr="00B32CEC" w:rsidRDefault="000B46DA" w:rsidP="000B46DA">
      <w:pPr>
        <w:pStyle w:val="DWTNorm"/>
        <w:rPr>
          <w:rFonts w:ascii="Arial" w:hAnsi="Arial" w:cs="Arial"/>
          <w:sz w:val="22"/>
        </w:rPr>
      </w:pPr>
      <w:r w:rsidRPr="00B32CEC">
        <w:rPr>
          <w:rFonts w:ascii="Arial" w:hAnsi="Arial" w:cs="Arial"/>
          <w:sz w:val="22"/>
        </w:rPr>
        <w:t xml:space="preserve"> </w:t>
      </w:r>
      <w:r w:rsidR="0056358C" w:rsidRPr="00B32CEC">
        <w:rPr>
          <w:rFonts w:ascii="Arial" w:hAnsi="Arial" w:cs="Arial"/>
          <w:sz w:val="22"/>
        </w:rPr>
        <w:t>The time that the System, in whole and in part,</w:t>
      </w:r>
      <w:r w:rsidR="005B7F72" w:rsidRPr="00B32CEC">
        <w:rPr>
          <w:rFonts w:ascii="Arial" w:hAnsi="Arial" w:cs="Arial"/>
          <w:sz w:val="22"/>
        </w:rPr>
        <w:t xml:space="preserve"> and Hosting Services are</w:t>
      </w:r>
      <w:r w:rsidR="0056358C" w:rsidRPr="00B32CEC">
        <w:rPr>
          <w:rFonts w:ascii="Arial" w:hAnsi="Arial" w:cs="Arial"/>
          <w:sz w:val="22"/>
        </w:rPr>
        <w:t xml:space="preserve"> Operational, as measured 24 hours a day, Monday through Sunday, on a monthly basis. Availability shall be as described in </w:t>
      </w:r>
      <w:r w:rsidR="0056358C" w:rsidRPr="00B32CEC">
        <w:rPr>
          <w:rFonts w:ascii="Arial" w:hAnsi="Arial" w:cs="Arial"/>
          <w:sz w:val="22"/>
          <w:u w:val="single"/>
        </w:rPr>
        <w:t>Exhibit B</w:t>
      </w:r>
      <w:r w:rsidR="0056358C" w:rsidRPr="00B32CEC">
        <w:rPr>
          <w:rFonts w:ascii="Arial" w:hAnsi="Arial" w:cs="Arial"/>
          <w:sz w:val="22"/>
        </w:rPr>
        <w:t xml:space="preserve">, except for mutually agreed upon scheduled Maintenance activities.  </w:t>
      </w:r>
    </w:p>
    <w:p w14:paraId="0D653B68" w14:textId="77777777" w:rsidR="0056358C" w:rsidRPr="00B32CEC" w:rsidRDefault="0056358C" w:rsidP="00873F6E">
      <w:pPr>
        <w:pStyle w:val="Terms"/>
        <w:rPr>
          <w:rFonts w:ascii="Arial" w:hAnsi="Arial" w:cs="Arial"/>
          <w:vanish/>
          <w:sz w:val="22"/>
          <w:specVanish/>
        </w:rPr>
      </w:pPr>
      <w:bookmarkStart w:id="19" w:name="_Toc410675507"/>
      <w:r w:rsidRPr="00B32CEC">
        <w:rPr>
          <w:rFonts w:ascii="Arial" w:hAnsi="Arial" w:cs="Arial"/>
          <w:sz w:val="22"/>
        </w:rPr>
        <w:t>"BAFO(s)":</w:t>
      </w:r>
      <w:bookmarkEnd w:id="19"/>
      <w:r w:rsidRPr="00B32CEC">
        <w:rPr>
          <w:rFonts w:ascii="Arial" w:hAnsi="Arial" w:cs="Arial"/>
          <w:sz w:val="22"/>
        </w:rPr>
        <w:t xml:space="preserve">  </w:t>
      </w:r>
    </w:p>
    <w:p w14:paraId="7FA4BD33" w14:textId="77777777" w:rsidR="0056358C" w:rsidRPr="00B32CEC" w:rsidRDefault="0056358C" w:rsidP="000B46DA">
      <w:pPr>
        <w:pStyle w:val="DWTNorm"/>
        <w:rPr>
          <w:rFonts w:ascii="Arial" w:hAnsi="Arial" w:cs="Arial"/>
          <w:sz w:val="22"/>
        </w:rPr>
      </w:pPr>
      <w:r w:rsidRPr="00B32CEC">
        <w:rPr>
          <w:rFonts w:ascii="Arial" w:hAnsi="Arial" w:cs="Arial"/>
          <w:sz w:val="22"/>
        </w:rPr>
        <w:t xml:space="preserve"> Contractor's best and final offer(s) in response to the RFP.</w:t>
      </w:r>
    </w:p>
    <w:p w14:paraId="6DFB451C" w14:textId="2F9335B3" w:rsidR="00631F45" w:rsidRPr="00B32CEC" w:rsidRDefault="00251998" w:rsidP="00873F6E">
      <w:pPr>
        <w:pStyle w:val="Terms"/>
        <w:rPr>
          <w:rFonts w:ascii="Arial" w:hAnsi="Arial" w:cs="Arial"/>
          <w:vanish/>
          <w:sz w:val="22"/>
          <w:specVanish/>
        </w:rPr>
      </w:pPr>
      <w:bookmarkStart w:id="20" w:name="_Toc410675508"/>
      <w:bookmarkStart w:id="21" w:name="_Toc47534358"/>
      <w:bookmarkStart w:id="22" w:name="_Toc50437028"/>
      <w:bookmarkStart w:id="23" w:name="_Toc71865103"/>
      <w:bookmarkStart w:id="24" w:name="_Toc71874611"/>
      <w:bookmarkStart w:id="25" w:name="_Toc73347639"/>
      <w:bookmarkStart w:id="26" w:name="_Toc409095314"/>
      <w:bookmarkEnd w:id="18"/>
      <w:r w:rsidRPr="00B32CEC">
        <w:rPr>
          <w:rFonts w:ascii="Arial" w:hAnsi="Arial" w:cs="Arial"/>
          <w:sz w:val="22"/>
        </w:rPr>
        <w:t>“B</w:t>
      </w:r>
      <w:r w:rsidR="005A791B" w:rsidRPr="00B32CEC">
        <w:rPr>
          <w:rFonts w:ascii="Arial" w:hAnsi="Arial" w:cs="Arial"/>
          <w:sz w:val="22"/>
        </w:rPr>
        <w:t>usiness days”:</w:t>
      </w:r>
      <w:bookmarkEnd w:id="20"/>
      <w:r w:rsidR="005A791B" w:rsidRPr="00B32CEC">
        <w:rPr>
          <w:rFonts w:ascii="Arial" w:hAnsi="Arial" w:cs="Arial"/>
          <w:sz w:val="22"/>
        </w:rPr>
        <w:t xml:space="preserve">  </w:t>
      </w:r>
    </w:p>
    <w:p w14:paraId="5B973F7A" w14:textId="77777777" w:rsidR="005A791B" w:rsidRPr="00B32CEC" w:rsidRDefault="00631F45" w:rsidP="00631F45">
      <w:pPr>
        <w:pStyle w:val="DWTNorm"/>
        <w:rPr>
          <w:rFonts w:ascii="Arial" w:hAnsi="Arial" w:cs="Arial"/>
          <w:sz w:val="22"/>
        </w:rPr>
      </w:pPr>
      <w:r w:rsidRPr="00B32CEC">
        <w:rPr>
          <w:rFonts w:ascii="Arial" w:hAnsi="Arial" w:cs="Arial"/>
          <w:sz w:val="22"/>
        </w:rPr>
        <w:t xml:space="preserve"> </w:t>
      </w:r>
      <w:r w:rsidR="00826EF6" w:rsidRPr="00B32CEC">
        <w:rPr>
          <w:rFonts w:ascii="Arial" w:hAnsi="Arial" w:cs="Arial"/>
          <w:sz w:val="22"/>
        </w:rPr>
        <w:t>Monday through Friday, 8:00am to 5:00pm, Pacific Time, except for holidays observed by the State of Washington.</w:t>
      </w:r>
    </w:p>
    <w:p w14:paraId="2AABB0CF" w14:textId="0D4B2D74" w:rsidR="00491630" w:rsidRPr="00B32CEC" w:rsidRDefault="00E94D26" w:rsidP="00873F6E">
      <w:pPr>
        <w:pStyle w:val="Terms"/>
        <w:rPr>
          <w:rFonts w:ascii="Arial" w:hAnsi="Arial" w:cs="Arial"/>
          <w:vanish/>
          <w:sz w:val="22"/>
          <w:specVanish/>
        </w:rPr>
      </w:pPr>
      <w:bookmarkStart w:id="27" w:name="_Toc410675509"/>
      <w:r w:rsidRPr="00B32CEC">
        <w:rPr>
          <w:rFonts w:ascii="Arial" w:hAnsi="Arial" w:cs="Arial"/>
          <w:sz w:val="22"/>
        </w:rPr>
        <w:t>“Change Order”</w:t>
      </w:r>
      <w:bookmarkEnd w:id="21"/>
      <w:bookmarkEnd w:id="22"/>
      <w:bookmarkEnd w:id="23"/>
      <w:bookmarkEnd w:id="24"/>
      <w:bookmarkEnd w:id="25"/>
      <w:r w:rsidRPr="00B32CEC">
        <w:rPr>
          <w:rFonts w:ascii="Arial" w:hAnsi="Arial" w:cs="Arial"/>
          <w:sz w:val="22"/>
        </w:rPr>
        <w:t>:</w:t>
      </w:r>
      <w:bookmarkEnd w:id="26"/>
      <w:bookmarkEnd w:id="27"/>
      <w:r w:rsidRPr="00B32CEC">
        <w:rPr>
          <w:rFonts w:ascii="Arial" w:hAnsi="Arial" w:cs="Arial"/>
          <w:sz w:val="22"/>
        </w:rPr>
        <w:t xml:space="preserve">  </w:t>
      </w:r>
    </w:p>
    <w:p w14:paraId="17AAABD3" w14:textId="77777777" w:rsidR="00E94D26" w:rsidRPr="00B32CEC" w:rsidRDefault="00491630" w:rsidP="00491630">
      <w:pPr>
        <w:pStyle w:val="DWTNorm"/>
        <w:rPr>
          <w:rFonts w:ascii="Arial" w:hAnsi="Arial" w:cs="Arial"/>
          <w:sz w:val="22"/>
        </w:rPr>
      </w:pPr>
      <w:r w:rsidRPr="00B32CEC">
        <w:rPr>
          <w:rFonts w:ascii="Arial" w:hAnsi="Arial" w:cs="Arial"/>
          <w:sz w:val="22"/>
        </w:rPr>
        <w:t xml:space="preserve"> </w:t>
      </w:r>
      <w:r w:rsidR="00E94D26" w:rsidRPr="00B32CEC">
        <w:rPr>
          <w:rFonts w:ascii="Arial" w:hAnsi="Arial" w:cs="Arial"/>
          <w:sz w:val="22"/>
        </w:rPr>
        <w:t xml:space="preserve">A written form, in response to a Change Request, that is mutually agreed to in writing by </w:t>
      </w:r>
      <w:r w:rsidR="0024104F" w:rsidRPr="00B32CEC">
        <w:rPr>
          <w:rFonts w:ascii="Arial" w:hAnsi="Arial" w:cs="Arial"/>
          <w:sz w:val="22"/>
        </w:rPr>
        <w:t>WSP</w:t>
      </w:r>
      <w:r w:rsidR="00E94D26" w:rsidRPr="00B32CEC">
        <w:rPr>
          <w:rFonts w:ascii="Arial" w:hAnsi="Arial" w:cs="Arial"/>
          <w:sz w:val="22"/>
        </w:rPr>
        <w:t xml:space="preserve"> and Contractor, that modifies, deletes or adds to the Deliverables or Services, in whole or in part, and that is made in accordance with the terms of </w:t>
      </w:r>
      <w:r w:rsidR="00E94D26" w:rsidRPr="00B32CEC">
        <w:rPr>
          <w:rFonts w:ascii="Arial" w:hAnsi="Arial" w:cs="Arial"/>
          <w:sz w:val="22"/>
          <w:u w:val="single"/>
        </w:rPr>
        <w:t>Section 15</w:t>
      </w:r>
      <w:r w:rsidR="00E94D26" w:rsidRPr="00B32CEC">
        <w:rPr>
          <w:rFonts w:ascii="Arial" w:hAnsi="Arial" w:cs="Arial"/>
          <w:sz w:val="22"/>
        </w:rPr>
        <w:t>.</w:t>
      </w:r>
    </w:p>
    <w:p w14:paraId="098E8117" w14:textId="77777777" w:rsidR="00491630" w:rsidRPr="00B32CEC" w:rsidRDefault="00E94D26" w:rsidP="00394877">
      <w:pPr>
        <w:pStyle w:val="Terms"/>
        <w:rPr>
          <w:rFonts w:ascii="Arial" w:hAnsi="Arial" w:cs="Arial"/>
          <w:vanish/>
          <w:sz w:val="22"/>
          <w:specVanish/>
        </w:rPr>
      </w:pPr>
      <w:bookmarkStart w:id="28" w:name="_Toc47534359"/>
      <w:bookmarkStart w:id="29" w:name="_Toc50437029"/>
      <w:bookmarkStart w:id="30" w:name="_Toc71865104"/>
      <w:bookmarkStart w:id="31" w:name="_Toc71874612"/>
      <w:bookmarkStart w:id="32" w:name="_Toc73347640"/>
      <w:bookmarkStart w:id="33" w:name="_Toc409095315"/>
      <w:bookmarkStart w:id="34" w:name="_Toc410675510"/>
      <w:r w:rsidRPr="00B32CEC">
        <w:rPr>
          <w:rFonts w:ascii="Arial" w:hAnsi="Arial" w:cs="Arial"/>
          <w:sz w:val="22"/>
        </w:rPr>
        <w:t>“Change Request”</w:t>
      </w:r>
      <w:bookmarkEnd w:id="28"/>
      <w:bookmarkEnd w:id="29"/>
      <w:bookmarkEnd w:id="30"/>
      <w:bookmarkEnd w:id="31"/>
      <w:bookmarkEnd w:id="32"/>
      <w:r w:rsidRPr="00B32CEC">
        <w:rPr>
          <w:rFonts w:ascii="Arial" w:hAnsi="Arial" w:cs="Arial"/>
          <w:sz w:val="22"/>
        </w:rPr>
        <w:t>:</w:t>
      </w:r>
      <w:bookmarkEnd w:id="33"/>
      <w:bookmarkEnd w:id="34"/>
      <w:r w:rsidRPr="00B32CEC">
        <w:rPr>
          <w:rFonts w:ascii="Arial" w:hAnsi="Arial" w:cs="Arial"/>
          <w:sz w:val="22"/>
        </w:rPr>
        <w:t xml:space="preserve">  </w:t>
      </w:r>
    </w:p>
    <w:p w14:paraId="3AFB151D" w14:textId="77777777" w:rsidR="00E94D26" w:rsidRPr="00B32CEC" w:rsidRDefault="00491630" w:rsidP="00491630">
      <w:pPr>
        <w:pStyle w:val="DWTNorm"/>
        <w:rPr>
          <w:rFonts w:ascii="Arial" w:hAnsi="Arial" w:cs="Arial"/>
          <w:sz w:val="22"/>
        </w:rPr>
      </w:pPr>
      <w:r w:rsidRPr="00B32CEC">
        <w:rPr>
          <w:rFonts w:ascii="Arial" w:hAnsi="Arial" w:cs="Arial"/>
          <w:sz w:val="22"/>
        </w:rPr>
        <w:t xml:space="preserve"> </w:t>
      </w:r>
      <w:r w:rsidR="00E94D26" w:rsidRPr="00B32CEC">
        <w:rPr>
          <w:rFonts w:ascii="Arial" w:hAnsi="Arial" w:cs="Arial"/>
          <w:sz w:val="22"/>
        </w:rPr>
        <w:t xml:space="preserve">A written form used to modify, delete or add to the Deliverables or Services, in whole or in part, made in accordance with the terms of </w:t>
      </w:r>
      <w:r w:rsidR="00E94D26" w:rsidRPr="00B32CEC">
        <w:rPr>
          <w:rFonts w:ascii="Arial" w:hAnsi="Arial" w:cs="Arial"/>
          <w:sz w:val="22"/>
          <w:u w:val="single"/>
        </w:rPr>
        <w:t>Section 15</w:t>
      </w:r>
      <w:r w:rsidR="00E94D26" w:rsidRPr="00B32CEC">
        <w:rPr>
          <w:rFonts w:ascii="Arial" w:hAnsi="Arial" w:cs="Arial"/>
          <w:sz w:val="22"/>
        </w:rPr>
        <w:t>.</w:t>
      </w:r>
      <w:bookmarkStart w:id="35" w:name="_Toc71865105"/>
      <w:bookmarkStart w:id="36" w:name="_Toc71874613"/>
      <w:bookmarkStart w:id="37" w:name="_Toc73347641"/>
    </w:p>
    <w:p w14:paraId="4D65D77F" w14:textId="77777777" w:rsidR="00491630" w:rsidRPr="00B32CEC" w:rsidRDefault="00AB646C" w:rsidP="00394877">
      <w:pPr>
        <w:pStyle w:val="Terms"/>
        <w:rPr>
          <w:rFonts w:ascii="Arial" w:hAnsi="Arial" w:cs="Arial"/>
          <w:vanish/>
          <w:sz w:val="22"/>
          <w:specVanish/>
        </w:rPr>
      </w:pPr>
      <w:bookmarkStart w:id="38" w:name="_Toc409095316"/>
      <w:bookmarkStart w:id="39" w:name="_Toc410675511"/>
      <w:r w:rsidRPr="00B32CEC">
        <w:rPr>
          <w:rFonts w:ascii="Arial" w:hAnsi="Arial" w:cs="Arial"/>
          <w:sz w:val="22"/>
        </w:rPr>
        <w:t>“</w:t>
      </w:r>
      <w:r w:rsidR="00A93810" w:rsidRPr="00B32CEC">
        <w:rPr>
          <w:rFonts w:ascii="Arial" w:hAnsi="Arial" w:cs="Arial"/>
          <w:sz w:val="22"/>
        </w:rPr>
        <w:t>Charges</w:t>
      </w:r>
      <w:r w:rsidRPr="00B32CEC">
        <w:rPr>
          <w:rFonts w:ascii="Arial" w:hAnsi="Arial" w:cs="Arial"/>
          <w:sz w:val="22"/>
        </w:rPr>
        <w:t>”</w:t>
      </w:r>
      <w:bookmarkEnd w:id="35"/>
      <w:bookmarkEnd w:id="36"/>
      <w:bookmarkEnd w:id="37"/>
      <w:r w:rsidR="00A93810" w:rsidRPr="00B32CEC">
        <w:rPr>
          <w:rFonts w:ascii="Arial" w:hAnsi="Arial" w:cs="Arial"/>
          <w:sz w:val="22"/>
        </w:rPr>
        <w:t>:</w:t>
      </w:r>
      <w:bookmarkEnd w:id="38"/>
      <w:bookmarkEnd w:id="39"/>
      <w:r w:rsidR="00A93810" w:rsidRPr="00B32CEC">
        <w:rPr>
          <w:rFonts w:ascii="Arial" w:hAnsi="Arial" w:cs="Arial"/>
          <w:sz w:val="22"/>
        </w:rPr>
        <w:t xml:space="preserve">  </w:t>
      </w:r>
    </w:p>
    <w:p w14:paraId="5708F46F" w14:textId="77777777" w:rsidR="00FE0080" w:rsidRPr="00B32CEC" w:rsidRDefault="00491630" w:rsidP="00491630">
      <w:pPr>
        <w:pStyle w:val="DWTNorm"/>
        <w:rPr>
          <w:rFonts w:ascii="Arial" w:hAnsi="Arial" w:cs="Arial"/>
          <w:sz w:val="22"/>
        </w:rPr>
      </w:pPr>
      <w:r w:rsidRPr="00B32CEC">
        <w:rPr>
          <w:rFonts w:ascii="Arial" w:hAnsi="Arial" w:cs="Arial"/>
          <w:sz w:val="22"/>
        </w:rPr>
        <w:t xml:space="preserve"> </w:t>
      </w:r>
      <w:r w:rsidR="00AF4141" w:rsidRPr="00B32CEC">
        <w:rPr>
          <w:rFonts w:ascii="Arial" w:hAnsi="Arial" w:cs="Arial"/>
          <w:sz w:val="22"/>
        </w:rPr>
        <w:t xml:space="preserve">The amount(s) to be paid for Services and Deliverables under this Contract, in whole or in part, </w:t>
      </w:r>
      <w:r w:rsidR="00AF2881" w:rsidRPr="00B32CEC">
        <w:rPr>
          <w:rFonts w:ascii="Arial" w:hAnsi="Arial" w:cs="Arial"/>
          <w:sz w:val="22"/>
        </w:rPr>
        <w:t xml:space="preserve">as described in </w:t>
      </w:r>
      <w:r w:rsidR="00AF2881" w:rsidRPr="00B32CEC">
        <w:rPr>
          <w:rFonts w:ascii="Arial" w:hAnsi="Arial" w:cs="Arial"/>
          <w:sz w:val="22"/>
          <w:u w:val="single"/>
        </w:rPr>
        <w:t>Exhibit A</w:t>
      </w:r>
      <w:r w:rsidR="000C55E0" w:rsidRPr="00B32CEC">
        <w:rPr>
          <w:rFonts w:ascii="Arial" w:hAnsi="Arial" w:cs="Arial"/>
          <w:sz w:val="22"/>
        </w:rPr>
        <w:t xml:space="preserve"> </w:t>
      </w:r>
      <w:r w:rsidR="00B676AA" w:rsidRPr="00B32CEC">
        <w:rPr>
          <w:rFonts w:ascii="Arial" w:hAnsi="Arial" w:cs="Arial"/>
          <w:sz w:val="22"/>
        </w:rPr>
        <w:t>and any subsequent written amendments or Change Orders</w:t>
      </w:r>
      <w:bookmarkStart w:id="40" w:name="_Toc71865107"/>
      <w:bookmarkStart w:id="41" w:name="_Toc71874615"/>
      <w:bookmarkStart w:id="42" w:name="_Toc73347643"/>
      <w:r w:rsidR="00FE0080" w:rsidRPr="00B32CEC">
        <w:rPr>
          <w:rFonts w:ascii="Arial" w:hAnsi="Arial" w:cs="Arial"/>
          <w:sz w:val="22"/>
        </w:rPr>
        <w:t>.</w:t>
      </w:r>
    </w:p>
    <w:p w14:paraId="0D96233D" w14:textId="77777777" w:rsidR="00491630" w:rsidRPr="00B32CEC" w:rsidRDefault="00AB646C" w:rsidP="00394877">
      <w:pPr>
        <w:pStyle w:val="Terms"/>
        <w:rPr>
          <w:rFonts w:ascii="Arial" w:hAnsi="Arial" w:cs="Arial"/>
          <w:vanish/>
          <w:sz w:val="22"/>
          <w:specVanish/>
        </w:rPr>
      </w:pPr>
      <w:bookmarkStart w:id="43" w:name="_Toc409095317"/>
      <w:bookmarkStart w:id="44" w:name="_Toc410675512"/>
      <w:r w:rsidRPr="00B32CEC">
        <w:rPr>
          <w:rFonts w:ascii="Arial" w:hAnsi="Arial" w:cs="Arial"/>
          <w:sz w:val="22"/>
        </w:rPr>
        <w:t>“</w:t>
      </w:r>
      <w:r w:rsidR="00BA760E" w:rsidRPr="00B32CEC">
        <w:rPr>
          <w:rFonts w:ascii="Arial" w:hAnsi="Arial" w:cs="Arial"/>
          <w:sz w:val="22"/>
        </w:rPr>
        <w:t>Confidential Information</w:t>
      </w:r>
      <w:r w:rsidRPr="00B32CEC">
        <w:rPr>
          <w:rFonts w:ascii="Arial" w:hAnsi="Arial" w:cs="Arial"/>
          <w:sz w:val="22"/>
        </w:rPr>
        <w:t>”</w:t>
      </w:r>
      <w:bookmarkEnd w:id="40"/>
      <w:bookmarkEnd w:id="41"/>
      <w:bookmarkEnd w:id="42"/>
      <w:r w:rsidR="00D016D7" w:rsidRPr="00B32CEC">
        <w:rPr>
          <w:rFonts w:ascii="Arial" w:hAnsi="Arial" w:cs="Arial"/>
          <w:sz w:val="22"/>
        </w:rPr>
        <w:t>:</w:t>
      </w:r>
      <w:bookmarkEnd w:id="43"/>
      <w:bookmarkEnd w:id="44"/>
      <w:r w:rsidR="00D016D7" w:rsidRPr="00B32CEC">
        <w:rPr>
          <w:rFonts w:ascii="Arial" w:hAnsi="Arial" w:cs="Arial"/>
          <w:sz w:val="22"/>
        </w:rPr>
        <w:t xml:space="preserve">  </w:t>
      </w:r>
    </w:p>
    <w:p w14:paraId="53D297A0" w14:textId="18E4F368" w:rsidR="00003339" w:rsidRPr="00B32CEC" w:rsidRDefault="00491630" w:rsidP="00491630">
      <w:pPr>
        <w:pStyle w:val="DWTNorm"/>
        <w:rPr>
          <w:rFonts w:ascii="Arial" w:hAnsi="Arial" w:cs="Arial"/>
          <w:sz w:val="22"/>
        </w:rPr>
      </w:pPr>
      <w:r w:rsidRPr="00B32CEC">
        <w:rPr>
          <w:rFonts w:ascii="Arial" w:hAnsi="Arial" w:cs="Arial"/>
          <w:sz w:val="22"/>
        </w:rPr>
        <w:t xml:space="preserve"> </w:t>
      </w:r>
      <w:r w:rsidR="00D016D7" w:rsidRPr="00B32CEC">
        <w:rPr>
          <w:rFonts w:ascii="Arial" w:hAnsi="Arial" w:cs="Arial"/>
          <w:sz w:val="22"/>
        </w:rPr>
        <w:t xml:space="preserve">Various trade secrets and information of each party that either Contractor or </w:t>
      </w:r>
      <w:r w:rsidR="0024104F" w:rsidRPr="00B32CEC">
        <w:rPr>
          <w:rFonts w:ascii="Arial" w:hAnsi="Arial" w:cs="Arial"/>
          <w:sz w:val="22"/>
        </w:rPr>
        <w:t>WSP</w:t>
      </w:r>
      <w:r w:rsidR="00D016D7" w:rsidRPr="00B32CEC">
        <w:rPr>
          <w:rFonts w:ascii="Arial" w:hAnsi="Arial" w:cs="Arial"/>
          <w:sz w:val="22"/>
        </w:rPr>
        <w:t xml:space="preserve"> desires to protect against unrestricted disclosure including without limitation </w:t>
      </w:r>
      <w:r w:rsidR="0024104F" w:rsidRPr="00B32CEC">
        <w:rPr>
          <w:rFonts w:ascii="Arial" w:hAnsi="Arial" w:cs="Arial"/>
          <w:sz w:val="22"/>
        </w:rPr>
        <w:t>WSP</w:t>
      </w:r>
      <w:r w:rsidR="00725137" w:rsidRPr="00B32CEC">
        <w:rPr>
          <w:rFonts w:ascii="Arial" w:hAnsi="Arial" w:cs="Arial"/>
          <w:sz w:val="22"/>
        </w:rPr>
        <w:t xml:space="preserve"> </w:t>
      </w:r>
      <w:r w:rsidR="004D333D" w:rsidRPr="00B32CEC">
        <w:rPr>
          <w:rFonts w:ascii="Arial" w:hAnsi="Arial" w:cs="Arial"/>
          <w:sz w:val="22"/>
        </w:rPr>
        <w:t>non</w:t>
      </w:r>
      <w:r w:rsidR="009131B6" w:rsidRPr="00B32CEC">
        <w:rPr>
          <w:rFonts w:ascii="Arial" w:hAnsi="Arial" w:cs="Arial"/>
          <w:sz w:val="22"/>
        </w:rPr>
        <w:t>-</w:t>
      </w:r>
      <w:r w:rsidR="005D6903" w:rsidRPr="00B32CEC">
        <w:rPr>
          <w:rFonts w:ascii="Arial" w:hAnsi="Arial" w:cs="Arial"/>
          <w:sz w:val="22"/>
        </w:rPr>
        <w:t>publicly available</w:t>
      </w:r>
      <w:r w:rsidR="007174CB" w:rsidRPr="00B32CEC">
        <w:rPr>
          <w:rFonts w:ascii="Arial" w:hAnsi="Arial" w:cs="Arial"/>
          <w:sz w:val="22"/>
        </w:rPr>
        <w:t xml:space="preserve"> </w:t>
      </w:r>
      <w:r w:rsidR="00725137" w:rsidRPr="00B32CEC">
        <w:rPr>
          <w:rFonts w:ascii="Arial" w:hAnsi="Arial" w:cs="Arial"/>
          <w:sz w:val="22"/>
        </w:rPr>
        <w:t xml:space="preserve">Data, </w:t>
      </w:r>
      <w:r w:rsidR="004D333D" w:rsidRPr="00B32CEC">
        <w:rPr>
          <w:rFonts w:ascii="Arial" w:hAnsi="Arial" w:cs="Arial"/>
          <w:sz w:val="22"/>
        </w:rPr>
        <w:t>non</w:t>
      </w:r>
      <w:r w:rsidR="00D016D7" w:rsidRPr="00B32CEC">
        <w:rPr>
          <w:rFonts w:ascii="Arial" w:hAnsi="Arial" w:cs="Arial"/>
          <w:sz w:val="22"/>
        </w:rPr>
        <w:t xml:space="preserve">public Specifications, the </w:t>
      </w:r>
      <w:r w:rsidR="00B676AA" w:rsidRPr="00B32CEC">
        <w:rPr>
          <w:rFonts w:ascii="Arial" w:hAnsi="Arial" w:cs="Arial"/>
          <w:sz w:val="22"/>
        </w:rPr>
        <w:t>Contractor</w:t>
      </w:r>
      <w:r w:rsidR="00AB646C" w:rsidRPr="00B32CEC">
        <w:rPr>
          <w:rFonts w:ascii="Arial" w:hAnsi="Arial" w:cs="Arial"/>
          <w:sz w:val="22"/>
        </w:rPr>
        <w:t>’</w:t>
      </w:r>
      <w:r w:rsidR="00B676AA" w:rsidRPr="00B32CEC">
        <w:rPr>
          <w:rFonts w:ascii="Arial" w:hAnsi="Arial" w:cs="Arial"/>
          <w:sz w:val="22"/>
        </w:rPr>
        <w:t xml:space="preserve">s </w:t>
      </w:r>
      <w:r w:rsidR="00D016D7" w:rsidRPr="00B32CEC">
        <w:rPr>
          <w:rFonts w:ascii="Arial" w:hAnsi="Arial" w:cs="Arial"/>
          <w:sz w:val="22"/>
        </w:rPr>
        <w:t xml:space="preserve">Software, State security data, any </w:t>
      </w:r>
      <w:r w:rsidR="004D333D" w:rsidRPr="00B32CEC">
        <w:rPr>
          <w:rFonts w:ascii="Arial" w:hAnsi="Arial" w:cs="Arial"/>
          <w:sz w:val="22"/>
        </w:rPr>
        <w:t>non</w:t>
      </w:r>
      <w:r w:rsidR="00D016D7" w:rsidRPr="00B32CEC">
        <w:rPr>
          <w:rFonts w:ascii="Arial" w:hAnsi="Arial" w:cs="Arial"/>
          <w:sz w:val="22"/>
        </w:rPr>
        <w:t>public information or documentation concerning either party</w:t>
      </w:r>
      <w:r w:rsidR="00AB646C" w:rsidRPr="00B32CEC">
        <w:rPr>
          <w:rFonts w:ascii="Arial" w:hAnsi="Arial" w:cs="Arial"/>
          <w:sz w:val="22"/>
        </w:rPr>
        <w:t>’</w:t>
      </w:r>
      <w:r w:rsidR="00D016D7" w:rsidRPr="00B32CEC">
        <w:rPr>
          <w:rFonts w:ascii="Arial" w:hAnsi="Arial" w:cs="Arial"/>
          <w:sz w:val="22"/>
        </w:rPr>
        <w:t>s business or future products or plans that are learned by the other party during the performance of this</w:t>
      </w:r>
      <w:r w:rsidR="00B676AA" w:rsidRPr="00B32CEC">
        <w:rPr>
          <w:rFonts w:ascii="Arial" w:hAnsi="Arial" w:cs="Arial"/>
          <w:sz w:val="22"/>
        </w:rPr>
        <w:t xml:space="preserve"> </w:t>
      </w:r>
      <w:r w:rsidR="003550F3" w:rsidRPr="00B32CEC">
        <w:rPr>
          <w:rFonts w:ascii="Arial" w:hAnsi="Arial" w:cs="Arial"/>
          <w:sz w:val="22"/>
        </w:rPr>
        <w:t>Contract</w:t>
      </w:r>
      <w:r w:rsidR="00D016D7" w:rsidRPr="00B32CEC">
        <w:rPr>
          <w:rFonts w:ascii="Arial" w:hAnsi="Arial" w:cs="Arial"/>
          <w:sz w:val="22"/>
        </w:rPr>
        <w:t xml:space="preserve">, and information that is designated as confidential by the disclosing party and, subject to </w:t>
      </w:r>
      <w:r w:rsidR="00D016D7" w:rsidRPr="00B32CEC">
        <w:rPr>
          <w:rFonts w:ascii="Arial" w:hAnsi="Arial" w:cs="Arial"/>
          <w:sz w:val="22"/>
          <w:u w:val="single"/>
        </w:rPr>
        <w:t>Section</w:t>
      </w:r>
      <w:r w:rsidR="00CB35FE" w:rsidRPr="00B32CEC">
        <w:rPr>
          <w:rFonts w:ascii="Arial" w:hAnsi="Arial" w:cs="Arial"/>
          <w:sz w:val="22"/>
          <w:u w:val="single"/>
        </w:rPr>
        <w:t> </w:t>
      </w:r>
      <w:r w:rsidR="00D016D7" w:rsidRPr="00B32CEC">
        <w:rPr>
          <w:rFonts w:ascii="Arial" w:hAnsi="Arial" w:cs="Arial"/>
          <w:sz w:val="22"/>
          <w:u w:val="single"/>
        </w:rPr>
        <w:t>1</w:t>
      </w:r>
      <w:r w:rsidR="00CB35FE" w:rsidRPr="00B32CEC">
        <w:rPr>
          <w:rFonts w:ascii="Arial" w:hAnsi="Arial" w:cs="Arial"/>
          <w:sz w:val="22"/>
          <w:u w:val="single"/>
        </w:rPr>
        <w:t>9</w:t>
      </w:r>
      <w:r w:rsidR="00D016D7" w:rsidRPr="00B32CEC">
        <w:rPr>
          <w:rFonts w:ascii="Arial" w:hAnsi="Arial" w:cs="Arial"/>
          <w:sz w:val="22"/>
          <w:u w:val="single"/>
        </w:rPr>
        <w:t>.</w:t>
      </w:r>
      <w:r w:rsidR="00CB35FE" w:rsidRPr="00B32CEC">
        <w:rPr>
          <w:rFonts w:ascii="Arial" w:hAnsi="Arial" w:cs="Arial"/>
          <w:sz w:val="22"/>
          <w:u w:val="single"/>
        </w:rPr>
        <w:t>1</w:t>
      </w:r>
      <w:r w:rsidR="00D016D7" w:rsidRPr="00B32CEC">
        <w:rPr>
          <w:rFonts w:ascii="Arial" w:hAnsi="Arial" w:cs="Arial"/>
          <w:sz w:val="22"/>
          <w:u w:val="single"/>
        </w:rPr>
        <w:t>.2</w:t>
      </w:r>
      <w:r w:rsidR="00D016D7" w:rsidRPr="00B32CEC">
        <w:rPr>
          <w:rFonts w:ascii="Arial" w:hAnsi="Arial" w:cs="Arial"/>
          <w:sz w:val="22"/>
        </w:rPr>
        <w:t>, that may be exempt from disclosure to the public or other unauthorized p</w:t>
      </w:r>
      <w:r w:rsidR="005D4FA4" w:rsidRPr="00B32CEC">
        <w:rPr>
          <w:rFonts w:ascii="Arial" w:hAnsi="Arial" w:cs="Arial"/>
          <w:sz w:val="22"/>
        </w:rPr>
        <w:t>ersons under either c</w:t>
      </w:r>
      <w:r w:rsidR="00D016D7" w:rsidRPr="00B32CEC">
        <w:rPr>
          <w:rFonts w:ascii="Arial" w:hAnsi="Arial" w:cs="Arial"/>
          <w:sz w:val="22"/>
        </w:rPr>
        <w:t xml:space="preserve">hapter </w:t>
      </w:r>
      <w:r w:rsidR="009131B6" w:rsidRPr="00B32CEC">
        <w:rPr>
          <w:rFonts w:ascii="Arial" w:hAnsi="Arial" w:cs="Arial"/>
          <w:sz w:val="22"/>
        </w:rPr>
        <w:t>42.56</w:t>
      </w:r>
      <w:r w:rsidR="00D016D7" w:rsidRPr="00B32CEC">
        <w:rPr>
          <w:rFonts w:ascii="Arial" w:hAnsi="Arial" w:cs="Arial"/>
          <w:sz w:val="22"/>
        </w:rPr>
        <w:t xml:space="preserve"> RCW or other State or federal statutes.  </w:t>
      </w:r>
      <w:r w:rsidR="0024104F" w:rsidRPr="00B32CEC">
        <w:rPr>
          <w:rFonts w:ascii="Arial" w:hAnsi="Arial" w:cs="Arial"/>
          <w:sz w:val="22"/>
        </w:rPr>
        <w:t>WSP</w:t>
      </w:r>
      <w:r w:rsidR="00CB35FE" w:rsidRPr="00B32CEC">
        <w:rPr>
          <w:rFonts w:ascii="Arial" w:hAnsi="Arial" w:cs="Arial"/>
          <w:sz w:val="22"/>
        </w:rPr>
        <w:t xml:space="preserve"> </w:t>
      </w:r>
      <w:r w:rsidR="00D016D7" w:rsidRPr="00B32CEC">
        <w:rPr>
          <w:rFonts w:ascii="Arial" w:hAnsi="Arial" w:cs="Arial"/>
          <w:sz w:val="22"/>
        </w:rPr>
        <w:t xml:space="preserve">Confidential Information </w:t>
      </w:r>
      <w:r w:rsidR="00AF4141" w:rsidRPr="00B32CEC">
        <w:rPr>
          <w:rFonts w:ascii="Arial" w:hAnsi="Arial" w:cs="Arial"/>
          <w:sz w:val="22"/>
        </w:rPr>
        <w:t xml:space="preserve">includes but is not limited to:  employee personal information, including </w:t>
      </w:r>
      <w:r w:rsidR="00826EF6" w:rsidRPr="00B32CEC">
        <w:rPr>
          <w:rFonts w:ascii="Arial" w:hAnsi="Arial" w:cs="Arial"/>
          <w:sz w:val="22"/>
        </w:rPr>
        <w:t xml:space="preserve">residential </w:t>
      </w:r>
      <w:r w:rsidR="00AF4141" w:rsidRPr="00B32CEC">
        <w:rPr>
          <w:rFonts w:ascii="Arial" w:hAnsi="Arial" w:cs="Arial"/>
          <w:sz w:val="22"/>
        </w:rPr>
        <w:t xml:space="preserve">addresses, Social Security numbers, </w:t>
      </w:r>
      <w:r w:rsidR="00826EF6" w:rsidRPr="00B32CEC">
        <w:rPr>
          <w:rFonts w:ascii="Arial" w:hAnsi="Arial" w:cs="Arial"/>
          <w:sz w:val="22"/>
        </w:rPr>
        <w:t xml:space="preserve">personal </w:t>
      </w:r>
      <w:r w:rsidR="00AF4141" w:rsidRPr="00B32CEC">
        <w:rPr>
          <w:rFonts w:ascii="Arial" w:hAnsi="Arial" w:cs="Arial"/>
          <w:sz w:val="22"/>
        </w:rPr>
        <w:t>e</w:t>
      </w:r>
      <w:r w:rsidR="00AF4141" w:rsidRPr="00B32CEC">
        <w:rPr>
          <w:rFonts w:ascii="Arial" w:hAnsi="Arial" w:cs="Arial"/>
          <w:sz w:val="22"/>
        </w:rPr>
        <w:noBreakHyphen/>
        <w:t xml:space="preserve">mail addresses, </w:t>
      </w:r>
      <w:r w:rsidR="00826EF6" w:rsidRPr="00B32CEC">
        <w:rPr>
          <w:rFonts w:ascii="Arial" w:hAnsi="Arial" w:cs="Arial"/>
          <w:sz w:val="22"/>
        </w:rPr>
        <w:t xml:space="preserve">personal </w:t>
      </w:r>
      <w:r w:rsidR="00AF4141" w:rsidRPr="00B32CEC">
        <w:rPr>
          <w:rFonts w:ascii="Arial" w:hAnsi="Arial" w:cs="Arial"/>
          <w:sz w:val="22"/>
        </w:rPr>
        <w:t xml:space="preserve">telephone numbers, financial profiles, credit card information, driver’s license numbers, medical data, </w:t>
      </w:r>
      <w:r w:rsidR="00826EF6" w:rsidRPr="00B32CEC">
        <w:rPr>
          <w:rFonts w:ascii="Arial" w:hAnsi="Arial" w:cs="Arial"/>
          <w:sz w:val="22"/>
        </w:rPr>
        <w:t>, protected person identifying information from no contact/protection orders</w:t>
      </w:r>
      <w:r w:rsidR="00786770" w:rsidRPr="00B32CEC">
        <w:rPr>
          <w:rFonts w:ascii="Arial" w:hAnsi="Arial" w:cs="Arial"/>
          <w:sz w:val="22"/>
        </w:rPr>
        <w:t>, ,</w:t>
      </w:r>
      <w:r w:rsidR="001820F7" w:rsidRPr="00B32CEC">
        <w:rPr>
          <w:rFonts w:ascii="Arial" w:hAnsi="Arial" w:cs="Arial"/>
          <w:sz w:val="22"/>
        </w:rPr>
        <w:t xml:space="preserve"> </w:t>
      </w:r>
      <w:r w:rsidR="00D016D7" w:rsidRPr="00B32CEC">
        <w:rPr>
          <w:rFonts w:ascii="Arial" w:hAnsi="Arial" w:cs="Arial"/>
          <w:sz w:val="22"/>
        </w:rPr>
        <w:t>and such other Confidential Information as is described</w:t>
      </w:r>
      <w:bookmarkStart w:id="45" w:name="_Toc71865109"/>
      <w:bookmarkStart w:id="46" w:name="_Toc71874617"/>
      <w:bookmarkStart w:id="47" w:name="_Toc73347645"/>
      <w:r w:rsidR="00003339" w:rsidRPr="00B32CEC">
        <w:rPr>
          <w:rFonts w:ascii="Arial" w:hAnsi="Arial" w:cs="Arial"/>
          <w:sz w:val="22"/>
        </w:rPr>
        <w:t xml:space="preserve"> in this definition.</w:t>
      </w:r>
    </w:p>
    <w:p w14:paraId="510FC55E" w14:textId="77777777" w:rsidR="00873F6E" w:rsidRPr="00B32CEC" w:rsidRDefault="002F6008" w:rsidP="00873F6E">
      <w:pPr>
        <w:pStyle w:val="Terms"/>
        <w:rPr>
          <w:rFonts w:ascii="Arial" w:hAnsi="Arial" w:cs="Arial"/>
          <w:vanish/>
          <w:sz w:val="22"/>
          <w:specVanish/>
        </w:rPr>
      </w:pPr>
      <w:bookmarkStart w:id="48" w:name="_Toc410675513"/>
      <w:bookmarkStart w:id="49" w:name="_Toc71865102"/>
      <w:bookmarkStart w:id="50" w:name="_Toc71874610"/>
      <w:bookmarkStart w:id="51" w:name="_Toc73347638"/>
      <w:bookmarkStart w:id="52" w:name="_Toc409095318"/>
      <w:r w:rsidRPr="00B32CEC">
        <w:rPr>
          <w:rFonts w:ascii="Arial" w:hAnsi="Arial" w:cs="Arial"/>
          <w:sz w:val="22"/>
        </w:rPr>
        <w:t>“Configuration(s)”:</w:t>
      </w:r>
      <w:bookmarkEnd w:id="48"/>
      <w:r w:rsidRPr="00B32CEC">
        <w:rPr>
          <w:rFonts w:ascii="Arial" w:hAnsi="Arial" w:cs="Arial"/>
          <w:sz w:val="22"/>
        </w:rPr>
        <w:t xml:space="preserve">  </w:t>
      </w:r>
    </w:p>
    <w:p w14:paraId="651384BB" w14:textId="77777777" w:rsidR="002F6008" w:rsidRPr="00B32CEC" w:rsidRDefault="00873F6E" w:rsidP="00873F6E">
      <w:pPr>
        <w:pStyle w:val="DWTNorm"/>
        <w:rPr>
          <w:rFonts w:ascii="Arial" w:hAnsi="Arial" w:cs="Arial"/>
          <w:sz w:val="22"/>
        </w:rPr>
      </w:pPr>
      <w:r w:rsidRPr="00B32CEC">
        <w:rPr>
          <w:rFonts w:ascii="Arial" w:hAnsi="Arial" w:cs="Arial"/>
          <w:sz w:val="22"/>
        </w:rPr>
        <w:t xml:space="preserve"> </w:t>
      </w:r>
      <w:r w:rsidR="002F6008" w:rsidRPr="00B32CEC">
        <w:rPr>
          <w:rFonts w:ascii="Arial" w:hAnsi="Arial" w:cs="Arial"/>
          <w:sz w:val="22"/>
        </w:rPr>
        <w:t>The setting up of the business rules and workflow of business decisions to be used to implement the specific business rules</w:t>
      </w:r>
      <w:r w:rsidR="002674E3" w:rsidRPr="00B32CEC">
        <w:rPr>
          <w:rFonts w:ascii="Arial" w:hAnsi="Arial" w:cs="Arial"/>
          <w:sz w:val="22"/>
        </w:rPr>
        <w:t>,</w:t>
      </w:r>
      <w:r w:rsidR="002F6008" w:rsidRPr="00B32CEC">
        <w:rPr>
          <w:rFonts w:ascii="Arial" w:hAnsi="Arial" w:cs="Arial"/>
          <w:sz w:val="22"/>
        </w:rPr>
        <w:t xml:space="preserve"> workflow </w:t>
      </w:r>
      <w:r w:rsidR="002674E3" w:rsidRPr="00B32CEC">
        <w:rPr>
          <w:rFonts w:ascii="Arial" w:hAnsi="Arial" w:cs="Arial"/>
          <w:sz w:val="22"/>
        </w:rPr>
        <w:t xml:space="preserve">and related metadata </w:t>
      </w:r>
      <w:r w:rsidR="002F6008" w:rsidRPr="00B32CEC">
        <w:rPr>
          <w:rFonts w:ascii="Arial" w:hAnsi="Arial" w:cs="Arial"/>
          <w:sz w:val="22"/>
        </w:rPr>
        <w:t xml:space="preserve">of </w:t>
      </w:r>
      <w:r w:rsidR="00D6406D" w:rsidRPr="00B32CEC">
        <w:rPr>
          <w:rFonts w:ascii="Arial" w:hAnsi="Arial" w:cs="Arial"/>
          <w:sz w:val="22"/>
        </w:rPr>
        <w:t>WSP</w:t>
      </w:r>
      <w:r w:rsidR="002F6008" w:rsidRPr="00B32CEC">
        <w:rPr>
          <w:rFonts w:ascii="Arial" w:hAnsi="Arial" w:cs="Arial"/>
          <w:sz w:val="22"/>
        </w:rPr>
        <w:t>, without utilizing programming language or database queries and the entering of data into tables that a software “rules engine” will process to determine workflow sequences, value limitation, and other variables, all without altering the Software source code</w:t>
      </w:r>
      <w:r w:rsidR="002F6008" w:rsidRPr="00B32CEC">
        <w:rPr>
          <w:rFonts w:ascii="Arial" w:hAnsi="Arial" w:cs="Arial"/>
          <w:sz w:val="22"/>
          <w:szCs w:val="24"/>
        </w:rPr>
        <w:t>.</w:t>
      </w:r>
    </w:p>
    <w:p w14:paraId="38D7F51E" w14:textId="77777777" w:rsidR="00491630" w:rsidRPr="00B32CEC" w:rsidRDefault="0020267A" w:rsidP="00873F6E">
      <w:pPr>
        <w:pStyle w:val="Terms"/>
        <w:rPr>
          <w:rFonts w:ascii="Arial" w:hAnsi="Arial" w:cs="Arial"/>
          <w:vanish/>
          <w:sz w:val="22"/>
          <w:szCs w:val="22"/>
          <w:specVanish/>
        </w:rPr>
      </w:pPr>
      <w:bookmarkStart w:id="53" w:name="_Toc410675514"/>
      <w:r w:rsidRPr="00B32CEC">
        <w:rPr>
          <w:rFonts w:ascii="Arial" w:hAnsi="Arial" w:cs="Arial"/>
          <w:sz w:val="22"/>
          <w:szCs w:val="22"/>
        </w:rPr>
        <w:t>“Confirmation”</w:t>
      </w:r>
      <w:bookmarkEnd w:id="49"/>
      <w:bookmarkEnd w:id="50"/>
      <w:bookmarkEnd w:id="51"/>
      <w:r w:rsidRPr="00B32CEC">
        <w:rPr>
          <w:rFonts w:ascii="Arial" w:hAnsi="Arial" w:cs="Arial"/>
          <w:sz w:val="22"/>
          <w:szCs w:val="22"/>
        </w:rPr>
        <w:t>:</w:t>
      </w:r>
      <w:bookmarkEnd w:id="52"/>
      <w:bookmarkEnd w:id="53"/>
      <w:r w:rsidRPr="00B32CEC">
        <w:rPr>
          <w:rFonts w:ascii="Arial" w:hAnsi="Arial" w:cs="Arial"/>
          <w:sz w:val="22"/>
          <w:szCs w:val="22"/>
        </w:rPr>
        <w:t xml:space="preserve">  </w:t>
      </w:r>
    </w:p>
    <w:p w14:paraId="4FE34B0D" w14:textId="77777777" w:rsidR="0020267A" w:rsidRPr="00B32CEC" w:rsidRDefault="00491630" w:rsidP="00491630">
      <w:pPr>
        <w:pStyle w:val="DWTNorm"/>
        <w:rPr>
          <w:rFonts w:ascii="Arial" w:hAnsi="Arial" w:cs="Arial"/>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20267A" w:rsidRPr="00B32CEC">
        <w:rPr>
          <w:rFonts w:ascii="Arial" w:hAnsi="Arial" w:cs="Arial"/>
          <w:sz w:val="22"/>
          <w:szCs w:val="22"/>
        </w:rPr>
        <w:t xml:space="preserve">’s receipt of notice and full supporting and written documentation (including without limitation test results) from Contractor that Contractor has, as applicable: completed </w:t>
      </w:r>
      <w:r w:rsidR="00B10918" w:rsidRPr="00B32CEC">
        <w:rPr>
          <w:rFonts w:ascii="Arial" w:hAnsi="Arial" w:cs="Arial"/>
          <w:sz w:val="22"/>
          <w:szCs w:val="22"/>
        </w:rPr>
        <w:t xml:space="preserve">or pre-tested through Contractor Testing </w:t>
      </w:r>
      <w:r w:rsidR="0020267A" w:rsidRPr="00B32CEC">
        <w:rPr>
          <w:rFonts w:ascii="Arial" w:hAnsi="Arial" w:cs="Arial"/>
          <w:sz w:val="22"/>
          <w:szCs w:val="22"/>
        </w:rPr>
        <w:t xml:space="preserve">a Deliverable in accordance with </w:t>
      </w:r>
      <w:r w:rsidR="0024104F" w:rsidRPr="00B32CEC">
        <w:rPr>
          <w:rFonts w:ascii="Arial" w:hAnsi="Arial" w:cs="Arial"/>
          <w:sz w:val="22"/>
          <w:szCs w:val="22"/>
        </w:rPr>
        <w:t>WSP</w:t>
      </w:r>
      <w:r w:rsidR="0020267A" w:rsidRPr="00B32CEC">
        <w:rPr>
          <w:rFonts w:ascii="Arial" w:hAnsi="Arial" w:cs="Arial"/>
          <w:sz w:val="22"/>
          <w:szCs w:val="22"/>
        </w:rPr>
        <w:t xml:space="preserve">’s Acceptance Criteria or pretested the </w:t>
      </w:r>
      <w:r w:rsidR="00AF4141" w:rsidRPr="00B32CEC">
        <w:rPr>
          <w:rFonts w:ascii="Arial" w:hAnsi="Arial" w:cs="Arial"/>
          <w:sz w:val="22"/>
          <w:szCs w:val="22"/>
        </w:rPr>
        <w:t>System</w:t>
      </w:r>
      <w:r w:rsidR="0020267A" w:rsidRPr="00B32CEC">
        <w:rPr>
          <w:rFonts w:ascii="Arial" w:hAnsi="Arial" w:cs="Arial"/>
          <w:sz w:val="22"/>
          <w:szCs w:val="22"/>
        </w:rPr>
        <w:t xml:space="preserve"> </w:t>
      </w:r>
      <w:r w:rsidR="00B10918" w:rsidRPr="00B32CEC">
        <w:rPr>
          <w:rFonts w:ascii="Arial" w:hAnsi="Arial" w:cs="Arial"/>
          <w:sz w:val="22"/>
          <w:szCs w:val="22"/>
        </w:rPr>
        <w:t xml:space="preserve">through Contractor Testing </w:t>
      </w:r>
      <w:r w:rsidR="0020267A" w:rsidRPr="00B32CEC">
        <w:rPr>
          <w:rFonts w:ascii="Arial" w:hAnsi="Arial" w:cs="Arial"/>
          <w:sz w:val="22"/>
          <w:szCs w:val="22"/>
        </w:rPr>
        <w:t xml:space="preserve">for compliance with the Specifications; and confirmed the Deliverable, including but not limited to the </w:t>
      </w:r>
      <w:r w:rsidR="00AF4141" w:rsidRPr="00B32CEC">
        <w:rPr>
          <w:rFonts w:ascii="Arial" w:hAnsi="Arial" w:cs="Arial"/>
          <w:sz w:val="22"/>
          <w:szCs w:val="22"/>
        </w:rPr>
        <w:t>System</w:t>
      </w:r>
      <w:r w:rsidR="0020267A" w:rsidRPr="00B32CEC">
        <w:rPr>
          <w:rFonts w:ascii="Arial" w:hAnsi="Arial" w:cs="Arial"/>
          <w:sz w:val="22"/>
          <w:szCs w:val="22"/>
        </w:rPr>
        <w:t>, is ready for applicable Acceptance Tests.</w:t>
      </w:r>
    </w:p>
    <w:p w14:paraId="5DC312AE" w14:textId="77777777" w:rsidR="00491630" w:rsidRPr="00B32CEC" w:rsidRDefault="0020267A" w:rsidP="00394877">
      <w:pPr>
        <w:pStyle w:val="Terms"/>
        <w:rPr>
          <w:rFonts w:ascii="Arial" w:hAnsi="Arial" w:cs="Arial"/>
          <w:vanish/>
          <w:sz w:val="22"/>
          <w:szCs w:val="22"/>
          <w:specVanish/>
        </w:rPr>
      </w:pPr>
      <w:r w:rsidRPr="00B32CEC">
        <w:rPr>
          <w:rFonts w:ascii="Arial" w:hAnsi="Arial" w:cs="Arial"/>
          <w:sz w:val="22"/>
          <w:szCs w:val="22"/>
        </w:rPr>
        <w:lastRenderedPageBreak/>
        <w:t xml:space="preserve"> </w:t>
      </w:r>
      <w:bookmarkStart w:id="54" w:name="_Toc409095319"/>
      <w:bookmarkStart w:id="55" w:name="_Toc410675515"/>
      <w:r w:rsidR="00AB646C" w:rsidRPr="00B32CEC">
        <w:rPr>
          <w:rFonts w:ascii="Arial" w:hAnsi="Arial" w:cs="Arial"/>
          <w:sz w:val="22"/>
          <w:szCs w:val="22"/>
        </w:rPr>
        <w:t>“</w:t>
      </w:r>
      <w:r w:rsidR="009263A3" w:rsidRPr="00B32CEC">
        <w:rPr>
          <w:rFonts w:ascii="Arial" w:hAnsi="Arial" w:cs="Arial"/>
          <w:sz w:val="22"/>
          <w:szCs w:val="22"/>
        </w:rPr>
        <w:t>Co</w:t>
      </w:r>
      <w:r w:rsidR="007F5D6E" w:rsidRPr="00B32CEC">
        <w:rPr>
          <w:rFonts w:ascii="Arial" w:hAnsi="Arial" w:cs="Arial"/>
          <w:sz w:val="22"/>
          <w:szCs w:val="22"/>
        </w:rPr>
        <w:t>ntractor</w:t>
      </w:r>
      <w:r w:rsidR="00AB646C" w:rsidRPr="00B32CEC">
        <w:rPr>
          <w:rFonts w:ascii="Arial" w:hAnsi="Arial" w:cs="Arial"/>
          <w:sz w:val="22"/>
          <w:szCs w:val="22"/>
        </w:rPr>
        <w:t>”</w:t>
      </w:r>
      <w:bookmarkEnd w:id="45"/>
      <w:bookmarkEnd w:id="46"/>
      <w:bookmarkEnd w:id="47"/>
      <w:r w:rsidR="007F5D6E" w:rsidRPr="00B32CEC">
        <w:rPr>
          <w:rFonts w:ascii="Arial" w:hAnsi="Arial" w:cs="Arial"/>
          <w:sz w:val="22"/>
          <w:szCs w:val="22"/>
        </w:rPr>
        <w:t>:</w:t>
      </w:r>
      <w:bookmarkEnd w:id="54"/>
      <w:bookmarkEnd w:id="55"/>
      <w:r w:rsidR="007F5D6E" w:rsidRPr="00B32CEC">
        <w:rPr>
          <w:rFonts w:ascii="Arial" w:hAnsi="Arial" w:cs="Arial"/>
          <w:sz w:val="22"/>
          <w:szCs w:val="22"/>
        </w:rPr>
        <w:t xml:space="preserve">  </w:t>
      </w:r>
      <w:bookmarkStart w:id="56" w:name="_Toc71865153"/>
      <w:bookmarkStart w:id="57" w:name="_Toc71874661"/>
      <w:bookmarkStart w:id="58" w:name="_Toc73347646"/>
      <w:bookmarkStart w:id="59" w:name="_Toc47534366"/>
      <w:bookmarkStart w:id="60" w:name="_Toc50437036"/>
      <w:bookmarkStart w:id="61" w:name="_Toc71865110"/>
      <w:bookmarkStart w:id="62" w:name="_Toc71874618"/>
    </w:p>
    <w:p w14:paraId="1FB078B3" w14:textId="77777777" w:rsidR="00003339" w:rsidRPr="00B32CEC" w:rsidRDefault="00491630" w:rsidP="00491630">
      <w:pPr>
        <w:pStyle w:val="DWTNorm"/>
        <w:rPr>
          <w:rFonts w:ascii="Arial" w:hAnsi="Arial" w:cs="Arial"/>
          <w:sz w:val="22"/>
          <w:szCs w:val="22"/>
        </w:rPr>
      </w:pPr>
      <w:r w:rsidRPr="00B32CEC">
        <w:rPr>
          <w:rFonts w:ascii="Arial" w:hAnsi="Arial" w:cs="Arial"/>
          <w:sz w:val="22"/>
          <w:szCs w:val="22"/>
        </w:rPr>
        <w:t xml:space="preserve"> </w:t>
      </w:r>
      <w:r w:rsidR="0020267A" w:rsidRPr="00B32CEC">
        <w:rPr>
          <w:rFonts w:ascii="Arial" w:hAnsi="Arial" w:cs="Arial"/>
          <w:sz w:val="22"/>
          <w:szCs w:val="22"/>
        </w:rPr>
        <w:t xml:space="preserve">The entity performing Services pursuant to this </w:t>
      </w:r>
      <w:r w:rsidR="0084607F" w:rsidRPr="00B32CEC">
        <w:rPr>
          <w:rFonts w:ascii="Arial" w:hAnsi="Arial" w:cs="Arial"/>
          <w:sz w:val="22"/>
          <w:szCs w:val="22"/>
        </w:rPr>
        <w:t>Contrac</w:t>
      </w:r>
      <w:r w:rsidR="0020267A" w:rsidRPr="00B32CEC">
        <w:rPr>
          <w:rFonts w:ascii="Arial" w:hAnsi="Arial" w:cs="Arial"/>
          <w:sz w:val="22"/>
          <w:szCs w:val="22"/>
        </w:rPr>
        <w:t xml:space="preserve">t, including the Contractor’s owners, members, officers, directors, partners, employees, and/or agents, unless otherwise stated in this </w:t>
      </w:r>
      <w:r w:rsidR="0084607F" w:rsidRPr="00B32CEC">
        <w:rPr>
          <w:rFonts w:ascii="Arial" w:hAnsi="Arial" w:cs="Arial"/>
          <w:sz w:val="22"/>
          <w:szCs w:val="22"/>
        </w:rPr>
        <w:t>Contract</w:t>
      </w:r>
      <w:r w:rsidR="0020267A" w:rsidRPr="00B32CEC">
        <w:rPr>
          <w:rFonts w:ascii="Arial" w:hAnsi="Arial" w:cs="Arial"/>
          <w:sz w:val="22"/>
          <w:szCs w:val="22"/>
        </w:rPr>
        <w:t>.  For purposes of any permitted subcontract, “Contractor” includes any Subcontractor and its owners, members, officers, directors, partners, employees, and/or agents.</w:t>
      </w:r>
    </w:p>
    <w:p w14:paraId="50133C8C" w14:textId="77777777" w:rsidR="00EE2998" w:rsidRPr="00B32CEC" w:rsidRDefault="00EE2998" w:rsidP="00EE2998">
      <w:pPr>
        <w:pStyle w:val="Terms"/>
        <w:rPr>
          <w:rFonts w:ascii="Arial" w:hAnsi="Arial" w:cs="Arial"/>
          <w:vanish/>
          <w:sz w:val="22"/>
          <w:szCs w:val="22"/>
          <w:specVanish/>
        </w:rPr>
      </w:pPr>
      <w:bookmarkStart w:id="63" w:name="_Toc410675516"/>
      <w:bookmarkStart w:id="64" w:name="_Toc409095320"/>
      <w:r w:rsidRPr="00B32CEC">
        <w:rPr>
          <w:rFonts w:ascii="Arial" w:hAnsi="Arial" w:cs="Arial"/>
          <w:sz w:val="22"/>
          <w:szCs w:val="22"/>
        </w:rPr>
        <w:t>“Contractor Account Manager”:</w:t>
      </w:r>
      <w:bookmarkEnd w:id="63"/>
      <w:r w:rsidRPr="00B32CEC">
        <w:rPr>
          <w:rFonts w:ascii="Arial" w:hAnsi="Arial" w:cs="Arial"/>
          <w:sz w:val="22"/>
          <w:szCs w:val="22"/>
        </w:rPr>
        <w:t xml:space="preserve">  </w:t>
      </w:r>
    </w:p>
    <w:p w14:paraId="0D06B8AE" w14:textId="77777777" w:rsidR="00EE2998" w:rsidRPr="00B32CEC" w:rsidRDefault="00EE2998" w:rsidP="00EE2998">
      <w:pPr>
        <w:pStyle w:val="DWTNorm"/>
        <w:rPr>
          <w:rFonts w:ascii="Arial" w:hAnsi="Arial" w:cs="Arial"/>
          <w:sz w:val="22"/>
          <w:szCs w:val="22"/>
        </w:rPr>
      </w:pPr>
      <w:r w:rsidRPr="00B32CEC">
        <w:rPr>
          <w:rFonts w:ascii="Arial" w:hAnsi="Arial" w:cs="Arial"/>
          <w:sz w:val="22"/>
          <w:szCs w:val="22"/>
        </w:rPr>
        <w:t xml:space="preserve"> The Contractor individual </w:t>
      </w:r>
      <w:r w:rsidR="006F63E6" w:rsidRPr="00B32CEC">
        <w:rPr>
          <w:rFonts w:ascii="Arial" w:hAnsi="Arial" w:cs="Arial"/>
          <w:sz w:val="22"/>
          <w:szCs w:val="22"/>
        </w:rPr>
        <w:t xml:space="preserve">who has overall management responsibilities for Contractor and </w:t>
      </w:r>
      <w:r w:rsidRPr="00B32CEC">
        <w:rPr>
          <w:rFonts w:ascii="Arial" w:hAnsi="Arial" w:cs="Arial"/>
          <w:sz w:val="22"/>
          <w:szCs w:val="22"/>
        </w:rPr>
        <w:t>to whom the Contractor Project Manager shall report for purposes of managing the administration of this Contract for Contractor.</w:t>
      </w:r>
    </w:p>
    <w:p w14:paraId="55E79B50" w14:textId="77777777" w:rsidR="00491630" w:rsidRPr="00B32CEC" w:rsidRDefault="00AB646C" w:rsidP="00394877">
      <w:pPr>
        <w:pStyle w:val="Terms"/>
        <w:rPr>
          <w:rFonts w:ascii="Arial" w:hAnsi="Arial" w:cs="Arial"/>
          <w:vanish/>
          <w:sz w:val="22"/>
          <w:szCs w:val="22"/>
          <w:specVanish/>
        </w:rPr>
      </w:pPr>
      <w:bookmarkStart w:id="65" w:name="_Toc410675517"/>
      <w:r w:rsidRPr="00B32CEC">
        <w:rPr>
          <w:rFonts w:ascii="Arial" w:hAnsi="Arial" w:cs="Arial"/>
          <w:sz w:val="22"/>
          <w:szCs w:val="22"/>
        </w:rPr>
        <w:t>“</w:t>
      </w:r>
      <w:r w:rsidR="006A5139" w:rsidRPr="00B32CEC">
        <w:rPr>
          <w:rFonts w:ascii="Arial" w:hAnsi="Arial" w:cs="Arial"/>
          <w:sz w:val="22"/>
          <w:szCs w:val="22"/>
        </w:rPr>
        <w:t xml:space="preserve">Contractor </w:t>
      </w:r>
      <w:r w:rsidR="002F6008" w:rsidRPr="00B32CEC">
        <w:rPr>
          <w:rFonts w:ascii="Arial" w:hAnsi="Arial" w:cs="Arial"/>
          <w:sz w:val="22"/>
          <w:szCs w:val="22"/>
        </w:rPr>
        <w:t>Project</w:t>
      </w:r>
      <w:r w:rsidR="00B676AA" w:rsidRPr="00B32CEC">
        <w:rPr>
          <w:rFonts w:ascii="Arial" w:hAnsi="Arial" w:cs="Arial"/>
          <w:sz w:val="22"/>
          <w:szCs w:val="22"/>
        </w:rPr>
        <w:t xml:space="preserve"> </w:t>
      </w:r>
      <w:r w:rsidR="006A5139" w:rsidRPr="00B32CEC">
        <w:rPr>
          <w:rFonts w:ascii="Arial" w:hAnsi="Arial" w:cs="Arial"/>
          <w:sz w:val="22"/>
          <w:szCs w:val="22"/>
        </w:rPr>
        <w:t>Manager</w:t>
      </w:r>
      <w:r w:rsidRPr="00B32CEC">
        <w:rPr>
          <w:rFonts w:ascii="Arial" w:hAnsi="Arial" w:cs="Arial"/>
          <w:sz w:val="22"/>
          <w:szCs w:val="22"/>
        </w:rPr>
        <w:t>”</w:t>
      </w:r>
      <w:bookmarkEnd w:id="56"/>
      <w:bookmarkEnd w:id="57"/>
      <w:bookmarkEnd w:id="58"/>
      <w:r w:rsidR="006A5139" w:rsidRPr="00B32CEC">
        <w:rPr>
          <w:rFonts w:ascii="Arial" w:hAnsi="Arial" w:cs="Arial"/>
          <w:sz w:val="22"/>
          <w:szCs w:val="22"/>
        </w:rPr>
        <w:t>:</w:t>
      </w:r>
      <w:bookmarkEnd w:id="64"/>
      <w:bookmarkEnd w:id="65"/>
      <w:r w:rsidR="006A5139" w:rsidRPr="00B32CEC">
        <w:rPr>
          <w:rFonts w:ascii="Arial" w:hAnsi="Arial" w:cs="Arial"/>
          <w:sz w:val="22"/>
          <w:szCs w:val="22"/>
        </w:rPr>
        <w:t xml:space="preserve">  </w:t>
      </w:r>
    </w:p>
    <w:p w14:paraId="313E3D6E" w14:textId="04896258" w:rsidR="00003339" w:rsidRPr="00B32CEC" w:rsidRDefault="00491630" w:rsidP="00491630">
      <w:pPr>
        <w:pStyle w:val="DWTNorm"/>
        <w:rPr>
          <w:rFonts w:ascii="Arial" w:hAnsi="Arial" w:cs="Arial"/>
          <w:sz w:val="22"/>
          <w:szCs w:val="22"/>
        </w:rPr>
      </w:pPr>
      <w:r w:rsidRPr="00B32CEC">
        <w:rPr>
          <w:rFonts w:ascii="Arial" w:hAnsi="Arial" w:cs="Arial"/>
          <w:sz w:val="22"/>
          <w:szCs w:val="22"/>
        </w:rPr>
        <w:t xml:space="preserve"> </w:t>
      </w:r>
      <w:r w:rsidR="006A5139" w:rsidRPr="00B32CEC">
        <w:rPr>
          <w:rFonts w:ascii="Arial" w:hAnsi="Arial" w:cs="Arial"/>
          <w:sz w:val="22"/>
          <w:szCs w:val="22"/>
        </w:rPr>
        <w:t xml:space="preserve">The individual chosen by Contractor with </w:t>
      </w:r>
      <w:r w:rsidR="006F63E6" w:rsidRPr="00B32CEC">
        <w:rPr>
          <w:rFonts w:ascii="Arial" w:hAnsi="Arial" w:cs="Arial"/>
          <w:sz w:val="22"/>
          <w:szCs w:val="22"/>
        </w:rPr>
        <w:t xml:space="preserve">Project </w:t>
      </w:r>
      <w:r w:rsidR="006A5139" w:rsidRPr="00B32CEC">
        <w:rPr>
          <w:rFonts w:ascii="Arial" w:hAnsi="Arial" w:cs="Arial"/>
          <w:sz w:val="22"/>
          <w:szCs w:val="22"/>
        </w:rPr>
        <w:t xml:space="preserve">management responsibilities for Contractor, as described in </w:t>
      </w:r>
      <w:r w:rsidR="006A5139" w:rsidRPr="00B32CEC">
        <w:rPr>
          <w:rFonts w:ascii="Arial" w:hAnsi="Arial" w:cs="Arial"/>
          <w:sz w:val="22"/>
          <w:szCs w:val="22"/>
          <w:u w:val="single"/>
        </w:rPr>
        <w:t>Section </w:t>
      </w:r>
      <w:r w:rsidR="009A0BB7" w:rsidRPr="00B32CEC">
        <w:rPr>
          <w:rFonts w:ascii="Arial" w:hAnsi="Arial" w:cs="Arial"/>
          <w:sz w:val="22"/>
          <w:szCs w:val="22"/>
        </w:rPr>
        <w:fldChar w:fldCharType="begin"/>
      </w:r>
      <w:r w:rsidR="009A0BB7" w:rsidRPr="00B32CEC">
        <w:rPr>
          <w:rFonts w:ascii="Arial" w:hAnsi="Arial" w:cs="Arial"/>
          <w:sz w:val="22"/>
          <w:szCs w:val="22"/>
        </w:rPr>
        <w:instrText xml:space="preserve"> REF _Ref37031744 \r \h  \* MERGEFORMAT </w:instrText>
      </w:r>
      <w:r w:rsidR="009A0BB7" w:rsidRPr="00B32CEC">
        <w:rPr>
          <w:rFonts w:ascii="Arial" w:hAnsi="Arial" w:cs="Arial"/>
          <w:sz w:val="22"/>
          <w:szCs w:val="22"/>
        </w:rPr>
      </w:r>
      <w:r w:rsidR="009A0BB7" w:rsidRPr="00B32CEC">
        <w:rPr>
          <w:rFonts w:ascii="Arial" w:hAnsi="Arial" w:cs="Arial"/>
          <w:sz w:val="22"/>
          <w:szCs w:val="22"/>
        </w:rPr>
        <w:fldChar w:fldCharType="separate"/>
      </w:r>
      <w:r w:rsidR="00E67B6C" w:rsidRPr="00E67B6C">
        <w:rPr>
          <w:rFonts w:ascii="Arial" w:hAnsi="Arial" w:cs="Arial"/>
          <w:sz w:val="22"/>
          <w:szCs w:val="22"/>
          <w:u w:val="single"/>
        </w:rPr>
        <w:t>4.2</w:t>
      </w:r>
      <w:r w:rsidR="009A0BB7" w:rsidRPr="00B32CEC">
        <w:rPr>
          <w:rFonts w:ascii="Arial" w:hAnsi="Arial" w:cs="Arial"/>
          <w:sz w:val="22"/>
          <w:szCs w:val="22"/>
        </w:rPr>
        <w:fldChar w:fldCharType="end"/>
      </w:r>
      <w:r w:rsidR="006A5139" w:rsidRPr="00B32CEC">
        <w:rPr>
          <w:rFonts w:ascii="Arial" w:hAnsi="Arial" w:cs="Arial"/>
          <w:sz w:val="22"/>
          <w:szCs w:val="22"/>
        </w:rPr>
        <w:t>.</w:t>
      </w:r>
      <w:bookmarkStart w:id="66" w:name="_Toc73347647"/>
    </w:p>
    <w:p w14:paraId="3BC777FB" w14:textId="77777777" w:rsidR="00491630" w:rsidRPr="00B32CEC" w:rsidRDefault="00AB646C" w:rsidP="00394877">
      <w:pPr>
        <w:pStyle w:val="Terms"/>
        <w:rPr>
          <w:rFonts w:ascii="Arial" w:hAnsi="Arial" w:cs="Arial"/>
          <w:vanish/>
          <w:sz w:val="22"/>
          <w:szCs w:val="22"/>
          <w:specVanish/>
        </w:rPr>
      </w:pPr>
      <w:bookmarkStart w:id="67" w:name="_Toc409095321"/>
      <w:bookmarkStart w:id="68" w:name="_Toc410675518"/>
      <w:r w:rsidRPr="00B32CEC">
        <w:rPr>
          <w:rFonts w:ascii="Arial" w:hAnsi="Arial" w:cs="Arial"/>
          <w:sz w:val="22"/>
          <w:szCs w:val="22"/>
        </w:rPr>
        <w:t>“</w:t>
      </w:r>
      <w:r w:rsidR="002A2B7C" w:rsidRPr="00B32CEC">
        <w:rPr>
          <w:rFonts w:ascii="Arial" w:hAnsi="Arial" w:cs="Arial"/>
          <w:sz w:val="22"/>
          <w:szCs w:val="22"/>
        </w:rPr>
        <w:t>Contractor Technology</w:t>
      </w:r>
      <w:r w:rsidRPr="00B32CEC">
        <w:rPr>
          <w:rFonts w:ascii="Arial" w:hAnsi="Arial" w:cs="Arial"/>
          <w:sz w:val="22"/>
          <w:szCs w:val="22"/>
        </w:rPr>
        <w:t>”</w:t>
      </w:r>
      <w:bookmarkEnd w:id="59"/>
      <w:bookmarkEnd w:id="60"/>
      <w:bookmarkEnd w:id="61"/>
      <w:bookmarkEnd w:id="62"/>
      <w:bookmarkEnd w:id="66"/>
      <w:r w:rsidR="002A2B7C" w:rsidRPr="00B32CEC">
        <w:rPr>
          <w:rFonts w:ascii="Arial" w:hAnsi="Arial" w:cs="Arial"/>
          <w:sz w:val="22"/>
          <w:szCs w:val="22"/>
        </w:rPr>
        <w:t>:</w:t>
      </w:r>
      <w:bookmarkEnd w:id="67"/>
      <w:bookmarkEnd w:id="68"/>
      <w:r w:rsidR="002A2B7C" w:rsidRPr="00B32CEC">
        <w:rPr>
          <w:rFonts w:ascii="Arial" w:hAnsi="Arial" w:cs="Arial"/>
          <w:sz w:val="22"/>
          <w:szCs w:val="22"/>
        </w:rPr>
        <w:t xml:space="preserve">  </w:t>
      </w:r>
    </w:p>
    <w:p w14:paraId="6E52BBE9" w14:textId="77777777" w:rsidR="00003339" w:rsidRPr="00B32CEC" w:rsidRDefault="00491630" w:rsidP="00491630">
      <w:pPr>
        <w:pStyle w:val="DWTNorm"/>
        <w:rPr>
          <w:rFonts w:ascii="Arial" w:hAnsi="Arial" w:cs="Arial"/>
          <w:sz w:val="22"/>
          <w:szCs w:val="22"/>
        </w:rPr>
      </w:pPr>
      <w:r w:rsidRPr="00B32CEC">
        <w:rPr>
          <w:rFonts w:ascii="Arial" w:hAnsi="Arial" w:cs="Arial"/>
          <w:sz w:val="22"/>
          <w:szCs w:val="22"/>
        </w:rPr>
        <w:t xml:space="preserve"> </w:t>
      </w:r>
      <w:r w:rsidR="002A2B7C" w:rsidRPr="00B32CEC">
        <w:rPr>
          <w:rFonts w:ascii="Arial" w:hAnsi="Arial" w:cs="Arial"/>
          <w:sz w:val="22"/>
          <w:szCs w:val="22"/>
        </w:rPr>
        <w:t xml:space="preserve">Intellectual property owned by Contractor </w:t>
      </w:r>
      <w:r w:rsidR="0020267A" w:rsidRPr="00B32CEC">
        <w:rPr>
          <w:rFonts w:ascii="Arial" w:hAnsi="Arial" w:cs="Arial"/>
          <w:sz w:val="22"/>
          <w:szCs w:val="22"/>
        </w:rPr>
        <w:t xml:space="preserve">prior to the Effective Date or developed and owned by Contractor outside the scope of this </w:t>
      </w:r>
      <w:r w:rsidR="0084607F" w:rsidRPr="00B32CEC">
        <w:rPr>
          <w:rFonts w:ascii="Arial" w:hAnsi="Arial" w:cs="Arial"/>
          <w:sz w:val="22"/>
          <w:szCs w:val="22"/>
        </w:rPr>
        <w:t>Contract</w:t>
      </w:r>
      <w:r w:rsidR="0020267A" w:rsidRPr="00B32CEC">
        <w:rPr>
          <w:rFonts w:ascii="Arial" w:hAnsi="Arial" w:cs="Arial"/>
          <w:sz w:val="22"/>
          <w:szCs w:val="22"/>
        </w:rPr>
        <w:t xml:space="preserve"> </w:t>
      </w:r>
      <w:r w:rsidR="002A2B7C" w:rsidRPr="00B32CEC">
        <w:rPr>
          <w:rFonts w:ascii="Arial" w:hAnsi="Arial" w:cs="Arial"/>
          <w:sz w:val="22"/>
          <w:szCs w:val="22"/>
        </w:rPr>
        <w:t xml:space="preserve">(including modifications, enhancements or improvements </w:t>
      </w:r>
      <w:r w:rsidR="00B10918" w:rsidRPr="00B32CEC">
        <w:rPr>
          <w:rFonts w:ascii="Arial" w:hAnsi="Arial" w:cs="Arial"/>
          <w:sz w:val="22"/>
          <w:szCs w:val="22"/>
        </w:rPr>
        <w:t>there</w:t>
      </w:r>
      <w:r w:rsidR="002A2B7C" w:rsidRPr="00B32CEC">
        <w:rPr>
          <w:rFonts w:ascii="Arial" w:hAnsi="Arial" w:cs="Arial"/>
          <w:sz w:val="22"/>
          <w:szCs w:val="22"/>
        </w:rPr>
        <w:t>to), including</w:t>
      </w:r>
      <w:r w:rsidR="00B10918" w:rsidRPr="00B32CEC">
        <w:rPr>
          <w:rFonts w:ascii="Arial" w:hAnsi="Arial" w:cs="Arial"/>
          <w:sz w:val="22"/>
          <w:szCs w:val="22"/>
        </w:rPr>
        <w:t>:</w:t>
      </w:r>
      <w:r w:rsidR="002A2B7C" w:rsidRPr="00B32CEC">
        <w:rPr>
          <w:rFonts w:ascii="Arial" w:hAnsi="Arial" w:cs="Arial"/>
          <w:sz w:val="22"/>
          <w:szCs w:val="22"/>
        </w:rPr>
        <w:t xml:space="preserve"> Contractor</w:t>
      </w:r>
      <w:r w:rsidR="00AB646C" w:rsidRPr="00B32CEC">
        <w:rPr>
          <w:rFonts w:ascii="Arial" w:hAnsi="Arial" w:cs="Arial"/>
          <w:sz w:val="22"/>
          <w:szCs w:val="22"/>
        </w:rPr>
        <w:t>’</w:t>
      </w:r>
      <w:r w:rsidR="002A2B7C" w:rsidRPr="00B32CEC">
        <w:rPr>
          <w:rFonts w:ascii="Arial" w:hAnsi="Arial" w:cs="Arial"/>
          <w:sz w:val="22"/>
          <w:szCs w:val="22"/>
        </w:rPr>
        <w:t xml:space="preserve">s proprietary methodologies, project management and other tools, deliverable examples, procedures, processes, techniques, data models, templates, general purpose consulting and software tools, utilities, </w:t>
      </w:r>
      <w:r w:rsidR="00CB35FE" w:rsidRPr="00B32CEC">
        <w:rPr>
          <w:rFonts w:ascii="Arial" w:hAnsi="Arial" w:cs="Arial"/>
          <w:sz w:val="22"/>
          <w:szCs w:val="22"/>
        </w:rPr>
        <w:t xml:space="preserve">and </w:t>
      </w:r>
      <w:r w:rsidR="002A2B7C" w:rsidRPr="00B32CEC">
        <w:rPr>
          <w:rFonts w:ascii="Arial" w:hAnsi="Arial" w:cs="Arial"/>
          <w:sz w:val="22"/>
          <w:szCs w:val="22"/>
        </w:rPr>
        <w:t>routines</w:t>
      </w:r>
      <w:r w:rsidR="00CB35FE" w:rsidRPr="00B32CEC">
        <w:rPr>
          <w:rFonts w:ascii="Arial" w:hAnsi="Arial" w:cs="Arial"/>
          <w:sz w:val="22"/>
          <w:szCs w:val="22"/>
        </w:rPr>
        <w:t>;</w:t>
      </w:r>
      <w:r w:rsidR="002A2B7C" w:rsidRPr="00B32CEC">
        <w:rPr>
          <w:rFonts w:ascii="Arial" w:hAnsi="Arial" w:cs="Arial"/>
          <w:sz w:val="22"/>
          <w:szCs w:val="22"/>
        </w:rPr>
        <w:t xml:space="preserve"> the Proprietary Software</w:t>
      </w:r>
      <w:r w:rsidR="00CB35FE" w:rsidRPr="00B32CEC">
        <w:rPr>
          <w:rFonts w:ascii="Arial" w:hAnsi="Arial" w:cs="Arial"/>
          <w:sz w:val="22"/>
          <w:szCs w:val="22"/>
        </w:rPr>
        <w:t>;</w:t>
      </w:r>
      <w:r w:rsidR="00932F0E" w:rsidRPr="00B32CEC">
        <w:rPr>
          <w:rFonts w:ascii="Arial" w:hAnsi="Arial" w:cs="Arial"/>
          <w:sz w:val="22"/>
          <w:szCs w:val="22"/>
        </w:rPr>
        <w:t xml:space="preserve"> and Contractor</w:t>
      </w:r>
      <w:r w:rsidR="00AB646C" w:rsidRPr="00B32CEC">
        <w:rPr>
          <w:rFonts w:ascii="Arial" w:hAnsi="Arial" w:cs="Arial"/>
          <w:sz w:val="22"/>
          <w:szCs w:val="22"/>
        </w:rPr>
        <w:t>’</w:t>
      </w:r>
      <w:r w:rsidR="00932F0E" w:rsidRPr="00B32CEC">
        <w:rPr>
          <w:rFonts w:ascii="Arial" w:hAnsi="Arial" w:cs="Arial"/>
          <w:sz w:val="22"/>
          <w:szCs w:val="22"/>
        </w:rPr>
        <w:t>s Proprietary Information</w:t>
      </w:r>
      <w:r w:rsidR="002A2B7C" w:rsidRPr="00B32CEC">
        <w:rPr>
          <w:rFonts w:ascii="Arial" w:hAnsi="Arial" w:cs="Arial"/>
          <w:sz w:val="22"/>
          <w:szCs w:val="22"/>
        </w:rPr>
        <w:t>.</w:t>
      </w:r>
      <w:bookmarkStart w:id="69" w:name="_Toc37037392"/>
      <w:bookmarkStart w:id="70" w:name="_Toc14175444"/>
      <w:bookmarkStart w:id="71" w:name="_Toc14175581"/>
      <w:bookmarkStart w:id="72" w:name="_Toc14175717"/>
      <w:bookmarkStart w:id="73" w:name="_Toc14175854"/>
      <w:bookmarkStart w:id="74" w:name="_Toc14247097"/>
      <w:bookmarkStart w:id="75" w:name="_Toc14247339"/>
      <w:bookmarkStart w:id="76" w:name="_Toc14519831"/>
      <w:bookmarkStart w:id="77" w:name="_Toc15123510"/>
      <w:bookmarkStart w:id="78" w:name="_Toc15123732"/>
      <w:bookmarkStart w:id="79" w:name="_Toc15123955"/>
      <w:bookmarkStart w:id="80" w:name="_Toc15189139"/>
      <w:bookmarkStart w:id="81" w:name="_Toc14175445"/>
      <w:bookmarkStart w:id="82" w:name="_Toc14175582"/>
      <w:bookmarkStart w:id="83" w:name="_Toc14175718"/>
      <w:bookmarkStart w:id="84" w:name="_Toc14175855"/>
      <w:bookmarkStart w:id="85" w:name="_Toc14247098"/>
      <w:bookmarkStart w:id="86" w:name="_Toc14247340"/>
      <w:bookmarkStart w:id="87" w:name="_Toc14519832"/>
      <w:bookmarkStart w:id="88" w:name="_Toc15123511"/>
      <w:bookmarkStart w:id="89" w:name="_Toc15123733"/>
      <w:bookmarkStart w:id="90" w:name="_Toc15123956"/>
      <w:bookmarkStart w:id="91" w:name="_Toc15189140"/>
      <w:bookmarkStart w:id="92" w:name="_Toc37037394"/>
      <w:bookmarkStart w:id="93" w:name="_Toc71865115"/>
      <w:bookmarkStart w:id="94" w:name="_Toc71874623"/>
      <w:bookmarkStart w:id="95" w:name="_Toc73347652"/>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6FFD0C7" w14:textId="77777777" w:rsidR="00491630" w:rsidRPr="00B32CEC" w:rsidRDefault="00B10918" w:rsidP="00394877">
      <w:pPr>
        <w:pStyle w:val="Terms"/>
        <w:rPr>
          <w:rFonts w:ascii="Arial" w:hAnsi="Arial" w:cs="Arial"/>
          <w:vanish/>
          <w:sz w:val="22"/>
          <w:szCs w:val="22"/>
          <w:specVanish/>
        </w:rPr>
      </w:pPr>
      <w:bookmarkStart w:id="96" w:name="_Toc409095322"/>
      <w:bookmarkStart w:id="97" w:name="_Toc410675519"/>
      <w:r w:rsidRPr="00B32CEC">
        <w:rPr>
          <w:rFonts w:ascii="Arial" w:hAnsi="Arial" w:cs="Arial"/>
          <w:sz w:val="22"/>
          <w:szCs w:val="22"/>
        </w:rPr>
        <w:t>“Contractor Testing”:</w:t>
      </w:r>
      <w:bookmarkEnd w:id="96"/>
      <w:bookmarkEnd w:id="97"/>
      <w:r w:rsidRPr="00B32CEC">
        <w:rPr>
          <w:rFonts w:ascii="Arial" w:hAnsi="Arial" w:cs="Arial"/>
          <w:sz w:val="22"/>
          <w:szCs w:val="22"/>
        </w:rPr>
        <w:t xml:space="preserve">  </w:t>
      </w:r>
    </w:p>
    <w:p w14:paraId="4EF95B4D" w14:textId="0BED7635" w:rsidR="00B10918" w:rsidRPr="00B32CEC" w:rsidRDefault="00491630" w:rsidP="00491630">
      <w:pPr>
        <w:pStyle w:val="DWTNorm"/>
        <w:rPr>
          <w:rFonts w:ascii="Arial" w:hAnsi="Arial" w:cs="Arial"/>
          <w:sz w:val="22"/>
          <w:szCs w:val="22"/>
        </w:rPr>
      </w:pPr>
      <w:r w:rsidRPr="00B32CEC">
        <w:rPr>
          <w:rFonts w:ascii="Arial" w:hAnsi="Arial" w:cs="Arial"/>
          <w:sz w:val="22"/>
          <w:szCs w:val="22"/>
        </w:rPr>
        <w:t xml:space="preserve"> </w:t>
      </w:r>
      <w:r w:rsidR="00F270F4" w:rsidRPr="00B32CEC">
        <w:rPr>
          <w:rFonts w:ascii="Arial" w:hAnsi="Arial" w:cs="Arial"/>
          <w:sz w:val="22"/>
          <w:szCs w:val="22"/>
        </w:rPr>
        <w:t>Testing that is performed on the System (in whole or in part)</w:t>
      </w:r>
      <w:r w:rsidR="00CA273F" w:rsidRPr="00B32CEC">
        <w:rPr>
          <w:rFonts w:ascii="Arial" w:hAnsi="Arial" w:cs="Arial"/>
          <w:sz w:val="22"/>
          <w:szCs w:val="22"/>
        </w:rPr>
        <w:t xml:space="preserve"> and Hosting Services</w:t>
      </w:r>
      <w:r w:rsidR="00F270F4" w:rsidRPr="00B32CEC">
        <w:rPr>
          <w:rFonts w:ascii="Arial" w:hAnsi="Arial" w:cs="Arial"/>
          <w:sz w:val="22"/>
          <w:szCs w:val="22"/>
        </w:rPr>
        <w:t xml:space="preserve"> by Contractor before beginning Acceptance Tests on the System </w:t>
      </w:r>
      <w:r w:rsidR="00CA273F" w:rsidRPr="00B32CEC">
        <w:rPr>
          <w:rFonts w:ascii="Arial" w:hAnsi="Arial" w:cs="Arial"/>
          <w:sz w:val="22"/>
          <w:szCs w:val="22"/>
        </w:rPr>
        <w:t xml:space="preserve">and Hosting Services </w:t>
      </w:r>
      <w:r w:rsidR="00F270F4" w:rsidRPr="00B32CEC">
        <w:rPr>
          <w:rFonts w:ascii="Arial" w:hAnsi="Arial" w:cs="Arial"/>
          <w:sz w:val="22"/>
          <w:szCs w:val="22"/>
        </w:rPr>
        <w:t>and after Contractor has:  completed installation of the Software</w:t>
      </w:r>
      <w:r w:rsidR="00CA273F" w:rsidRPr="00B32CEC">
        <w:rPr>
          <w:rFonts w:ascii="Arial" w:hAnsi="Arial" w:cs="Arial"/>
          <w:sz w:val="22"/>
          <w:szCs w:val="22"/>
        </w:rPr>
        <w:t xml:space="preserve"> on the Equipment</w:t>
      </w:r>
      <w:r w:rsidR="00F270F4" w:rsidRPr="00B32CEC">
        <w:rPr>
          <w:rFonts w:ascii="Arial" w:hAnsi="Arial" w:cs="Arial"/>
          <w:sz w:val="22"/>
          <w:szCs w:val="22"/>
        </w:rPr>
        <w:t>; completed development of the Configurations and Custom Software; integrated the Software, including Third-Party Software, Custom Software, System Configurations, with the Data and Equipment as the System; pre-tested the System</w:t>
      </w:r>
      <w:r w:rsidR="00CA273F" w:rsidRPr="00B32CEC">
        <w:rPr>
          <w:rFonts w:ascii="Arial" w:hAnsi="Arial" w:cs="Arial"/>
          <w:sz w:val="22"/>
          <w:szCs w:val="22"/>
        </w:rPr>
        <w:t xml:space="preserve"> and Hosting Services for </w:t>
      </w:r>
      <w:r w:rsidR="00F270F4" w:rsidRPr="00B32CEC">
        <w:rPr>
          <w:rFonts w:ascii="Arial" w:hAnsi="Arial" w:cs="Arial"/>
          <w:sz w:val="22"/>
          <w:szCs w:val="22"/>
        </w:rPr>
        <w:t>compliance with the applicable Specifications; and confirmed the readiness of the System</w:t>
      </w:r>
      <w:r w:rsidR="00CA273F" w:rsidRPr="00B32CEC">
        <w:rPr>
          <w:rFonts w:ascii="Arial" w:hAnsi="Arial" w:cs="Arial"/>
          <w:sz w:val="22"/>
          <w:szCs w:val="22"/>
        </w:rPr>
        <w:t xml:space="preserve"> and Hosting Services</w:t>
      </w:r>
      <w:r w:rsidR="00F270F4" w:rsidRPr="00B32CEC">
        <w:rPr>
          <w:rFonts w:ascii="Arial" w:hAnsi="Arial" w:cs="Arial"/>
          <w:sz w:val="22"/>
          <w:szCs w:val="22"/>
        </w:rPr>
        <w:t xml:space="preserve"> for Acceptance Tests in accordance with the Contract.</w:t>
      </w:r>
      <w:r w:rsidR="00B10918" w:rsidRPr="00B32CEC">
        <w:rPr>
          <w:rFonts w:ascii="Arial" w:hAnsi="Arial" w:cs="Arial"/>
          <w:sz w:val="22"/>
          <w:szCs w:val="22"/>
        </w:rPr>
        <w:t xml:space="preserve"> </w:t>
      </w:r>
    </w:p>
    <w:p w14:paraId="4F30804C" w14:textId="77777777" w:rsidR="00491630" w:rsidRPr="00B32CEC" w:rsidRDefault="00B10918" w:rsidP="00394877">
      <w:pPr>
        <w:pStyle w:val="Terms"/>
        <w:rPr>
          <w:rFonts w:ascii="Arial" w:hAnsi="Arial" w:cs="Arial"/>
          <w:vanish/>
          <w:sz w:val="22"/>
          <w:szCs w:val="22"/>
          <w:specVanish/>
        </w:rPr>
      </w:pPr>
      <w:bookmarkStart w:id="98" w:name="_Toc409095323"/>
      <w:bookmarkStart w:id="99" w:name="_Toc410675520"/>
      <w:bookmarkStart w:id="100" w:name="_Toc378859244"/>
      <w:bookmarkStart w:id="101" w:name="_Toc407108120"/>
      <w:r w:rsidRPr="00B32CEC">
        <w:rPr>
          <w:rFonts w:ascii="Arial" w:hAnsi="Arial" w:cs="Arial"/>
          <w:sz w:val="22"/>
          <w:szCs w:val="22"/>
        </w:rPr>
        <w:t>“Conversion”:</w:t>
      </w:r>
      <w:bookmarkEnd w:id="98"/>
      <w:bookmarkEnd w:id="99"/>
      <w:r w:rsidRPr="00B32CEC">
        <w:rPr>
          <w:rFonts w:ascii="Arial" w:hAnsi="Arial" w:cs="Arial"/>
          <w:sz w:val="22"/>
          <w:szCs w:val="22"/>
        </w:rPr>
        <w:t xml:space="preserve">  </w:t>
      </w:r>
    </w:p>
    <w:p w14:paraId="12B6CFF5" w14:textId="77777777" w:rsidR="00B10918" w:rsidRPr="00B32CEC" w:rsidRDefault="00491630" w:rsidP="00491630">
      <w:pPr>
        <w:pStyle w:val="DWTNorm"/>
        <w:rPr>
          <w:rFonts w:ascii="Arial" w:hAnsi="Arial" w:cs="Arial"/>
          <w:b/>
          <w:sz w:val="22"/>
          <w:szCs w:val="22"/>
        </w:rPr>
      </w:pPr>
      <w:r w:rsidRPr="00B32CEC">
        <w:rPr>
          <w:rFonts w:ascii="Arial" w:hAnsi="Arial" w:cs="Arial"/>
          <w:sz w:val="22"/>
          <w:szCs w:val="22"/>
        </w:rPr>
        <w:t xml:space="preserve"> </w:t>
      </w:r>
      <w:r w:rsidR="00B10918" w:rsidRPr="00B32CEC">
        <w:rPr>
          <w:rFonts w:ascii="Arial" w:hAnsi="Arial" w:cs="Arial"/>
          <w:sz w:val="22"/>
          <w:szCs w:val="22"/>
        </w:rPr>
        <w:t>The Services performed for converting historical and other Data for Processing by the Software and Services as described in the RFP, the Response, and the Conversion Plan Deliverable</w:t>
      </w:r>
      <w:r w:rsidR="00E10DC1" w:rsidRPr="00B32CEC">
        <w:rPr>
          <w:rFonts w:ascii="Arial" w:hAnsi="Arial" w:cs="Arial"/>
          <w:sz w:val="22"/>
          <w:szCs w:val="22"/>
        </w:rPr>
        <w:t>s</w:t>
      </w:r>
      <w:r w:rsidR="00B10918" w:rsidRPr="00B32CEC">
        <w:rPr>
          <w:rFonts w:ascii="Arial" w:hAnsi="Arial" w:cs="Arial"/>
          <w:sz w:val="22"/>
          <w:szCs w:val="22"/>
        </w:rPr>
        <w:t>.</w:t>
      </w:r>
      <w:bookmarkEnd w:id="100"/>
      <w:bookmarkEnd w:id="101"/>
    </w:p>
    <w:p w14:paraId="0A54B682" w14:textId="77777777" w:rsidR="00491630" w:rsidRPr="00B32CEC" w:rsidRDefault="00B10918" w:rsidP="00394877">
      <w:pPr>
        <w:pStyle w:val="Terms"/>
        <w:rPr>
          <w:rFonts w:ascii="Arial" w:hAnsi="Arial" w:cs="Arial"/>
          <w:vanish/>
          <w:sz w:val="22"/>
          <w:szCs w:val="22"/>
          <w:specVanish/>
        </w:rPr>
      </w:pPr>
      <w:bookmarkStart w:id="102" w:name="_Toc71865112"/>
      <w:bookmarkStart w:id="103" w:name="_Toc71874620"/>
      <w:bookmarkStart w:id="104" w:name="_Toc73347649"/>
      <w:bookmarkStart w:id="105" w:name="_Toc409095324"/>
      <w:bookmarkStart w:id="106" w:name="_Toc410675521"/>
      <w:bookmarkStart w:id="107" w:name="_Toc378859245"/>
      <w:bookmarkStart w:id="108" w:name="_Toc407108121"/>
      <w:r w:rsidRPr="00B32CEC">
        <w:rPr>
          <w:rFonts w:ascii="Arial" w:hAnsi="Arial" w:cs="Arial"/>
          <w:sz w:val="22"/>
          <w:szCs w:val="22"/>
        </w:rPr>
        <w:t>“</w:t>
      </w:r>
      <w:r w:rsidR="005F0479" w:rsidRPr="00B32CEC">
        <w:rPr>
          <w:rFonts w:ascii="Arial" w:hAnsi="Arial" w:cs="Arial"/>
          <w:sz w:val="22"/>
          <w:szCs w:val="22"/>
        </w:rPr>
        <w:t>Control</w:t>
      </w:r>
      <w:r w:rsidRPr="00B32CEC">
        <w:rPr>
          <w:rFonts w:ascii="Arial" w:hAnsi="Arial" w:cs="Arial"/>
          <w:sz w:val="22"/>
          <w:szCs w:val="22"/>
        </w:rPr>
        <w:t>”</w:t>
      </w:r>
      <w:bookmarkEnd w:id="102"/>
      <w:bookmarkEnd w:id="103"/>
      <w:bookmarkEnd w:id="104"/>
      <w:r w:rsidRPr="00B32CEC">
        <w:rPr>
          <w:rFonts w:ascii="Arial" w:hAnsi="Arial" w:cs="Arial"/>
          <w:sz w:val="22"/>
          <w:szCs w:val="22"/>
        </w:rPr>
        <w:t>:</w:t>
      </w:r>
      <w:bookmarkEnd w:id="105"/>
      <w:bookmarkEnd w:id="106"/>
      <w:r w:rsidRPr="00B32CEC">
        <w:rPr>
          <w:rFonts w:ascii="Arial" w:hAnsi="Arial" w:cs="Arial"/>
          <w:sz w:val="22"/>
          <w:szCs w:val="22"/>
        </w:rPr>
        <w:t xml:space="preserve">  </w:t>
      </w:r>
    </w:p>
    <w:p w14:paraId="6EEA5E28" w14:textId="77777777" w:rsidR="00B10918" w:rsidRPr="00B32CEC" w:rsidRDefault="005F0479" w:rsidP="00491630">
      <w:pPr>
        <w:pStyle w:val="DWTNorm"/>
        <w:rPr>
          <w:rFonts w:ascii="Arial" w:hAnsi="Arial" w:cs="Arial"/>
          <w:sz w:val="22"/>
          <w:szCs w:val="22"/>
        </w:rPr>
      </w:pPr>
      <w:r w:rsidRPr="00B32CEC">
        <w:rPr>
          <w:rFonts w:ascii="Arial" w:hAnsi="Arial" w:cs="Arial"/>
          <w:sz w:val="22"/>
          <w:szCs w:val="22"/>
        </w:rPr>
        <w:t>“Control”:  The ability, whether directly or indirectly, to direct the affairs of another by means of ownership, contract or otherwise</w:t>
      </w:r>
      <w:r w:rsidR="00B10918" w:rsidRPr="00B32CEC">
        <w:rPr>
          <w:rFonts w:ascii="Arial" w:hAnsi="Arial" w:cs="Arial"/>
          <w:sz w:val="22"/>
          <w:szCs w:val="22"/>
        </w:rPr>
        <w:t>.</w:t>
      </w:r>
      <w:bookmarkEnd w:id="107"/>
      <w:bookmarkEnd w:id="108"/>
    </w:p>
    <w:p w14:paraId="302B28EE" w14:textId="77777777" w:rsidR="005F0479" w:rsidRPr="00B32CEC" w:rsidRDefault="005F0479" w:rsidP="005F0479">
      <w:pPr>
        <w:pStyle w:val="Terms"/>
        <w:rPr>
          <w:rFonts w:ascii="Arial" w:hAnsi="Arial" w:cs="Arial"/>
          <w:vanish/>
          <w:sz w:val="22"/>
          <w:szCs w:val="22"/>
          <w:specVanish/>
        </w:rPr>
      </w:pPr>
      <w:bookmarkStart w:id="109" w:name="_Toc410675522"/>
      <w:r w:rsidRPr="00B32CEC">
        <w:rPr>
          <w:rFonts w:ascii="Arial" w:hAnsi="Arial" w:cs="Arial"/>
          <w:sz w:val="22"/>
          <w:szCs w:val="22"/>
        </w:rPr>
        <w:t>“Converted Data”:</w:t>
      </w:r>
      <w:bookmarkEnd w:id="109"/>
      <w:r w:rsidRPr="00B32CEC">
        <w:rPr>
          <w:rFonts w:ascii="Arial" w:hAnsi="Arial" w:cs="Arial"/>
          <w:sz w:val="22"/>
          <w:szCs w:val="22"/>
        </w:rPr>
        <w:t xml:space="preserve">  </w:t>
      </w:r>
    </w:p>
    <w:p w14:paraId="02CE0ACE" w14:textId="77777777" w:rsidR="005F0479" w:rsidRPr="00B32CEC" w:rsidRDefault="005F0479" w:rsidP="005F0479">
      <w:pPr>
        <w:pStyle w:val="DWTNorm"/>
        <w:rPr>
          <w:rFonts w:ascii="Arial" w:hAnsi="Arial" w:cs="Arial"/>
          <w:b/>
          <w:sz w:val="22"/>
          <w:szCs w:val="22"/>
        </w:rPr>
      </w:pPr>
      <w:r w:rsidRPr="00B32CEC">
        <w:rPr>
          <w:rFonts w:ascii="Arial" w:hAnsi="Arial" w:cs="Arial"/>
          <w:sz w:val="22"/>
          <w:szCs w:val="22"/>
        </w:rPr>
        <w:t xml:space="preserve"> The Data which has been successfully converted by Contractor for Processing by the System.</w:t>
      </w:r>
    </w:p>
    <w:p w14:paraId="35813A3B" w14:textId="77777777" w:rsidR="00491630" w:rsidRPr="00B32CEC" w:rsidRDefault="00B10918" w:rsidP="00394877">
      <w:pPr>
        <w:pStyle w:val="Terms"/>
        <w:rPr>
          <w:rFonts w:ascii="Arial" w:hAnsi="Arial" w:cs="Arial"/>
          <w:vanish/>
          <w:sz w:val="22"/>
          <w:szCs w:val="22"/>
          <w:specVanish/>
        </w:rPr>
      </w:pPr>
      <w:bookmarkStart w:id="110" w:name="_Toc409095325"/>
      <w:bookmarkStart w:id="111" w:name="_Toc410675523"/>
      <w:bookmarkStart w:id="112" w:name="_Toc407108122"/>
      <w:r w:rsidRPr="00B32CEC">
        <w:rPr>
          <w:rFonts w:ascii="Arial" w:hAnsi="Arial" w:cs="Arial"/>
          <w:sz w:val="22"/>
          <w:szCs w:val="22"/>
        </w:rPr>
        <w:t>“Corrective Action Plan”:</w:t>
      </w:r>
      <w:bookmarkEnd w:id="110"/>
      <w:bookmarkEnd w:id="111"/>
      <w:r w:rsidRPr="00B32CEC">
        <w:rPr>
          <w:rFonts w:ascii="Arial" w:hAnsi="Arial" w:cs="Arial"/>
          <w:sz w:val="22"/>
          <w:szCs w:val="22"/>
        </w:rPr>
        <w:t xml:space="preserve">  </w:t>
      </w:r>
    </w:p>
    <w:p w14:paraId="39A3C885" w14:textId="77777777" w:rsidR="00B10918" w:rsidRPr="00B32CEC" w:rsidRDefault="00491630" w:rsidP="00491630">
      <w:pPr>
        <w:pStyle w:val="DWTNorm"/>
        <w:rPr>
          <w:rFonts w:ascii="Arial" w:hAnsi="Arial" w:cs="Arial"/>
          <w:b/>
          <w:sz w:val="22"/>
          <w:szCs w:val="22"/>
        </w:rPr>
      </w:pPr>
      <w:r w:rsidRPr="00B32CEC">
        <w:rPr>
          <w:rFonts w:ascii="Arial" w:hAnsi="Arial" w:cs="Arial"/>
          <w:sz w:val="22"/>
          <w:szCs w:val="22"/>
        </w:rPr>
        <w:t xml:space="preserve"> </w:t>
      </w:r>
      <w:r w:rsidR="00B10918" w:rsidRPr="00B32CEC">
        <w:rPr>
          <w:rFonts w:ascii="Arial" w:hAnsi="Arial" w:cs="Arial"/>
          <w:sz w:val="22"/>
          <w:szCs w:val="22"/>
        </w:rPr>
        <w:t xml:space="preserve">The detailed written plan required by </w:t>
      </w:r>
      <w:r w:rsidR="0024104F" w:rsidRPr="00B32CEC">
        <w:rPr>
          <w:rFonts w:ascii="Arial" w:hAnsi="Arial" w:cs="Arial"/>
          <w:sz w:val="22"/>
          <w:szCs w:val="22"/>
        </w:rPr>
        <w:t>WSP</w:t>
      </w:r>
      <w:r w:rsidR="00B10918" w:rsidRPr="00B32CEC">
        <w:rPr>
          <w:rFonts w:ascii="Arial" w:hAnsi="Arial" w:cs="Arial"/>
          <w:sz w:val="22"/>
          <w:szCs w:val="22"/>
        </w:rPr>
        <w:t xml:space="preserve"> to correct or resolve a Deficiency or breach by Contractor or event causing the assessment of a liquidated damage against Contractor.</w:t>
      </w:r>
      <w:bookmarkEnd w:id="112"/>
    </w:p>
    <w:p w14:paraId="5B50740D" w14:textId="77777777" w:rsidR="00491630" w:rsidRPr="00B32CEC" w:rsidRDefault="00B10918" w:rsidP="00394877">
      <w:pPr>
        <w:pStyle w:val="Terms"/>
        <w:rPr>
          <w:rFonts w:ascii="Arial" w:hAnsi="Arial" w:cs="Arial"/>
          <w:vanish/>
          <w:sz w:val="22"/>
          <w:szCs w:val="22"/>
          <w:specVanish/>
        </w:rPr>
      </w:pPr>
      <w:bookmarkStart w:id="113" w:name="_Toc71865114"/>
      <w:bookmarkStart w:id="114" w:name="_Toc71874622"/>
      <w:bookmarkStart w:id="115" w:name="_Toc73347651"/>
      <w:bookmarkStart w:id="116" w:name="_Toc409095326"/>
      <w:bookmarkStart w:id="117" w:name="_Toc410675524"/>
      <w:bookmarkStart w:id="118" w:name="_Toc378859248"/>
      <w:bookmarkStart w:id="119" w:name="_Toc407108123"/>
      <w:r w:rsidRPr="00B32CEC">
        <w:rPr>
          <w:rFonts w:ascii="Arial" w:hAnsi="Arial" w:cs="Arial"/>
          <w:sz w:val="22"/>
          <w:szCs w:val="22"/>
        </w:rPr>
        <w:t>“Custom Software”</w:t>
      </w:r>
      <w:bookmarkEnd w:id="113"/>
      <w:bookmarkEnd w:id="114"/>
      <w:bookmarkEnd w:id="115"/>
      <w:r w:rsidRPr="00B32CEC">
        <w:rPr>
          <w:rFonts w:ascii="Arial" w:hAnsi="Arial" w:cs="Arial"/>
          <w:sz w:val="22"/>
          <w:szCs w:val="22"/>
        </w:rPr>
        <w:t>:</w:t>
      </w:r>
      <w:bookmarkEnd w:id="116"/>
      <w:bookmarkEnd w:id="117"/>
      <w:r w:rsidRPr="00B32CEC">
        <w:rPr>
          <w:rFonts w:ascii="Arial" w:hAnsi="Arial" w:cs="Arial"/>
          <w:sz w:val="22"/>
          <w:szCs w:val="22"/>
        </w:rPr>
        <w:t xml:space="preserve">  </w:t>
      </w:r>
    </w:p>
    <w:p w14:paraId="3880F97B" w14:textId="77777777" w:rsidR="00B10918" w:rsidRPr="00B32CEC" w:rsidRDefault="00491630" w:rsidP="00491630">
      <w:pPr>
        <w:pStyle w:val="DWTNorm"/>
        <w:rPr>
          <w:rFonts w:ascii="Arial" w:hAnsi="Arial" w:cs="Arial"/>
          <w:b/>
          <w:sz w:val="22"/>
          <w:szCs w:val="22"/>
        </w:rPr>
      </w:pPr>
      <w:r w:rsidRPr="00B32CEC">
        <w:rPr>
          <w:rFonts w:ascii="Arial" w:hAnsi="Arial" w:cs="Arial"/>
          <w:sz w:val="22"/>
          <w:szCs w:val="22"/>
        </w:rPr>
        <w:t xml:space="preserve"> </w:t>
      </w:r>
      <w:r w:rsidR="00B10918" w:rsidRPr="00B32CEC">
        <w:rPr>
          <w:rFonts w:ascii="Arial" w:hAnsi="Arial" w:cs="Arial"/>
          <w:sz w:val="22"/>
          <w:szCs w:val="22"/>
        </w:rPr>
        <w:t>Software</w:t>
      </w:r>
      <w:r w:rsidR="00D61F17" w:rsidRPr="00B32CEC">
        <w:rPr>
          <w:rFonts w:ascii="Arial" w:hAnsi="Arial" w:cs="Arial"/>
          <w:sz w:val="22"/>
          <w:szCs w:val="22"/>
        </w:rPr>
        <w:t>, including without limitation I</w:t>
      </w:r>
      <w:r w:rsidR="00B10918" w:rsidRPr="00B32CEC">
        <w:rPr>
          <w:rFonts w:ascii="Arial" w:hAnsi="Arial" w:cs="Arial"/>
          <w:sz w:val="22"/>
          <w:szCs w:val="22"/>
        </w:rPr>
        <w:t xml:space="preserve">nterfaces, designed, developed or produced by Contractor under the </w:t>
      </w:r>
      <w:r w:rsidR="002840A1" w:rsidRPr="00B32CEC">
        <w:rPr>
          <w:rFonts w:ascii="Arial" w:hAnsi="Arial" w:cs="Arial"/>
          <w:sz w:val="22"/>
          <w:szCs w:val="22"/>
        </w:rPr>
        <w:t>Contract</w:t>
      </w:r>
      <w:r w:rsidR="00B10918" w:rsidRPr="00B32CEC">
        <w:rPr>
          <w:rFonts w:ascii="Arial" w:hAnsi="Arial" w:cs="Arial"/>
          <w:sz w:val="22"/>
          <w:szCs w:val="22"/>
        </w:rPr>
        <w:t>, but excluding Contractor Software.</w:t>
      </w:r>
      <w:bookmarkEnd w:id="118"/>
      <w:bookmarkEnd w:id="119"/>
    </w:p>
    <w:p w14:paraId="46EFA698" w14:textId="77777777" w:rsidR="00491630" w:rsidRPr="00B32CEC" w:rsidRDefault="00B10918" w:rsidP="00394877">
      <w:pPr>
        <w:pStyle w:val="Terms"/>
        <w:rPr>
          <w:rFonts w:ascii="Arial" w:hAnsi="Arial" w:cs="Arial"/>
          <w:vanish/>
          <w:sz w:val="22"/>
          <w:szCs w:val="22"/>
          <w:specVanish/>
        </w:rPr>
      </w:pPr>
      <w:bookmarkStart w:id="120" w:name="_Toc409095327"/>
      <w:bookmarkStart w:id="121" w:name="_Toc410675525"/>
      <w:bookmarkStart w:id="122" w:name="_Toc378859249"/>
      <w:bookmarkStart w:id="123" w:name="_Toc407108124"/>
      <w:r w:rsidRPr="00B32CEC">
        <w:rPr>
          <w:rFonts w:ascii="Arial" w:hAnsi="Arial" w:cs="Arial"/>
          <w:sz w:val="22"/>
          <w:szCs w:val="22"/>
        </w:rPr>
        <w:t>“Cutover”:</w:t>
      </w:r>
      <w:bookmarkEnd w:id="120"/>
      <w:bookmarkEnd w:id="121"/>
      <w:r w:rsidRPr="00B32CEC">
        <w:rPr>
          <w:rFonts w:ascii="Arial" w:hAnsi="Arial" w:cs="Arial"/>
          <w:sz w:val="22"/>
          <w:szCs w:val="22"/>
        </w:rPr>
        <w:t xml:space="preserve">  </w:t>
      </w:r>
    </w:p>
    <w:p w14:paraId="72D6F6EC" w14:textId="58253F0F" w:rsidR="00B10918" w:rsidRPr="00B32CEC" w:rsidRDefault="00491630" w:rsidP="00491630">
      <w:pPr>
        <w:pStyle w:val="DWTNorm"/>
        <w:rPr>
          <w:rFonts w:ascii="Arial" w:hAnsi="Arial" w:cs="Arial"/>
          <w:b/>
          <w:sz w:val="22"/>
          <w:szCs w:val="22"/>
        </w:rPr>
      </w:pPr>
      <w:r w:rsidRPr="00B32CEC">
        <w:rPr>
          <w:rFonts w:ascii="Arial" w:hAnsi="Arial" w:cs="Arial"/>
          <w:sz w:val="22"/>
          <w:szCs w:val="22"/>
        </w:rPr>
        <w:t xml:space="preserve"> </w:t>
      </w:r>
      <w:r w:rsidR="00B10918" w:rsidRPr="00B32CEC">
        <w:rPr>
          <w:rFonts w:ascii="Arial" w:hAnsi="Arial" w:cs="Arial"/>
          <w:sz w:val="22"/>
          <w:szCs w:val="22"/>
        </w:rPr>
        <w:t xml:space="preserve">The event(s) that occurs after Acceptance of </w:t>
      </w:r>
      <w:r w:rsidR="00AF4141" w:rsidRPr="00B32CEC">
        <w:rPr>
          <w:rFonts w:ascii="Arial" w:hAnsi="Arial" w:cs="Arial"/>
          <w:sz w:val="22"/>
          <w:szCs w:val="22"/>
        </w:rPr>
        <w:t>System</w:t>
      </w:r>
      <w:r w:rsidR="00B10918" w:rsidRPr="00B32CEC">
        <w:rPr>
          <w:rFonts w:ascii="Arial" w:hAnsi="Arial" w:cs="Arial"/>
          <w:sz w:val="22"/>
          <w:szCs w:val="22"/>
        </w:rPr>
        <w:t xml:space="preserve"> when </w:t>
      </w:r>
      <w:r w:rsidR="0024104F" w:rsidRPr="00B32CEC">
        <w:rPr>
          <w:rFonts w:ascii="Arial" w:hAnsi="Arial" w:cs="Arial"/>
          <w:sz w:val="22"/>
          <w:szCs w:val="22"/>
        </w:rPr>
        <w:t>WSP</w:t>
      </w:r>
      <w:r w:rsidR="00B10918" w:rsidRPr="00B32CEC">
        <w:rPr>
          <w:rFonts w:ascii="Arial" w:hAnsi="Arial" w:cs="Arial"/>
          <w:sz w:val="22"/>
          <w:szCs w:val="22"/>
        </w:rPr>
        <w:t xml:space="preserve"> decides to put </w:t>
      </w:r>
      <w:r w:rsidR="00AF4141" w:rsidRPr="00B32CEC">
        <w:rPr>
          <w:rFonts w:ascii="Arial" w:hAnsi="Arial" w:cs="Arial"/>
          <w:sz w:val="22"/>
          <w:szCs w:val="22"/>
        </w:rPr>
        <w:t>System</w:t>
      </w:r>
      <w:r w:rsidR="00B10918" w:rsidRPr="00B32CEC">
        <w:rPr>
          <w:rFonts w:ascii="Arial" w:hAnsi="Arial" w:cs="Arial"/>
          <w:sz w:val="22"/>
          <w:szCs w:val="22"/>
        </w:rPr>
        <w:t>, in whole or in part, into Production</w:t>
      </w:r>
      <w:r w:rsidR="0009539F" w:rsidRPr="00B32CEC">
        <w:rPr>
          <w:rFonts w:ascii="Arial" w:hAnsi="Arial" w:cs="Arial"/>
          <w:sz w:val="22"/>
          <w:szCs w:val="22"/>
        </w:rPr>
        <w:t xml:space="preserve"> in the Pilot and during Deployment</w:t>
      </w:r>
      <w:r w:rsidR="00B10918" w:rsidRPr="00B32CEC">
        <w:rPr>
          <w:rFonts w:ascii="Arial" w:hAnsi="Arial" w:cs="Arial"/>
          <w:sz w:val="22"/>
          <w:szCs w:val="22"/>
        </w:rPr>
        <w:t>.</w:t>
      </w:r>
      <w:bookmarkEnd w:id="122"/>
      <w:bookmarkEnd w:id="123"/>
    </w:p>
    <w:p w14:paraId="3BCBB68B" w14:textId="77777777" w:rsidR="00491630" w:rsidRPr="00B32CEC" w:rsidRDefault="00AB646C" w:rsidP="00394877">
      <w:pPr>
        <w:pStyle w:val="Terms"/>
        <w:rPr>
          <w:rFonts w:ascii="Arial" w:hAnsi="Arial" w:cs="Arial"/>
          <w:vanish/>
          <w:sz w:val="22"/>
          <w:szCs w:val="22"/>
          <w:specVanish/>
        </w:rPr>
      </w:pPr>
      <w:bookmarkStart w:id="124" w:name="_Toc409095328"/>
      <w:bookmarkStart w:id="125" w:name="_Toc410675526"/>
      <w:r w:rsidRPr="00B32CEC">
        <w:rPr>
          <w:rFonts w:ascii="Arial" w:hAnsi="Arial" w:cs="Arial"/>
          <w:sz w:val="22"/>
          <w:szCs w:val="22"/>
        </w:rPr>
        <w:t>“</w:t>
      </w:r>
      <w:r w:rsidR="00BA760E" w:rsidRPr="00B32CEC">
        <w:rPr>
          <w:rFonts w:ascii="Arial" w:hAnsi="Arial" w:cs="Arial"/>
          <w:sz w:val="22"/>
          <w:szCs w:val="22"/>
        </w:rPr>
        <w:t>Data</w:t>
      </w:r>
      <w:r w:rsidRPr="00B32CEC">
        <w:rPr>
          <w:rFonts w:ascii="Arial" w:hAnsi="Arial" w:cs="Arial"/>
          <w:sz w:val="22"/>
          <w:szCs w:val="22"/>
        </w:rPr>
        <w:t>”</w:t>
      </w:r>
      <w:bookmarkEnd w:id="93"/>
      <w:bookmarkEnd w:id="94"/>
      <w:bookmarkEnd w:id="95"/>
      <w:r w:rsidR="00BA760E" w:rsidRPr="00B32CEC">
        <w:rPr>
          <w:rFonts w:ascii="Arial" w:hAnsi="Arial" w:cs="Arial"/>
          <w:sz w:val="22"/>
          <w:szCs w:val="22"/>
        </w:rPr>
        <w:t>:</w:t>
      </w:r>
      <w:bookmarkEnd w:id="124"/>
      <w:bookmarkEnd w:id="125"/>
      <w:r w:rsidR="00BA760E" w:rsidRPr="00B32CEC">
        <w:rPr>
          <w:rFonts w:ascii="Arial" w:hAnsi="Arial" w:cs="Arial"/>
          <w:sz w:val="22"/>
          <w:szCs w:val="22"/>
        </w:rPr>
        <w:t xml:space="preserve">  </w:t>
      </w:r>
    </w:p>
    <w:p w14:paraId="1126C140" w14:textId="77777777" w:rsidR="00003339" w:rsidRPr="00B32CEC" w:rsidRDefault="00491630" w:rsidP="00491630">
      <w:pPr>
        <w:pStyle w:val="DWTNorm"/>
        <w:rPr>
          <w:rFonts w:ascii="Arial" w:hAnsi="Arial" w:cs="Arial"/>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AB646C" w:rsidRPr="00B32CEC">
        <w:rPr>
          <w:rFonts w:ascii="Arial" w:hAnsi="Arial" w:cs="Arial"/>
          <w:sz w:val="22"/>
          <w:szCs w:val="22"/>
        </w:rPr>
        <w:t>’</w:t>
      </w:r>
      <w:r w:rsidR="00BA760E" w:rsidRPr="00B32CEC">
        <w:rPr>
          <w:rFonts w:ascii="Arial" w:hAnsi="Arial" w:cs="Arial"/>
          <w:sz w:val="22"/>
          <w:szCs w:val="22"/>
        </w:rPr>
        <w:t>s records, files, forms, data</w:t>
      </w:r>
      <w:r w:rsidR="00AC7ABE" w:rsidRPr="00B32CEC">
        <w:rPr>
          <w:rFonts w:ascii="Arial" w:hAnsi="Arial" w:cs="Arial"/>
          <w:sz w:val="22"/>
          <w:szCs w:val="22"/>
        </w:rPr>
        <w:t>, metadata,</w:t>
      </w:r>
      <w:r w:rsidR="00BA760E" w:rsidRPr="00B32CEC">
        <w:rPr>
          <w:rFonts w:ascii="Arial" w:hAnsi="Arial" w:cs="Arial"/>
          <w:sz w:val="22"/>
          <w:szCs w:val="22"/>
        </w:rPr>
        <w:t xml:space="preserve"> and other documents</w:t>
      </w:r>
      <w:r w:rsidR="00CB35FE" w:rsidRPr="00B32CEC">
        <w:rPr>
          <w:rFonts w:ascii="Arial" w:hAnsi="Arial" w:cs="Arial"/>
          <w:sz w:val="22"/>
          <w:szCs w:val="22"/>
        </w:rPr>
        <w:t xml:space="preserve">, including but not limited to </w:t>
      </w:r>
      <w:r w:rsidR="00B10918" w:rsidRPr="00B32CEC">
        <w:rPr>
          <w:rFonts w:ascii="Arial" w:hAnsi="Arial" w:cs="Arial"/>
          <w:sz w:val="22"/>
          <w:szCs w:val="22"/>
        </w:rPr>
        <w:t>C</w:t>
      </w:r>
      <w:r w:rsidR="00CB35FE" w:rsidRPr="00B32CEC">
        <w:rPr>
          <w:rFonts w:ascii="Arial" w:hAnsi="Arial" w:cs="Arial"/>
          <w:sz w:val="22"/>
          <w:szCs w:val="22"/>
        </w:rPr>
        <w:t>onverted Data</w:t>
      </w:r>
      <w:r w:rsidR="00D24CCC" w:rsidRPr="00B32CEC">
        <w:rPr>
          <w:rFonts w:ascii="Arial" w:hAnsi="Arial" w:cs="Arial"/>
          <w:sz w:val="22"/>
          <w:szCs w:val="22"/>
        </w:rPr>
        <w:t>, if any</w:t>
      </w:r>
      <w:r w:rsidR="00BA760E" w:rsidRPr="00B32CEC">
        <w:rPr>
          <w:rFonts w:ascii="Arial" w:hAnsi="Arial" w:cs="Arial"/>
          <w:sz w:val="22"/>
          <w:szCs w:val="22"/>
        </w:rPr>
        <w:t>.</w:t>
      </w:r>
      <w:bookmarkStart w:id="126" w:name="_Toc71865116"/>
      <w:bookmarkStart w:id="127" w:name="_Toc71874624"/>
      <w:bookmarkStart w:id="128" w:name="_Toc73347653"/>
    </w:p>
    <w:p w14:paraId="16D0640F" w14:textId="77777777" w:rsidR="003974F6" w:rsidRPr="00B32CEC" w:rsidRDefault="00AB646C" w:rsidP="00394877">
      <w:pPr>
        <w:pStyle w:val="Terms"/>
        <w:rPr>
          <w:rFonts w:ascii="Arial" w:hAnsi="Arial" w:cs="Arial"/>
          <w:vanish/>
          <w:sz w:val="22"/>
          <w:szCs w:val="22"/>
          <w:specVanish/>
        </w:rPr>
      </w:pPr>
      <w:bookmarkStart w:id="129" w:name="_Toc409095329"/>
      <w:bookmarkStart w:id="130" w:name="_Toc410675527"/>
      <w:r w:rsidRPr="00B32CEC">
        <w:rPr>
          <w:rFonts w:ascii="Arial" w:hAnsi="Arial" w:cs="Arial"/>
          <w:sz w:val="22"/>
          <w:szCs w:val="22"/>
        </w:rPr>
        <w:lastRenderedPageBreak/>
        <w:t>“</w:t>
      </w:r>
      <w:r w:rsidR="00C906CE" w:rsidRPr="00B32CEC">
        <w:rPr>
          <w:rFonts w:ascii="Arial" w:hAnsi="Arial" w:cs="Arial"/>
          <w:sz w:val="22"/>
          <w:szCs w:val="22"/>
        </w:rPr>
        <w:t>Date Warranty</w:t>
      </w:r>
      <w:r w:rsidRPr="00B32CEC">
        <w:rPr>
          <w:rFonts w:ascii="Arial" w:hAnsi="Arial" w:cs="Arial"/>
          <w:sz w:val="22"/>
          <w:szCs w:val="22"/>
        </w:rPr>
        <w:t>”</w:t>
      </w:r>
      <w:bookmarkEnd w:id="126"/>
      <w:bookmarkEnd w:id="127"/>
      <w:bookmarkEnd w:id="128"/>
      <w:r w:rsidR="00C906CE" w:rsidRPr="00B32CEC">
        <w:rPr>
          <w:rFonts w:ascii="Arial" w:hAnsi="Arial" w:cs="Arial"/>
          <w:sz w:val="22"/>
          <w:szCs w:val="22"/>
        </w:rPr>
        <w:t>:</w:t>
      </w:r>
      <w:bookmarkEnd w:id="129"/>
      <w:bookmarkEnd w:id="130"/>
      <w:r w:rsidR="005A4240" w:rsidRPr="00B32CEC">
        <w:rPr>
          <w:rFonts w:ascii="Arial" w:hAnsi="Arial" w:cs="Arial"/>
          <w:sz w:val="22"/>
          <w:szCs w:val="22"/>
        </w:rPr>
        <w:t xml:space="preserve"> </w:t>
      </w:r>
      <w:r w:rsidR="00CB35FE" w:rsidRPr="00B32CEC">
        <w:rPr>
          <w:rFonts w:ascii="Arial" w:hAnsi="Arial" w:cs="Arial"/>
          <w:sz w:val="22"/>
          <w:szCs w:val="22"/>
        </w:rPr>
        <w:t xml:space="preserve"> </w:t>
      </w:r>
    </w:p>
    <w:p w14:paraId="539B4294" w14:textId="77777777" w:rsidR="00003339"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C906CE" w:rsidRPr="00B32CEC">
        <w:rPr>
          <w:rFonts w:ascii="Arial" w:hAnsi="Arial" w:cs="Arial"/>
          <w:sz w:val="22"/>
          <w:szCs w:val="22"/>
        </w:rPr>
        <w:t xml:space="preserve">The warranty provided in </w:t>
      </w:r>
      <w:r w:rsidR="00C906CE" w:rsidRPr="00B32CEC">
        <w:rPr>
          <w:rFonts w:ascii="Arial" w:hAnsi="Arial" w:cs="Arial"/>
          <w:sz w:val="22"/>
          <w:szCs w:val="22"/>
          <w:u w:val="single"/>
        </w:rPr>
        <w:t>Section 1</w:t>
      </w:r>
      <w:r w:rsidR="00CB35FE" w:rsidRPr="00B32CEC">
        <w:rPr>
          <w:rFonts w:ascii="Arial" w:hAnsi="Arial" w:cs="Arial"/>
          <w:sz w:val="22"/>
          <w:szCs w:val="22"/>
          <w:u w:val="single"/>
        </w:rPr>
        <w:t>2</w:t>
      </w:r>
      <w:r w:rsidR="00C906CE" w:rsidRPr="00B32CEC">
        <w:rPr>
          <w:rFonts w:ascii="Arial" w:hAnsi="Arial" w:cs="Arial"/>
          <w:sz w:val="22"/>
          <w:szCs w:val="22"/>
          <w:u w:val="single"/>
        </w:rPr>
        <w:t>.3</w:t>
      </w:r>
      <w:r w:rsidR="00C906CE" w:rsidRPr="00B32CEC">
        <w:rPr>
          <w:rFonts w:ascii="Arial" w:hAnsi="Arial" w:cs="Arial"/>
          <w:sz w:val="22"/>
          <w:szCs w:val="22"/>
        </w:rPr>
        <w:t>.</w:t>
      </w:r>
      <w:bookmarkStart w:id="131" w:name="_Toc14175494"/>
      <w:bookmarkStart w:id="132" w:name="_Toc14175631"/>
      <w:bookmarkStart w:id="133" w:name="_Toc14175767"/>
      <w:bookmarkStart w:id="134" w:name="_Toc14175904"/>
      <w:bookmarkStart w:id="135" w:name="_Toc14247145"/>
      <w:bookmarkStart w:id="136" w:name="_Toc14247387"/>
      <w:bookmarkStart w:id="137" w:name="_Toc14519833"/>
      <w:bookmarkStart w:id="138" w:name="_Toc15123512"/>
      <w:bookmarkStart w:id="139" w:name="_Toc15123734"/>
      <w:bookmarkStart w:id="140" w:name="_Toc15123957"/>
      <w:bookmarkStart w:id="141" w:name="_Toc15189141"/>
      <w:bookmarkStart w:id="142" w:name="_Toc37037395"/>
      <w:bookmarkStart w:id="143" w:name="_Toc71865117"/>
      <w:bookmarkStart w:id="144" w:name="_Toc71874625"/>
      <w:bookmarkStart w:id="145" w:name="_Toc73347654"/>
      <w:bookmarkEnd w:id="131"/>
      <w:bookmarkEnd w:id="132"/>
      <w:bookmarkEnd w:id="133"/>
      <w:bookmarkEnd w:id="134"/>
      <w:bookmarkEnd w:id="135"/>
      <w:bookmarkEnd w:id="136"/>
      <w:bookmarkEnd w:id="137"/>
      <w:bookmarkEnd w:id="138"/>
      <w:bookmarkEnd w:id="139"/>
      <w:bookmarkEnd w:id="140"/>
      <w:bookmarkEnd w:id="141"/>
      <w:bookmarkEnd w:id="142"/>
    </w:p>
    <w:p w14:paraId="06560B46" w14:textId="77777777" w:rsidR="003974F6" w:rsidRPr="00B32CEC" w:rsidRDefault="00AB646C" w:rsidP="00394877">
      <w:pPr>
        <w:pStyle w:val="Terms"/>
        <w:rPr>
          <w:rFonts w:ascii="Arial" w:hAnsi="Arial" w:cs="Arial"/>
          <w:vanish/>
          <w:sz w:val="22"/>
          <w:szCs w:val="22"/>
          <w:specVanish/>
        </w:rPr>
      </w:pPr>
      <w:bookmarkStart w:id="146" w:name="_Toc409095330"/>
      <w:bookmarkStart w:id="147" w:name="_Toc410675528"/>
      <w:r w:rsidRPr="00B32CEC">
        <w:rPr>
          <w:rFonts w:ascii="Arial" w:hAnsi="Arial" w:cs="Arial"/>
          <w:sz w:val="22"/>
          <w:szCs w:val="22"/>
        </w:rPr>
        <w:t>“</w:t>
      </w:r>
      <w:r w:rsidR="00D52981" w:rsidRPr="00B32CEC">
        <w:rPr>
          <w:rFonts w:ascii="Arial" w:hAnsi="Arial" w:cs="Arial"/>
          <w:sz w:val="22"/>
          <w:szCs w:val="22"/>
        </w:rPr>
        <w:t>d</w:t>
      </w:r>
      <w:r w:rsidR="00751E4B" w:rsidRPr="00B32CEC">
        <w:rPr>
          <w:rFonts w:ascii="Arial" w:hAnsi="Arial" w:cs="Arial"/>
          <w:sz w:val="22"/>
          <w:szCs w:val="22"/>
        </w:rPr>
        <w:t>ay</w:t>
      </w:r>
      <w:r w:rsidR="00F54AF4" w:rsidRPr="00B32CEC">
        <w:rPr>
          <w:rFonts w:ascii="Arial" w:hAnsi="Arial" w:cs="Arial"/>
          <w:sz w:val="22"/>
          <w:szCs w:val="22"/>
        </w:rPr>
        <w:t>(</w:t>
      </w:r>
      <w:r w:rsidR="00751E4B" w:rsidRPr="00B32CEC">
        <w:rPr>
          <w:rFonts w:ascii="Arial" w:hAnsi="Arial" w:cs="Arial"/>
          <w:sz w:val="22"/>
          <w:szCs w:val="22"/>
        </w:rPr>
        <w:t>s</w:t>
      </w:r>
      <w:r w:rsidR="00F54AF4" w:rsidRPr="00B32CEC">
        <w:rPr>
          <w:rFonts w:ascii="Arial" w:hAnsi="Arial" w:cs="Arial"/>
          <w:sz w:val="22"/>
          <w:szCs w:val="22"/>
        </w:rPr>
        <w:t>)</w:t>
      </w:r>
      <w:r w:rsidRPr="00B32CEC">
        <w:rPr>
          <w:rFonts w:ascii="Arial" w:hAnsi="Arial" w:cs="Arial"/>
          <w:sz w:val="22"/>
          <w:szCs w:val="22"/>
        </w:rPr>
        <w:t>”</w:t>
      </w:r>
      <w:bookmarkEnd w:id="143"/>
      <w:bookmarkEnd w:id="144"/>
      <w:bookmarkEnd w:id="145"/>
      <w:r w:rsidR="00B15020" w:rsidRPr="00B32CEC">
        <w:rPr>
          <w:rFonts w:ascii="Arial" w:hAnsi="Arial" w:cs="Arial"/>
          <w:sz w:val="22"/>
          <w:szCs w:val="22"/>
        </w:rPr>
        <w:t xml:space="preserve"> or “Day(s)”</w:t>
      </w:r>
      <w:r w:rsidR="00CB35FE" w:rsidRPr="00B32CEC">
        <w:rPr>
          <w:rFonts w:ascii="Arial" w:hAnsi="Arial" w:cs="Arial"/>
          <w:sz w:val="22"/>
          <w:szCs w:val="22"/>
        </w:rPr>
        <w:t>:</w:t>
      </w:r>
      <w:bookmarkEnd w:id="146"/>
      <w:bookmarkEnd w:id="147"/>
      <w:r w:rsidR="00CB35FE" w:rsidRPr="00B32CEC">
        <w:rPr>
          <w:rFonts w:ascii="Arial" w:hAnsi="Arial" w:cs="Arial"/>
          <w:sz w:val="22"/>
          <w:szCs w:val="22"/>
        </w:rPr>
        <w:t xml:space="preserve"> </w:t>
      </w:r>
      <w:r w:rsidR="005A4240" w:rsidRPr="00B32CEC">
        <w:rPr>
          <w:rFonts w:ascii="Arial" w:hAnsi="Arial" w:cs="Arial"/>
          <w:sz w:val="22"/>
          <w:szCs w:val="22"/>
        </w:rPr>
        <w:t xml:space="preserve"> </w:t>
      </w:r>
    </w:p>
    <w:p w14:paraId="2DFB384C" w14:textId="77777777" w:rsidR="00003339"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751E4B" w:rsidRPr="00B32CEC">
        <w:rPr>
          <w:rFonts w:ascii="Arial" w:hAnsi="Arial" w:cs="Arial"/>
          <w:sz w:val="22"/>
          <w:szCs w:val="22"/>
        </w:rPr>
        <w:t>Calendar day</w:t>
      </w:r>
      <w:r w:rsidR="00CD288A" w:rsidRPr="00B32CEC">
        <w:rPr>
          <w:rFonts w:ascii="Arial" w:hAnsi="Arial" w:cs="Arial"/>
          <w:sz w:val="22"/>
          <w:szCs w:val="22"/>
        </w:rPr>
        <w:t>(</w:t>
      </w:r>
      <w:r w:rsidR="00751E4B" w:rsidRPr="00B32CEC">
        <w:rPr>
          <w:rFonts w:ascii="Arial" w:hAnsi="Arial" w:cs="Arial"/>
          <w:sz w:val="22"/>
          <w:szCs w:val="22"/>
        </w:rPr>
        <w:t>s</w:t>
      </w:r>
      <w:r w:rsidR="00CD288A" w:rsidRPr="00B32CEC">
        <w:rPr>
          <w:rFonts w:ascii="Arial" w:hAnsi="Arial" w:cs="Arial"/>
          <w:sz w:val="22"/>
          <w:szCs w:val="22"/>
        </w:rPr>
        <w:t>)</w:t>
      </w:r>
      <w:r w:rsidR="00751E4B" w:rsidRPr="00B32CEC">
        <w:rPr>
          <w:rFonts w:ascii="Arial" w:hAnsi="Arial" w:cs="Arial"/>
          <w:sz w:val="22"/>
          <w:szCs w:val="22"/>
        </w:rPr>
        <w:t>, unless otherwise indicated</w:t>
      </w:r>
      <w:r w:rsidR="00AF30E6" w:rsidRPr="00B32CEC">
        <w:rPr>
          <w:rFonts w:ascii="Arial" w:hAnsi="Arial" w:cs="Arial"/>
          <w:sz w:val="22"/>
          <w:szCs w:val="22"/>
        </w:rPr>
        <w:t>.</w:t>
      </w:r>
      <w:bookmarkStart w:id="148" w:name="_Toc71865119"/>
      <w:bookmarkStart w:id="149" w:name="_Toc71874627"/>
      <w:bookmarkStart w:id="150" w:name="_Toc73347656"/>
    </w:p>
    <w:p w14:paraId="19AB9A79" w14:textId="77777777" w:rsidR="003974F6" w:rsidRPr="00B32CEC" w:rsidRDefault="00B10918" w:rsidP="00394877">
      <w:pPr>
        <w:pStyle w:val="Terms"/>
        <w:rPr>
          <w:rFonts w:ascii="Arial" w:hAnsi="Arial" w:cs="Arial"/>
          <w:vanish/>
          <w:sz w:val="22"/>
          <w:szCs w:val="22"/>
          <w:specVanish/>
        </w:rPr>
      </w:pPr>
      <w:bookmarkStart w:id="151" w:name="_Toc409095331"/>
      <w:bookmarkStart w:id="152" w:name="_Toc410675529"/>
      <w:bookmarkStart w:id="153" w:name="_Toc378859253"/>
      <w:bookmarkStart w:id="154" w:name="_Toc407108125"/>
      <w:r w:rsidRPr="00B32CEC">
        <w:rPr>
          <w:rFonts w:ascii="Arial" w:hAnsi="Arial" w:cs="Arial"/>
          <w:sz w:val="22"/>
          <w:szCs w:val="22"/>
        </w:rPr>
        <w:t>“DED(s)”:</w:t>
      </w:r>
      <w:bookmarkEnd w:id="151"/>
      <w:bookmarkEnd w:id="152"/>
      <w:r w:rsidRPr="00B32CEC">
        <w:rPr>
          <w:rFonts w:ascii="Arial" w:hAnsi="Arial" w:cs="Arial"/>
          <w:sz w:val="22"/>
          <w:szCs w:val="22"/>
        </w:rPr>
        <w:t xml:space="preserve">  </w:t>
      </w:r>
    </w:p>
    <w:p w14:paraId="6751C5C8" w14:textId="77777777" w:rsidR="00B10918"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B10918" w:rsidRPr="00B32CEC">
        <w:rPr>
          <w:rFonts w:ascii="Arial" w:hAnsi="Arial" w:cs="Arial"/>
          <w:sz w:val="22"/>
          <w:szCs w:val="22"/>
        </w:rPr>
        <w:t>Deliverable expectation documents that describe Acceptance Criteria for each Deliverable and Service subject to Acceptance Tests.  Each DED is a Deliverable.</w:t>
      </w:r>
      <w:bookmarkEnd w:id="153"/>
      <w:bookmarkEnd w:id="154"/>
    </w:p>
    <w:p w14:paraId="471D81D7" w14:textId="77777777" w:rsidR="003974F6" w:rsidRPr="00B32CEC" w:rsidRDefault="00AB646C" w:rsidP="00394877">
      <w:pPr>
        <w:pStyle w:val="Terms"/>
        <w:rPr>
          <w:rFonts w:ascii="Arial" w:hAnsi="Arial" w:cs="Arial"/>
          <w:vanish/>
          <w:sz w:val="22"/>
          <w:szCs w:val="22"/>
          <w:specVanish/>
        </w:rPr>
      </w:pPr>
      <w:bookmarkStart w:id="155" w:name="_Toc409095332"/>
      <w:bookmarkStart w:id="156" w:name="_Toc410675530"/>
      <w:r w:rsidRPr="00B32CEC">
        <w:rPr>
          <w:rFonts w:ascii="Arial" w:hAnsi="Arial" w:cs="Arial"/>
          <w:sz w:val="22"/>
          <w:szCs w:val="22"/>
        </w:rPr>
        <w:t>“</w:t>
      </w:r>
      <w:r w:rsidR="00BA760E" w:rsidRPr="00B32CEC">
        <w:rPr>
          <w:rFonts w:ascii="Arial" w:hAnsi="Arial" w:cs="Arial"/>
          <w:sz w:val="22"/>
          <w:szCs w:val="22"/>
        </w:rPr>
        <w:t>Deficiency</w:t>
      </w:r>
      <w:r w:rsidRPr="00B32CEC">
        <w:rPr>
          <w:rFonts w:ascii="Arial" w:hAnsi="Arial" w:cs="Arial"/>
          <w:sz w:val="22"/>
          <w:szCs w:val="22"/>
        </w:rPr>
        <w:t>”</w:t>
      </w:r>
      <w:bookmarkEnd w:id="148"/>
      <w:bookmarkEnd w:id="149"/>
      <w:bookmarkEnd w:id="150"/>
      <w:r w:rsidR="00BA760E" w:rsidRPr="00B32CEC">
        <w:rPr>
          <w:rFonts w:ascii="Arial" w:hAnsi="Arial" w:cs="Arial"/>
          <w:sz w:val="22"/>
          <w:szCs w:val="22"/>
        </w:rPr>
        <w:t>:</w:t>
      </w:r>
      <w:bookmarkEnd w:id="155"/>
      <w:bookmarkEnd w:id="156"/>
      <w:r w:rsidR="00BA760E" w:rsidRPr="00B32CEC">
        <w:rPr>
          <w:rFonts w:ascii="Arial" w:hAnsi="Arial" w:cs="Arial"/>
          <w:sz w:val="22"/>
          <w:szCs w:val="22"/>
        </w:rPr>
        <w:t xml:space="preserve"> </w:t>
      </w:r>
    </w:p>
    <w:p w14:paraId="520AFC6E" w14:textId="77777777" w:rsidR="00003339" w:rsidRPr="00B32CEC" w:rsidRDefault="00BA760E" w:rsidP="003974F6">
      <w:pPr>
        <w:pStyle w:val="DWTNorm"/>
        <w:rPr>
          <w:rFonts w:ascii="Arial" w:hAnsi="Arial" w:cs="Arial"/>
          <w:sz w:val="22"/>
          <w:szCs w:val="22"/>
        </w:rPr>
      </w:pPr>
      <w:r w:rsidRPr="00B32CEC">
        <w:rPr>
          <w:rFonts w:ascii="Arial" w:hAnsi="Arial" w:cs="Arial"/>
          <w:sz w:val="22"/>
          <w:szCs w:val="22"/>
        </w:rPr>
        <w:t xml:space="preserve"> A failure of a</w:t>
      </w:r>
      <w:r w:rsidR="000B54B3" w:rsidRPr="00B32CEC">
        <w:rPr>
          <w:rFonts w:ascii="Arial" w:hAnsi="Arial" w:cs="Arial"/>
          <w:sz w:val="22"/>
          <w:szCs w:val="22"/>
        </w:rPr>
        <w:t xml:space="preserve"> Service or </w:t>
      </w:r>
      <w:r w:rsidRPr="00B32CEC">
        <w:rPr>
          <w:rFonts w:ascii="Arial" w:hAnsi="Arial" w:cs="Arial"/>
          <w:sz w:val="22"/>
          <w:szCs w:val="22"/>
        </w:rPr>
        <w:t xml:space="preserve">Deliverable or an omission, defect or deficiency in a </w:t>
      </w:r>
      <w:r w:rsidR="000B54B3" w:rsidRPr="00B32CEC">
        <w:rPr>
          <w:rFonts w:ascii="Arial" w:hAnsi="Arial" w:cs="Arial"/>
          <w:sz w:val="22"/>
          <w:szCs w:val="22"/>
        </w:rPr>
        <w:t xml:space="preserve">Service or </w:t>
      </w:r>
      <w:r w:rsidRPr="00B32CEC">
        <w:rPr>
          <w:rFonts w:ascii="Arial" w:hAnsi="Arial" w:cs="Arial"/>
          <w:sz w:val="22"/>
          <w:szCs w:val="22"/>
        </w:rPr>
        <w:t>Deliverable, which causes it not to conform to its Specifications</w:t>
      </w:r>
      <w:r w:rsidR="00B10918" w:rsidRPr="00B32CEC">
        <w:rPr>
          <w:rFonts w:ascii="Arial" w:hAnsi="Arial" w:cs="Arial"/>
          <w:sz w:val="22"/>
          <w:szCs w:val="22"/>
        </w:rPr>
        <w:t>, or a failure to conform to reasonable commercial or industry standards for appearance, quality, functionality, or format</w:t>
      </w:r>
      <w:r w:rsidRPr="00B32CEC">
        <w:rPr>
          <w:rFonts w:ascii="Arial" w:hAnsi="Arial" w:cs="Arial"/>
          <w:sz w:val="22"/>
          <w:szCs w:val="22"/>
        </w:rPr>
        <w:t>.</w:t>
      </w:r>
      <w:bookmarkStart w:id="157" w:name="_Toc14175448"/>
      <w:bookmarkStart w:id="158" w:name="_Toc14175585"/>
      <w:bookmarkStart w:id="159" w:name="_Toc14175721"/>
      <w:bookmarkStart w:id="160" w:name="_Toc14175858"/>
      <w:bookmarkStart w:id="161" w:name="_Toc14247101"/>
      <w:bookmarkStart w:id="162" w:name="_Toc14247343"/>
      <w:bookmarkStart w:id="163" w:name="_Toc14519836"/>
      <w:bookmarkStart w:id="164" w:name="_Toc15123514"/>
      <w:bookmarkStart w:id="165" w:name="_Toc15123736"/>
      <w:bookmarkStart w:id="166" w:name="_Toc15123959"/>
      <w:bookmarkStart w:id="167" w:name="_Toc15189143"/>
      <w:bookmarkStart w:id="168" w:name="_Toc37037397"/>
      <w:bookmarkStart w:id="169" w:name="_Toc71865120"/>
      <w:bookmarkStart w:id="170" w:name="_Toc71874628"/>
      <w:bookmarkStart w:id="171" w:name="_Toc73347657"/>
      <w:bookmarkEnd w:id="157"/>
      <w:bookmarkEnd w:id="158"/>
      <w:bookmarkEnd w:id="159"/>
      <w:bookmarkEnd w:id="160"/>
      <w:bookmarkEnd w:id="161"/>
      <w:bookmarkEnd w:id="162"/>
      <w:bookmarkEnd w:id="163"/>
      <w:bookmarkEnd w:id="164"/>
      <w:bookmarkEnd w:id="165"/>
      <w:bookmarkEnd w:id="166"/>
      <w:bookmarkEnd w:id="167"/>
      <w:bookmarkEnd w:id="168"/>
    </w:p>
    <w:p w14:paraId="0A82F450" w14:textId="77777777" w:rsidR="003974F6" w:rsidRPr="00B32CEC" w:rsidRDefault="00AB646C" w:rsidP="00394877">
      <w:pPr>
        <w:pStyle w:val="Terms"/>
        <w:rPr>
          <w:rFonts w:ascii="Arial" w:hAnsi="Arial" w:cs="Arial"/>
          <w:vanish/>
          <w:sz w:val="22"/>
          <w:szCs w:val="22"/>
          <w:specVanish/>
        </w:rPr>
      </w:pPr>
      <w:bookmarkStart w:id="172" w:name="_Toc409095333"/>
      <w:bookmarkStart w:id="173" w:name="_Toc410675531"/>
      <w:r w:rsidRPr="00B32CEC">
        <w:rPr>
          <w:rFonts w:ascii="Arial" w:hAnsi="Arial" w:cs="Arial"/>
          <w:sz w:val="22"/>
          <w:szCs w:val="22"/>
        </w:rPr>
        <w:t>“</w:t>
      </w:r>
      <w:r w:rsidR="00BA760E" w:rsidRPr="00B32CEC">
        <w:rPr>
          <w:rFonts w:ascii="Arial" w:hAnsi="Arial" w:cs="Arial"/>
          <w:sz w:val="22"/>
          <w:szCs w:val="22"/>
        </w:rPr>
        <w:t>Deliverables</w:t>
      </w:r>
      <w:r w:rsidRPr="00B32CEC">
        <w:rPr>
          <w:rFonts w:ascii="Arial" w:hAnsi="Arial" w:cs="Arial"/>
          <w:sz w:val="22"/>
          <w:szCs w:val="22"/>
        </w:rPr>
        <w:t>”</w:t>
      </w:r>
      <w:bookmarkEnd w:id="169"/>
      <w:bookmarkEnd w:id="170"/>
      <w:bookmarkEnd w:id="171"/>
      <w:r w:rsidR="00BA760E" w:rsidRPr="00B32CEC">
        <w:rPr>
          <w:rFonts w:ascii="Arial" w:hAnsi="Arial" w:cs="Arial"/>
          <w:sz w:val="22"/>
          <w:szCs w:val="22"/>
        </w:rPr>
        <w:t>:</w:t>
      </w:r>
      <w:bookmarkEnd w:id="172"/>
      <w:bookmarkEnd w:id="173"/>
      <w:r w:rsidR="00BA760E" w:rsidRPr="00B32CEC">
        <w:rPr>
          <w:rFonts w:ascii="Arial" w:hAnsi="Arial" w:cs="Arial"/>
          <w:sz w:val="22"/>
          <w:szCs w:val="22"/>
        </w:rPr>
        <w:t xml:space="preserve">  </w:t>
      </w:r>
    </w:p>
    <w:p w14:paraId="5CE34733" w14:textId="17C63063" w:rsidR="00003339"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BF5A62" w:rsidRPr="00B32CEC">
        <w:rPr>
          <w:rFonts w:ascii="Arial" w:hAnsi="Arial" w:cs="Arial"/>
          <w:sz w:val="22"/>
          <w:szCs w:val="22"/>
        </w:rPr>
        <w:t>Contractor</w:t>
      </w:r>
      <w:r w:rsidR="00AB646C" w:rsidRPr="00B32CEC">
        <w:rPr>
          <w:rFonts w:ascii="Arial" w:hAnsi="Arial" w:cs="Arial"/>
          <w:sz w:val="22"/>
          <w:szCs w:val="22"/>
        </w:rPr>
        <w:t>’</w:t>
      </w:r>
      <w:r w:rsidR="00BF5A62" w:rsidRPr="00B32CEC">
        <w:rPr>
          <w:rFonts w:ascii="Arial" w:hAnsi="Arial" w:cs="Arial"/>
          <w:sz w:val="22"/>
          <w:szCs w:val="22"/>
        </w:rPr>
        <w:t>s products</w:t>
      </w:r>
      <w:r w:rsidR="00DE1261" w:rsidRPr="00B32CEC">
        <w:rPr>
          <w:rFonts w:ascii="Arial" w:hAnsi="Arial" w:cs="Arial"/>
          <w:sz w:val="22"/>
          <w:szCs w:val="22"/>
        </w:rPr>
        <w:t xml:space="preserve"> </w:t>
      </w:r>
      <w:r w:rsidR="00BF5A62" w:rsidRPr="00B32CEC">
        <w:rPr>
          <w:rFonts w:ascii="Arial" w:hAnsi="Arial" w:cs="Arial"/>
          <w:sz w:val="22"/>
          <w:szCs w:val="22"/>
        </w:rPr>
        <w:t xml:space="preserve">which are </w:t>
      </w:r>
      <w:r w:rsidR="00560F03" w:rsidRPr="00B32CEC">
        <w:rPr>
          <w:rFonts w:ascii="Arial" w:hAnsi="Arial" w:cs="Arial"/>
          <w:sz w:val="22"/>
          <w:szCs w:val="22"/>
        </w:rPr>
        <w:t>produced</w:t>
      </w:r>
      <w:r w:rsidR="00DE1261" w:rsidRPr="00B32CEC">
        <w:rPr>
          <w:rFonts w:ascii="Arial" w:hAnsi="Arial" w:cs="Arial"/>
          <w:sz w:val="22"/>
          <w:szCs w:val="22"/>
        </w:rPr>
        <w:t xml:space="preserve"> and/or </w:t>
      </w:r>
      <w:r w:rsidR="00BF5A62" w:rsidRPr="00B32CEC">
        <w:rPr>
          <w:rFonts w:ascii="Arial" w:hAnsi="Arial" w:cs="Arial"/>
          <w:sz w:val="22"/>
          <w:szCs w:val="22"/>
        </w:rPr>
        <w:t xml:space="preserve">prepared for </w:t>
      </w:r>
      <w:r w:rsidR="0024104F" w:rsidRPr="00B32CEC">
        <w:rPr>
          <w:rFonts w:ascii="Arial" w:hAnsi="Arial" w:cs="Arial"/>
          <w:sz w:val="22"/>
          <w:szCs w:val="22"/>
        </w:rPr>
        <w:t>WSP</w:t>
      </w:r>
      <w:r w:rsidR="00BF5A62" w:rsidRPr="00B32CEC">
        <w:rPr>
          <w:rFonts w:ascii="Arial" w:hAnsi="Arial" w:cs="Arial"/>
          <w:sz w:val="22"/>
          <w:szCs w:val="22"/>
        </w:rPr>
        <w:t xml:space="preserve"> (either independently or in concert with </w:t>
      </w:r>
      <w:r w:rsidR="0024104F" w:rsidRPr="00B32CEC">
        <w:rPr>
          <w:rFonts w:ascii="Arial" w:hAnsi="Arial" w:cs="Arial"/>
          <w:sz w:val="22"/>
          <w:szCs w:val="22"/>
        </w:rPr>
        <w:t>WSP</w:t>
      </w:r>
      <w:r w:rsidR="00BF5A62" w:rsidRPr="00B32CEC">
        <w:rPr>
          <w:rFonts w:ascii="Arial" w:hAnsi="Arial" w:cs="Arial"/>
          <w:sz w:val="22"/>
          <w:szCs w:val="22"/>
        </w:rPr>
        <w:t xml:space="preserve"> or third parties) during the course of Contractor</w:t>
      </w:r>
      <w:r w:rsidR="00AB646C" w:rsidRPr="00B32CEC">
        <w:rPr>
          <w:rFonts w:ascii="Arial" w:hAnsi="Arial" w:cs="Arial"/>
          <w:sz w:val="22"/>
          <w:szCs w:val="22"/>
        </w:rPr>
        <w:t>’</w:t>
      </w:r>
      <w:r w:rsidR="00BF5A62" w:rsidRPr="00B32CEC">
        <w:rPr>
          <w:rFonts w:ascii="Arial" w:hAnsi="Arial" w:cs="Arial"/>
          <w:sz w:val="22"/>
          <w:szCs w:val="22"/>
        </w:rPr>
        <w:t>s performance under this</w:t>
      </w:r>
      <w:r w:rsidR="000B54B3" w:rsidRPr="00B32CEC">
        <w:rPr>
          <w:rFonts w:ascii="Arial" w:hAnsi="Arial" w:cs="Arial"/>
          <w:sz w:val="22"/>
          <w:szCs w:val="22"/>
        </w:rPr>
        <w:t xml:space="preserve"> </w:t>
      </w:r>
      <w:r w:rsidR="003550F3" w:rsidRPr="00B32CEC">
        <w:rPr>
          <w:rFonts w:ascii="Arial" w:hAnsi="Arial" w:cs="Arial"/>
          <w:sz w:val="22"/>
          <w:szCs w:val="22"/>
        </w:rPr>
        <w:t>Contract</w:t>
      </w:r>
      <w:r w:rsidR="00BF5A62" w:rsidRPr="00B32CEC">
        <w:rPr>
          <w:rFonts w:ascii="Arial" w:hAnsi="Arial" w:cs="Arial"/>
          <w:sz w:val="22"/>
          <w:szCs w:val="22"/>
        </w:rPr>
        <w:t xml:space="preserve">, </w:t>
      </w:r>
      <w:r w:rsidR="003613E3" w:rsidRPr="00B32CEC">
        <w:rPr>
          <w:rFonts w:ascii="Arial" w:hAnsi="Arial" w:cs="Arial"/>
          <w:sz w:val="22"/>
          <w:szCs w:val="22"/>
        </w:rPr>
        <w:t xml:space="preserve">including without limitation </w:t>
      </w:r>
      <w:r w:rsidR="00CF27B3" w:rsidRPr="00B32CEC">
        <w:rPr>
          <w:rFonts w:ascii="Arial" w:hAnsi="Arial" w:cs="Arial"/>
          <w:sz w:val="22"/>
          <w:szCs w:val="22"/>
        </w:rPr>
        <w:t>D</w:t>
      </w:r>
      <w:r w:rsidR="003613E3" w:rsidRPr="00B32CEC">
        <w:rPr>
          <w:rFonts w:ascii="Arial" w:hAnsi="Arial" w:cs="Arial"/>
          <w:sz w:val="22"/>
          <w:szCs w:val="22"/>
        </w:rPr>
        <w:t xml:space="preserve">eliverables </w:t>
      </w:r>
      <w:r w:rsidR="00BA760E" w:rsidRPr="00B32CEC">
        <w:rPr>
          <w:rFonts w:ascii="Arial" w:hAnsi="Arial" w:cs="Arial"/>
          <w:sz w:val="22"/>
          <w:szCs w:val="22"/>
        </w:rPr>
        <w:t xml:space="preserve">which are described in </w:t>
      </w:r>
      <w:r w:rsidR="00F96336" w:rsidRPr="00B32CEC">
        <w:rPr>
          <w:rFonts w:ascii="Arial" w:hAnsi="Arial" w:cs="Arial"/>
          <w:sz w:val="22"/>
          <w:szCs w:val="22"/>
          <w:u w:val="single"/>
        </w:rPr>
        <w:t>Exhibit </w:t>
      </w:r>
      <w:r w:rsidR="00485716" w:rsidRPr="00B32CEC">
        <w:rPr>
          <w:rFonts w:ascii="Arial" w:hAnsi="Arial" w:cs="Arial"/>
          <w:sz w:val="22"/>
          <w:szCs w:val="22"/>
          <w:u w:val="single"/>
        </w:rPr>
        <w:t>A</w:t>
      </w:r>
      <w:r w:rsidR="003613E3" w:rsidRPr="00B32CEC">
        <w:rPr>
          <w:rFonts w:ascii="Arial" w:hAnsi="Arial" w:cs="Arial"/>
          <w:sz w:val="22"/>
          <w:szCs w:val="22"/>
        </w:rPr>
        <w:t xml:space="preserve"> and in </w:t>
      </w:r>
      <w:r w:rsidR="00DE421C" w:rsidRPr="00B32CEC">
        <w:rPr>
          <w:rFonts w:ascii="Arial" w:hAnsi="Arial" w:cs="Arial"/>
          <w:sz w:val="22"/>
          <w:szCs w:val="22"/>
        </w:rPr>
        <w:t xml:space="preserve">the </w:t>
      </w:r>
      <w:r w:rsidR="00762BFD" w:rsidRPr="00B32CEC">
        <w:rPr>
          <w:rFonts w:ascii="Arial" w:hAnsi="Arial" w:cs="Arial"/>
          <w:sz w:val="22"/>
          <w:szCs w:val="22"/>
        </w:rPr>
        <w:t>RFP</w:t>
      </w:r>
      <w:r w:rsidR="003613E3" w:rsidRPr="00B32CEC">
        <w:rPr>
          <w:rFonts w:ascii="Arial" w:hAnsi="Arial" w:cs="Arial"/>
          <w:sz w:val="22"/>
          <w:szCs w:val="22"/>
        </w:rPr>
        <w:t xml:space="preserve"> and Response</w:t>
      </w:r>
      <w:r w:rsidR="00CE3932" w:rsidRPr="00B32CEC">
        <w:rPr>
          <w:rFonts w:ascii="Arial" w:hAnsi="Arial" w:cs="Arial"/>
          <w:sz w:val="22"/>
          <w:szCs w:val="22"/>
        </w:rPr>
        <w:t>,</w:t>
      </w:r>
      <w:r w:rsidR="003613E3" w:rsidRPr="00B32CEC">
        <w:rPr>
          <w:rFonts w:ascii="Arial" w:hAnsi="Arial" w:cs="Arial"/>
          <w:sz w:val="22"/>
          <w:szCs w:val="22"/>
        </w:rPr>
        <w:t xml:space="preserve"> </w:t>
      </w:r>
      <w:r w:rsidR="00DD01C4" w:rsidRPr="00B32CEC">
        <w:rPr>
          <w:rFonts w:ascii="Arial" w:hAnsi="Arial" w:cs="Arial"/>
          <w:sz w:val="22"/>
          <w:szCs w:val="22"/>
        </w:rPr>
        <w:t xml:space="preserve">the </w:t>
      </w:r>
      <w:r w:rsidR="00AF4141" w:rsidRPr="00B32CEC">
        <w:rPr>
          <w:rFonts w:ascii="Arial" w:hAnsi="Arial" w:cs="Arial"/>
          <w:sz w:val="22"/>
          <w:szCs w:val="22"/>
        </w:rPr>
        <w:t>System</w:t>
      </w:r>
      <w:r w:rsidR="00DD01C4" w:rsidRPr="00B32CEC">
        <w:rPr>
          <w:rFonts w:ascii="Arial" w:hAnsi="Arial" w:cs="Arial"/>
          <w:sz w:val="22"/>
          <w:szCs w:val="22"/>
        </w:rPr>
        <w:t xml:space="preserve"> in whole or in part, </w:t>
      </w:r>
      <w:r w:rsidR="00CA273F" w:rsidRPr="00B32CEC">
        <w:rPr>
          <w:rFonts w:ascii="Arial" w:hAnsi="Arial" w:cs="Arial"/>
          <w:sz w:val="22"/>
          <w:szCs w:val="22"/>
        </w:rPr>
        <w:t xml:space="preserve">the Hosting Services, </w:t>
      </w:r>
      <w:r w:rsidR="001A2BAF" w:rsidRPr="00B32CEC">
        <w:rPr>
          <w:rFonts w:ascii="Arial" w:hAnsi="Arial" w:cs="Arial"/>
          <w:sz w:val="22"/>
          <w:szCs w:val="22"/>
        </w:rPr>
        <w:t xml:space="preserve">each Phase, </w:t>
      </w:r>
      <w:r w:rsidR="00FF60A8" w:rsidRPr="00B32CEC">
        <w:rPr>
          <w:rFonts w:ascii="Arial" w:hAnsi="Arial" w:cs="Arial"/>
          <w:sz w:val="22"/>
          <w:szCs w:val="22"/>
        </w:rPr>
        <w:t xml:space="preserve">Enhancements, </w:t>
      </w:r>
      <w:r w:rsidR="00167889" w:rsidRPr="00B32CEC">
        <w:rPr>
          <w:rFonts w:ascii="Arial" w:hAnsi="Arial" w:cs="Arial"/>
          <w:sz w:val="22"/>
          <w:szCs w:val="22"/>
        </w:rPr>
        <w:t>work produced under the Work Plan and Change Orders</w:t>
      </w:r>
      <w:r w:rsidR="00485716" w:rsidRPr="00B32CEC">
        <w:rPr>
          <w:rFonts w:ascii="Arial" w:hAnsi="Arial" w:cs="Arial"/>
          <w:sz w:val="22"/>
          <w:szCs w:val="22"/>
        </w:rPr>
        <w:t xml:space="preserve"> including but not limited to Custom Software</w:t>
      </w:r>
      <w:r w:rsidR="00167889" w:rsidRPr="00B32CEC">
        <w:rPr>
          <w:rFonts w:ascii="Arial" w:hAnsi="Arial" w:cs="Arial"/>
          <w:sz w:val="22"/>
          <w:szCs w:val="22"/>
        </w:rPr>
        <w:t xml:space="preserve">, </w:t>
      </w:r>
      <w:r w:rsidR="003613E3" w:rsidRPr="00B32CEC">
        <w:rPr>
          <w:rFonts w:ascii="Arial" w:hAnsi="Arial" w:cs="Arial"/>
          <w:sz w:val="22"/>
          <w:szCs w:val="22"/>
        </w:rPr>
        <w:t>and Reports</w:t>
      </w:r>
      <w:r w:rsidR="00BA760E" w:rsidRPr="00B32CEC">
        <w:rPr>
          <w:rFonts w:ascii="Arial" w:hAnsi="Arial" w:cs="Arial"/>
          <w:sz w:val="22"/>
          <w:szCs w:val="22"/>
        </w:rPr>
        <w:t>, as well as all designs, structures, and models developed in the course of rendering the Services and incorporated into such</w:t>
      </w:r>
      <w:r w:rsidR="00D73EBF" w:rsidRPr="00B32CEC">
        <w:rPr>
          <w:rFonts w:ascii="Arial" w:hAnsi="Arial" w:cs="Arial"/>
          <w:sz w:val="22"/>
          <w:szCs w:val="22"/>
        </w:rPr>
        <w:t xml:space="preserve"> Deliverables</w:t>
      </w:r>
      <w:r w:rsidR="00BA760E" w:rsidRPr="00B32CEC">
        <w:rPr>
          <w:rFonts w:ascii="Arial" w:hAnsi="Arial" w:cs="Arial"/>
          <w:sz w:val="22"/>
          <w:szCs w:val="22"/>
        </w:rPr>
        <w:t>.</w:t>
      </w:r>
      <w:bookmarkStart w:id="174" w:name="_Toc71865121"/>
      <w:bookmarkStart w:id="175" w:name="_Toc71874629"/>
      <w:bookmarkStart w:id="176" w:name="_Toc73347658"/>
    </w:p>
    <w:p w14:paraId="162F5AD4" w14:textId="77777777" w:rsidR="003974F6" w:rsidRPr="00B32CEC" w:rsidRDefault="00AB646C" w:rsidP="00394877">
      <w:pPr>
        <w:pStyle w:val="Terms"/>
        <w:rPr>
          <w:rFonts w:ascii="Arial" w:hAnsi="Arial" w:cs="Arial"/>
          <w:vanish/>
          <w:sz w:val="22"/>
          <w:szCs w:val="22"/>
          <w:specVanish/>
        </w:rPr>
      </w:pPr>
      <w:bookmarkStart w:id="177" w:name="_Toc409095334"/>
      <w:bookmarkStart w:id="178" w:name="_Toc410675532"/>
      <w:r w:rsidRPr="00B32CEC">
        <w:rPr>
          <w:rFonts w:ascii="Arial" w:hAnsi="Arial" w:cs="Arial"/>
          <w:sz w:val="22"/>
          <w:szCs w:val="22"/>
        </w:rPr>
        <w:t>“</w:t>
      </w:r>
      <w:r w:rsidR="00BA760E" w:rsidRPr="00B32CEC">
        <w:rPr>
          <w:rFonts w:ascii="Arial" w:hAnsi="Arial" w:cs="Arial"/>
          <w:sz w:val="22"/>
          <w:szCs w:val="22"/>
        </w:rPr>
        <w:t>Delivery Date(s)</w:t>
      </w:r>
      <w:r w:rsidRPr="00B32CEC">
        <w:rPr>
          <w:rFonts w:ascii="Arial" w:hAnsi="Arial" w:cs="Arial"/>
          <w:sz w:val="22"/>
          <w:szCs w:val="22"/>
        </w:rPr>
        <w:t>”</w:t>
      </w:r>
      <w:bookmarkEnd w:id="174"/>
      <w:bookmarkEnd w:id="175"/>
      <w:bookmarkEnd w:id="176"/>
      <w:r w:rsidR="00BA760E" w:rsidRPr="00B32CEC">
        <w:rPr>
          <w:rFonts w:ascii="Arial" w:hAnsi="Arial" w:cs="Arial"/>
          <w:sz w:val="22"/>
          <w:szCs w:val="22"/>
        </w:rPr>
        <w:t>:</w:t>
      </w:r>
      <w:bookmarkEnd w:id="177"/>
      <w:bookmarkEnd w:id="178"/>
      <w:r w:rsidR="00BA760E" w:rsidRPr="00B32CEC">
        <w:rPr>
          <w:rFonts w:ascii="Arial" w:hAnsi="Arial" w:cs="Arial"/>
          <w:sz w:val="22"/>
          <w:szCs w:val="22"/>
        </w:rPr>
        <w:t xml:space="preserve">  </w:t>
      </w:r>
    </w:p>
    <w:p w14:paraId="31BC2EB0" w14:textId="77777777" w:rsidR="00003339"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 xml:space="preserve">The dates described in the Work Plan for the delivery of the Deliverables </w:t>
      </w:r>
      <w:r w:rsidR="00697DC6" w:rsidRPr="00B32CEC">
        <w:rPr>
          <w:rFonts w:ascii="Arial" w:hAnsi="Arial" w:cs="Arial"/>
          <w:sz w:val="22"/>
          <w:szCs w:val="22"/>
        </w:rPr>
        <w:t xml:space="preserve">and Services </w:t>
      </w:r>
      <w:r w:rsidR="00BA760E" w:rsidRPr="00B32CEC">
        <w:rPr>
          <w:rFonts w:ascii="Arial" w:hAnsi="Arial" w:cs="Arial"/>
          <w:sz w:val="22"/>
          <w:szCs w:val="22"/>
        </w:rPr>
        <w:t xml:space="preserve">to </w:t>
      </w:r>
      <w:r w:rsidR="0024104F" w:rsidRPr="00B32CEC">
        <w:rPr>
          <w:rFonts w:ascii="Arial" w:hAnsi="Arial" w:cs="Arial"/>
          <w:sz w:val="22"/>
          <w:szCs w:val="22"/>
        </w:rPr>
        <w:t>WSP</w:t>
      </w:r>
      <w:r w:rsidR="00BA760E" w:rsidRPr="00B32CEC">
        <w:rPr>
          <w:rFonts w:ascii="Arial" w:hAnsi="Arial" w:cs="Arial"/>
          <w:sz w:val="22"/>
          <w:szCs w:val="22"/>
        </w:rPr>
        <w:t>.</w:t>
      </w:r>
      <w:bookmarkStart w:id="179" w:name="_Toc71865123"/>
      <w:bookmarkStart w:id="180" w:name="_Toc71874631"/>
      <w:bookmarkStart w:id="181" w:name="_Toc73347660"/>
    </w:p>
    <w:p w14:paraId="72A9C1D9" w14:textId="2E07D83A" w:rsidR="0009539F" w:rsidRPr="00B32CEC" w:rsidRDefault="0009539F" w:rsidP="0009539F">
      <w:pPr>
        <w:pStyle w:val="Terms"/>
        <w:rPr>
          <w:rFonts w:ascii="Arial" w:hAnsi="Arial" w:cs="Arial"/>
          <w:b w:val="0"/>
          <w:sz w:val="22"/>
          <w:szCs w:val="22"/>
        </w:rPr>
      </w:pPr>
      <w:bookmarkStart w:id="182" w:name="_Toc73347659"/>
      <w:bookmarkStart w:id="183" w:name="_Toc410675533"/>
      <w:bookmarkStart w:id="184" w:name="_Toc71865122"/>
      <w:bookmarkStart w:id="185" w:name="_Toc71874630"/>
      <w:bookmarkStart w:id="186" w:name="_Toc409095335"/>
      <w:r w:rsidRPr="00B32CEC">
        <w:rPr>
          <w:rFonts w:ascii="Arial" w:hAnsi="Arial" w:cs="Arial"/>
          <w:bCs/>
          <w:sz w:val="22"/>
          <w:szCs w:val="22"/>
        </w:rPr>
        <w:t xml:space="preserve">“Deployment”: </w:t>
      </w:r>
      <w:r w:rsidRPr="00B32CEC">
        <w:rPr>
          <w:rFonts w:ascii="Arial" w:hAnsi="Arial" w:cs="Arial"/>
          <w:sz w:val="22"/>
          <w:szCs w:val="22"/>
        </w:rPr>
        <w:t xml:space="preserve"> </w:t>
      </w:r>
      <w:r w:rsidRPr="00B32CEC">
        <w:rPr>
          <w:rFonts w:ascii="Arial" w:hAnsi="Arial" w:cs="Arial"/>
          <w:b w:val="0"/>
          <w:sz w:val="22"/>
          <w:szCs w:val="22"/>
        </w:rPr>
        <w:t xml:space="preserve">The process of making the System </w:t>
      </w:r>
      <w:r w:rsidR="00CA273F" w:rsidRPr="00B32CEC">
        <w:rPr>
          <w:rFonts w:ascii="Arial" w:hAnsi="Arial" w:cs="Arial"/>
          <w:b w:val="0"/>
          <w:sz w:val="22"/>
          <w:szCs w:val="22"/>
        </w:rPr>
        <w:t xml:space="preserve">and Hosting Services </w:t>
      </w:r>
      <w:r w:rsidRPr="00B32CEC">
        <w:rPr>
          <w:rFonts w:ascii="Arial" w:hAnsi="Arial" w:cs="Arial"/>
          <w:b w:val="0"/>
          <w:sz w:val="22"/>
          <w:szCs w:val="22"/>
        </w:rPr>
        <w:t>available for Production for all WSP authorized locations following Acceptance of the Pilot.  Completion of Deployment shall be a Deliverable.</w:t>
      </w:r>
    </w:p>
    <w:p w14:paraId="1B57EE35" w14:textId="77777777" w:rsidR="00873F6E" w:rsidRPr="00B32CEC" w:rsidRDefault="002F6008" w:rsidP="00873F6E">
      <w:pPr>
        <w:pStyle w:val="Terms"/>
        <w:rPr>
          <w:rFonts w:ascii="Arial" w:hAnsi="Arial" w:cs="Arial"/>
          <w:vanish/>
          <w:sz w:val="22"/>
          <w:szCs w:val="22"/>
          <w:specVanish/>
        </w:rPr>
      </w:pPr>
      <w:r w:rsidRPr="00B32CEC">
        <w:rPr>
          <w:rFonts w:ascii="Arial" w:hAnsi="Arial" w:cs="Arial"/>
          <w:sz w:val="22"/>
          <w:szCs w:val="22"/>
        </w:rPr>
        <w:t>“Detailed System Design Deliverable”</w:t>
      </w:r>
      <w:bookmarkEnd w:id="182"/>
      <w:r w:rsidRPr="00B32CEC">
        <w:rPr>
          <w:rFonts w:ascii="Arial" w:hAnsi="Arial" w:cs="Arial"/>
          <w:sz w:val="22"/>
          <w:szCs w:val="22"/>
        </w:rPr>
        <w:t>:</w:t>
      </w:r>
      <w:bookmarkEnd w:id="183"/>
      <w:r w:rsidRPr="00B32CEC">
        <w:rPr>
          <w:rFonts w:ascii="Arial" w:hAnsi="Arial" w:cs="Arial"/>
          <w:sz w:val="22"/>
          <w:szCs w:val="22"/>
        </w:rPr>
        <w:t xml:space="preserve">  </w:t>
      </w:r>
    </w:p>
    <w:p w14:paraId="175A19AF" w14:textId="77777777" w:rsidR="002F6008" w:rsidRPr="00B32CEC" w:rsidRDefault="00873F6E" w:rsidP="00873F6E">
      <w:pPr>
        <w:pStyle w:val="DWTNorm"/>
        <w:rPr>
          <w:rFonts w:ascii="Arial" w:hAnsi="Arial" w:cs="Arial"/>
          <w:sz w:val="22"/>
          <w:szCs w:val="22"/>
        </w:rPr>
      </w:pPr>
      <w:r w:rsidRPr="00B32CEC">
        <w:rPr>
          <w:rFonts w:ascii="Arial" w:hAnsi="Arial" w:cs="Arial"/>
          <w:sz w:val="22"/>
          <w:szCs w:val="22"/>
        </w:rPr>
        <w:t xml:space="preserve"> </w:t>
      </w:r>
      <w:r w:rsidR="002F6008" w:rsidRPr="00B32CEC">
        <w:rPr>
          <w:rFonts w:ascii="Arial" w:hAnsi="Arial" w:cs="Arial"/>
          <w:sz w:val="22"/>
          <w:szCs w:val="22"/>
        </w:rPr>
        <w:t>The Deliverable containing the detailed design for the System.  The Deliverable will include but not be limited to the user interface designs, detailed design Specifications for each Software module inclusive of purpose, logical flow, Configurations, inputs, outputs, Interfaces and unit test conditions, the physical database design based on detailed design Specifications, Software module designs and associated planned test conditions, and the design for the System to meet Performance Standards.</w:t>
      </w:r>
      <w:bookmarkEnd w:id="184"/>
      <w:bookmarkEnd w:id="185"/>
      <w:r w:rsidR="006F63E6" w:rsidRPr="00B32CEC">
        <w:rPr>
          <w:rFonts w:ascii="Arial" w:hAnsi="Arial" w:cs="Arial"/>
          <w:sz w:val="22"/>
          <w:szCs w:val="22"/>
        </w:rPr>
        <w:t xml:space="preserve">  Also referred to as the Solution Specification in the RFP.</w:t>
      </w:r>
    </w:p>
    <w:p w14:paraId="76980B6A" w14:textId="77777777" w:rsidR="003974F6" w:rsidRPr="00B32CEC" w:rsidRDefault="002F6008" w:rsidP="00873F6E">
      <w:pPr>
        <w:pStyle w:val="Terms"/>
        <w:rPr>
          <w:rFonts w:ascii="Arial" w:hAnsi="Arial" w:cs="Arial"/>
          <w:vanish/>
          <w:sz w:val="22"/>
          <w:szCs w:val="22"/>
          <w:specVanish/>
        </w:rPr>
      </w:pPr>
      <w:r w:rsidRPr="00B32CEC">
        <w:rPr>
          <w:rFonts w:ascii="Arial" w:hAnsi="Arial" w:cs="Arial"/>
          <w:sz w:val="22"/>
          <w:szCs w:val="22"/>
        </w:rPr>
        <w:t xml:space="preserve"> </w:t>
      </w:r>
      <w:bookmarkStart w:id="187" w:name="_Toc410675534"/>
      <w:r w:rsidR="00AB646C" w:rsidRPr="00B32CEC">
        <w:rPr>
          <w:rFonts w:ascii="Arial" w:hAnsi="Arial" w:cs="Arial"/>
          <w:sz w:val="22"/>
          <w:szCs w:val="22"/>
        </w:rPr>
        <w:t>“</w:t>
      </w:r>
      <w:r w:rsidR="00C906CE" w:rsidRPr="00B32CEC">
        <w:rPr>
          <w:rFonts w:ascii="Arial" w:hAnsi="Arial" w:cs="Arial"/>
          <w:sz w:val="22"/>
          <w:szCs w:val="22"/>
        </w:rPr>
        <w:t>Dispute Resolution</w:t>
      </w:r>
      <w:r w:rsidR="00AB646C" w:rsidRPr="00B32CEC">
        <w:rPr>
          <w:rFonts w:ascii="Arial" w:hAnsi="Arial" w:cs="Arial"/>
          <w:sz w:val="22"/>
          <w:szCs w:val="22"/>
        </w:rPr>
        <w:t>”</w:t>
      </w:r>
      <w:bookmarkEnd w:id="179"/>
      <w:bookmarkEnd w:id="180"/>
      <w:bookmarkEnd w:id="181"/>
      <w:r w:rsidR="00C906CE" w:rsidRPr="00B32CEC">
        <w:rPr>
          <w:rFonts w:ascii="Arial" w:hAnsi="Arial" w:cs="Arial"/>
          <w:sz w:val="22"/>
          <w:szCs w:val="22"/>
        </w:rPr>
        <w:t>:</w:t>
      </w:r>
      <w:bookmarkEnd w:id="186"/>
      <w:bookmarkEnd w:id="187"/>
      <w:r w:rsidR="00C906CE" w:rsidRPr="00B32CEC">
        <w:rPr>
          <w:rFonts w:ascii="Arial" w:hAnsi="Arial" w:cs="Arial"/>
          <w:sz w:val="22"/>
          <w:szCs w:val="22"/>
        </w:rPr>
        <w:t xml:space="preserve">  </w:t>
      </w:r>
    </w:p>
    <w:p w14:paraId="41FACE3B" w14:textId="77777777" w:rsidR="00003339" w:rsidRPr="00B32CEC" w:rsidRDefault="003974F6" w:rsidP="00873F6E">
      <w:pPr>
        <w:pStyle w:val="DWTNorm"/>
        <w:rPr>
          <w:rFonts w:ascii="Arial" w:hAnsi="Arial" w:cs="Arial"/>
          <w:sz w:val="22"/>
          <w:szCs w:val="22"/>
        </w:rPr>
      </w:pPr>
      <w:r w:rsidRPr="00B32CEC">
        <w:rPr>
          <w:rFonts w:ascii="Arial" w:hAnsi="Arial" w:cs="Arial"/>
          <w:sz w:val="22"/>
          <w:szCs w:val="22"/>
        </w:rPr>
        <w:t xml:space="preserve"> </w:t>
      </w:r>
      <w:r w:rsidR="00C906CE" w:rsidRPr="00B32CEC">
        <w:rPr>
          <w:rFonts w:ascii="Arial" w:hAnsi="Arial" w:cs="Arial"/>
          <w:sz w:val="22"/>
          <w:szCs w:val="22"/>
        </w:rPr>
        <w:t xml:space="preserve">The process for resolving disputes as described in </w:t>
      </w:r>
      <w:r w:rsidR="00C906CE" w:rsidRPr="00B32CEC">
        <w:rPr>
          <w:rFonts w:ascii="Arial" w:hAnsi="Arial" w:cs="Arial"/>
          <w:sz w:val="22"/>
          <w:szCs w:val="22"/>
          <w:u w:val="single"/>
        </w:rPr>
        <w:t>Section</w:t>
      </w:r>
      <w:r w:rsidR="003613E3" w:rsidRPr="00B32CEC">
        <w:rPr>
          <w:rFonts w:ascii="Arial" w:hAnsi="Arial" w:cs="Arial"/>
          <w:sz w:val="22"/>
          <w:szCs w:val="22"/>
          <w:u w:val="single"/>
        </w:rPr>
        <w:t> </w:t>
      </w:r>
      <w:r w:rsidR="000D15FA" w:rsidRPr="00B32CEC">
        <w:rPr>
          <w:rFonts w:ascii="Arial" w:hAnsi="Arial" w:cs="Arial"/>
          <w:sz w:val="22"/>
          <w:szCs w:val="22"/>
          <w:u w:val="single"/>
        </w:rPr>
        <w:t>1</w:t>
      </w:r>
      <w:r w:rsidR="00C906CE" w:rsidRPr="00B32CEC">
        <w:rPr>
          <w:rFonts w:ascii="Arial" w:hAnsi="Arial" w:cs="Arial"/>
          <w:sz w:val="22"/>
          <w:szCs w:val="22"/>
          <w:u w:val="single"/>
        </w:rPr>
        <w:t>4</w:t>
      </w:r>
      <w:r w:rsidR="00C906CE" w:rsidRPr="00B32CEC">
        <w:rPr>
          <w:rFonts w:ascii="Arial" w:hAnsi="Arial" w:cs="Arial"/>
          <w:sz w:val="22"/>
          <w:szCs w:val="22"/>
        </w:rPr>
        <w:t>.</w:t>
      </w:r>
      <w:bookmarkStart w:id="188" w:name="_Toc14175451"/>
      <w:bookmarkStart w:id="189" w:name="_Toc14175588"/>
      <w:bookmarkStart w:id="190" w:name="_Toc14175724"/>
      <w:bookmarkStart w:id="191" w:name="_Toc14175861"/>
      <w:bookmarkStart w:id="192" w:name="_Toc14247103"/>
      <w:bookmarkStart w:id="193" w:name="_Toc14247345"/>
      <w:bookmarkStart w:id="194" w:name="_Toc14519838"/>
      <w:bookmarkStart w:id="195" w:name="_Toc15123516"/>
      <w:bookmarkStart w:id="196" w:name="_Toc15123738"/>
      <w:bookmarkStart w:id="197" w:name="_Toc15123961"/>
      <w:bookmarkStart w:id="198" w:name="_Toc15189145"/>
      <w:bookmarkStart w:id="199" w:name="_Toc37037399"/>
      <w:bookmarkStart w:id="200" w:name="_Toc71865124"/>
      <w:bookmarkStart w:id="201" w:name="_Toc71874632"/>
      <w:bookmarkStart w:id="202" w:name="_Toc73347661"/>
      <w:bookmarkEnd w:id="188"/>
      <w:bookmarkEnd w:id="189"/>
      <w:bookmarkEnd w:id="190"/>
      <w:bookmarkEnd w:id="191"/>
      <w:bookmarkEnd w:id="192"/>
      <w:bookmarkEnd w:id="193"/>
      <w:bookmarkEnd w:id="194"/>
      <w:bookmarkEnd w:id="195"/>
      <w:bookmarkEnd w:id="196"/>
      <w:bookmarkEnd w:id="197"/>
      <w:bookmarkEnd w:id="198"/>
      <w:bookmarkEnd w:id="199"/>
    </w:p>
    <w:p w14:paraId="4DC6767D" w14:textId="77777777" w:rsidR="003974F6" w:rsidRPr="00B32CEC" w:rsidRDefault="00AB646C" w:rsidP="00394877">
      <w:pPr>
        <w:pStyle w:val="Terms"/>
        <w:rPr>
          <w:rFonts w:ascii="Arial" w:hAnsi="Arial" w:cs="Arial"/>
          <w:vanish/>
          <w:sz w:val="22"/>
          <w:szCs w:val="22"/>
          <w:specVanish/>
        </w:rPr>
      </w:pPr>
      <w:bookmarkStart w:id="203" w:name="_Toc409095336"/>
      <w:bookmarkStart w:id="204" w:name="_Toc410675535"/>
      <w:r w:rsidRPr="00B32CEC">
        <w:rPr>
          <w:rFonts w:ascii="Arial" w:hAnsi="Arial" w:cs="Arial"/>
          <w:sz w:val="22"/>
          <w:szCs w:val="22"/>
        </w:rPr>
        <w:t>“</w:t>
      </w:r>
      <w:r w:rsidR="00BA760E" w:rsidRPr="00B32CEC">
        <w:rPr>
          <w:rFonts w:ascii="Arial" w:hAnsi="Arial" w:cs="Arial"/>
          <w:sz w:val="22"/>
          <w:szCs w:val="22"/>
        </w:rPr>
        <w:t>Documentation</w:t>
      </w:r>
      <w:r w:rsidRPr="00B32CEC">
        <w:rPr>
          <w:rFonts w:ascii="Arial" w:hAnsi="Arial" w:cs="Arial"/>
          <w:sz w:val="22"/>
          <w:szCs w:val="22"/>
        </w:rPr>
        <w:t>”</w:t>
      </w:r>
      <w:bookmarkEnd w:id="200"/>
      <w:bookmarkEnd w:id="201"/>
      <w:bookmarkEnd w:id="202"/>
      <w:r w:rsidR="00BA760E" w:rsidRPr="00B32CEC">
        <w:rPr>
          <w:rFonts w:ascii="Arial" w:hAnsi="Arial" w:cs="Arial"/>
          <w:sz w:val="22"/>
          <w:szCs w:val="22"/>
        </w:rPr>
        <w:t>:</w:t>
      </w:r>
      <w:bookmarkEnd w:id="203"/>
      <w:bookmarkEnd w:id="204"/>
      <w:r w:rsidR="00BA760E" w:rsidRPr="00B32CEC">
        <w:rPr>
          <w:rFonts w:ascii="Arial" w:hAnsi="Arial" w:cs="Arial"/>
          <w:sz w:val="22"/>
          <w:szCs w:val="22"/>
        </w:rPr>
        <w:t xml:space="preserve">  </w:t>
      </w:r>
    </w:p>
    <w:p w14:paraId="51BC7712" w14:textId="77777777" w:rsidR="0015165B"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C002D3" w:rsidRPr="00B32CEC">
        <w:rPr>
          <w:rFonts w:ascii="Arial" w:hAnsi="Arial" w:cs="Arial"/>
          <w:sz w:val="22"/>
          <w:szCs w:val="22"/>
        </w:rPr>
        <w:t>Any and all</w:t>
      </w:r>
      <w:r w:rsidR="00BA760E" w:rsidRPr="00B32CEC">
        <w:rPr>
          <w:rFonts w:ascii="Arial" w:hAnsi="Arial" w:cs="Arial"/>
          <w:sz w:val="22"/>
          <w:szCs w:val="22"/>
        </w:rPr>
        <w:t xml:space="preserve"> </w:t>
      </w:r>
      <w:r w:rsidR="00C002D3" w:rsidRPr="00B32CEC">
        <w:rPr>
          <w:rFonts w:ascii="Arial" w:hAnsi="Arial" w:cs="Arial"/>
          <w:sz w:val="22"/>
          <w:szCs w:val="22"/>
        </w:rPr>
        <w:t xml:space="preserve">service and </w:t>
      </w:r>
      <w:r w:rsidR="00BA760E" w:rsidRPr="00B32CEC">
        <w:rPr>
          <w:rFonts w:ascii="Arial" w:hAnsi="Arial" w:cs="Arial"/>
          <w:sz w:val="22"/>
          <w:szCs w:val="22"/>
        </w:rPr>
        <w:t>operations</w:t>
      </w:r>
      <w:r w:rsidR="00C002D3" w:rsidRPr="00B32CEC">
        <w:rPr>
          <w:rFonts w:ascii="Arial" w:hAnsi="Arial" w:cs="Arial"/>
          <w:sz w:val="22"/>
          <w:szCs w:val="22"/>
        </w:rPr>
        <w:t xml:space="preserve"> reports</w:t>
      </w:r>
      <w:r w:rsidR="00BA760E" w:rsidRPr="00B32CEC">
        <w:rPr>
          <w:rFonts w:ascii="Arial" w:hAnsi="Arial" w:cs="Arial"/>
          <w:sz w:val="22"/>
          <w:szCs w:val="22"/>
        </w:rPr>
        <w:t>, technical and User manuals used in conjunction with the</w:t>
      </w:r>
      <w:r w:rsidR="00D73EBF" w:rsidRPr="00B32CEC">
        <w:rPr>
          <w:rFonts w:ascii="Arial" w:hAnsi="Arial" w:cs="Arial"/>
          <w:sz w:val="22"/>
          <w:szCs w:val="22"/>
        </w:rPr>
        <w:t xml:space="preserve"> </w:t>
      </w:r>
      <w:r w:rsidR="00AF4141" w:rsidRPr="00B32CEC">
        <w:rPr>
          <w:rFonts w:ascii="Arial" w:hAnsi="Arial" w:cs="Arial"/>
          <w:sz w:val="22"/>
          <w:szCs w:val="22"/>
        </w:rPr>
        <w:t>System</w:t>
      </w:r>
      <w:r w:rsidR="00D73EBF" w:rsidRPr="00B32CEC">
        <w:rPr>
          <w:rFonts w:ascii="Arial" w:hAnsi="Arial" w:cs="Arial"/>
          <w:sz w:val="22"/>
          <w:szCs w:val="22"/>
        </w:rPr>
        <w:t xml:space="preserve"> and/or Deliverables</w:t>
      </w:r>
      <w:r w:rsidR="00BA760E" w:rsidRPr="00B32CEC">
        <w:rPr>
          <w:rFonts w:ascii="Arial" w:hAnsi="Arial" w:cs="Arial"/>
          <w:sz w:val="22"/>
          <w:szCs w:val="22"/>
        </w:rPr>
        <w:t>, in whole and in part</w:t>
      </w:r>
      <w:r w:rsidR="00D75DC6" w:rsidRPr="00B32CEC">
        <w:rPr>
          <w:rFonts w:ascii="Arial" w:hAnsi="Arial" w:cs="Arial"/>
          <w:sz w:val="22"/>
          <w:szCs w:val="22"/>
        </w:rPr>
        <w:t>, including without limitation manua</w:t>
      </w:r>
      <w:r w:rsidR="000B54B3" w:rsidRPr="00B32CEC">
        <w:rPr>
          <w:rFonts w:ascii="Arial" w:hAnsi="Arial" w:cs="Arial"/>
          <w:sz w:val="22"/>
          <w:szCs w:val="22"/>
        </w:rPr>
        <w:t xml:space="preserve">ls provided by licensors of any </w:t>
      </w:r>
      <w:r w:rsidR="00D75DC6" w:rsidRPr="00B32CEC">
        <w:rPr>
          <w:rFonts w:ascii="Arial" w:hAnsi="Arial" w:cs="Arial"/>
          <w:sz w:val="22"/>
          <w:szCs w:val="22"/>
        </w:rPr>
        <w:t>Thi</w:t>
      </w:r>
      <w:r w:rsidR="00725137" w:rsidRPr="00B32CEC">
        <w:rPr>
          <w:rFonts w:ascii="Arial" w:hAnsi="Arial" w:cs="Arial"/>
          <w:sz w:val="22"/>
          <w:szCs w:val="22"/>
        </w:rPr>
        <w:t>rd</w:t>
      </w:r>
      <w:r w:rsidR="00C67397" w:rsidRPr="00B32CEC">
        <w:rPr>
          <w:rFonts w:ascii="Arial" w:hAnsi="Arial" w:cs="Arial"/>
          <w:sz w:val="22"/>
          <w:szCs w:val="22"/>
        </w:rPr>
        <w:noBreakHyphen/>
      </w:r>
      <w:r w:rsidR="00D75DC6" w:rsidRPr="00B32CEC">
        <w:rPr>
          <w:rFonts w:ascii="Arial" w:hAnsi="Arial" w:cs="Arial"/>
          <w:sz w:val="22"/>
          <w:szCs w:val="22"/>
        </w:rPr>
        <w:t>Party Software</w:t>
      </w:r>
      <w:bookmarkStart w:id="205" w:name="_Toc73347665"/>
      <w:bookmarkStart w:id="206" w:name="_Toc71865125"/>
      <w:bookmarkStart w:id="207" w:name="_Toc71874633"/>
      <w:bookmarkStart w:id="208" w:name="_Toc73347662"/>
      <w:r w:rsidR="0015165B" w:rsidRPr="00B32CEC">
        <w:rPr>
          <w:rFonts w:ascii="Arial" w:hAnsi="Arial" w:cs="Arial"/>
          <w:sz w:val="22"/>
          <w:szCs w:val="22"/>
        </w:rPr>
        <w:t>.</w:t>
      </w:r>
    </w:p>
    <w:p w14:paraId="4630C953" w14:textId="77777777" w:rsidR="003974F6" w:rsidRPr="00B32CEC" w:rsidRDefault="00AB646C" w:rsidP="00394877">
      <w:pPr>
        <w:pStyle w:val="Terms"/>
        <w:rPr>
          <w:rFonts w:ascii="Arial" w:hAnsi="Arial" w:cs="Arial"/>
          <w:vanish/>
          <w:sz w:val="22"/>
          <w:szCs w:val="22"/>
          <w:specVanish/>
        </w:rPr>
      </w:pPr>
      <w:bookmarkStart w:id="209" w:name="_Toc409095337"/>
      <w:bookmarkStart w:id="210" w:name="_Toc410675536"/>
      <w:r w:rsidRPr="00B32CEC">
        <w:rPr>
          <w:rFonts w:ascii="Arial" w:hAnsi="Arial" w:cs="Arial"/>
          <w:sz w:val="22"/>
          <w:szCs w:val="22"/>
        </w:rPr>
        <w:t>“</w:t>
      </w:r>
      <w:r w:rsidR="00265AD0" w:rsidRPr="00B32CEC">
        <w:rPr>
          <w:rFonts w:ascii="Arial" w:hAnsi="Arial" w:cs="Arial"/>
          <w:sz w:val="22"/>
          <w:szCs w:val="22"/>
        </w:rPr>
        <w:t>Downtime</w:t>
      </w:r>
      <w:r w:rsidRPr="00B32CEC">
        <w:rPr>
          <w:rFonts w:ascii="Arial" w:hAnsi="Arial" w:cs="Arial"/>
          <w:sz w:val="22"/>
          <w:szCs w:val="22"/>
        </w:rPr>
        <w:t>”</w:t>
      </w:r>
      <w:bookmarkEnd w:id="205"/>
      <w:r w:rsidR="00265AD0" w:rsidRPr="00B32CEC">
        <w:rPr>
          <w:rFonts w:ascii="Arial" w:hAnsi="Arial" w:cs="Arial"/>
          <w:sz w:val="22"/>
          <w:szCs w:val="22"/>
        </w:rPr>
        <w:t>:</w:t>
      </w:r>
      <w:bookmarkEnd w:id="209"/>
      <w:bookmarkEnd w:id="210"/>
      <w:r w:rsidR="00265AD0" w:rsidRPr="00B32CEC">
        <w:rPr>
          <w:rFonts w:ascii="Arial" w:hAnsi="Arial" w:cs="Arial"/>
          <w:sz w:val="22"/>
          <w:szCs w:val="22"/>
        </w:rPr>
        <w:t xml:space="preserve">  </w:t>
      </w:r>
    </w:p>
    <w:p w14:paraId="58A8628C" w14:textId="4573F88B" w:rsidR="0015165B"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240660" w:rsidRPr="00B32CEC">
        <w:rPr>
          <w:rFonts w:ascii="Arial" w:hAnsi="Arial" w:cs="Arial"/>
          <w:sz w:val="22"/>
          <w:szCs w:val="22"/>
        </w:rPr>
        <w:t xml:space="preserve">The time during which the </w:t>
      </w:r>
      <w:r w:rsidR="002F6008" w:rsidRPr="00B32CEC">
        <w:rPr>
          <w:rFonts w:ascii="Arial" w:hAnsi="Arial" w:cs="Arial"/>
          <w:sz w:val="22"/>
          <w:szCs w:val="22"/>
        </w:rPr>
        <w:t xml:space="preserve">System </w:t>
      </w:r>
      <w:r w:rsidR="00CA273F" w:rsidRPr="00B32CEC">
        <w:rPr>
          <w:rFonts w:ascii="Arial" w:hAnsi="Arial" w:cs="Arial"/>
          <w:sz w:val="22"/>
          <w:szCs w:val="22"/>
        </w:rPr>
        <w:t xml:space="preserve">and Hosting Services are </w:t>
      </w:r>
      <w:r w:rsidR="002F6008" w:rsidRPr="00B32CEC">
        <w:rPr>
          <w:rFonts w:ascii="Arial" w:hAnsi="Arial" w:cs="Arial"/>
          <w:sz w:val="22"/>
          <w:szCs w:val="22"/>
        </w:rPr>
        <w:t>not fully Operational, measured on a monthly basis</w:t>
      </w:r>
      <w:r w:rsidR="00265AD0" w:rsidRPr="00B32CEC">
        <w:rPr>
          <w:rFonts w:ascii="Arial" w:hAnsi="Arial" w:cs="Arial"/>
          <w:sz w:val="22"/>
          <w:szCs w:val="22"/>
        </w:rPr>
        <w:t xml:space="preserve">.  Downtime begins when </w:t>
      </w:r>
      <w:r w:rsidR="00631703" w:rsidRPr="00B32CEC">
        <w:rPr>
          <w:rFonts w:ascii="Arial" w:hAnsi="Arial" w:cs="Arial"/>
          <w:sz w:val="22"/>
          <w:szCs w:val="22"/>
        </w:rPr>
        <w:t>WSP</w:t>
      </w:r>
      <w:r w:rsidR="00240660" w:rsidRPr="00B32CEC">
        <w:rPr>
          <w:rFonts w:ascii="Arial" w:hAnsi="Arial" w:cs="Arial"/>
          <w:sz w:val="22"/>
          <w:szCs w:val="22"/>
        </w:rPr>
        <w:t xml:space="preserve"> </w:t>
      </w:r>
      <w:r w:rsidR="00265AD0" w:rsidRPr="00B32CEC">
        <w:rPr>
          <w:rFonts w:ascii="Arial" w:hAnsi="Arial" w:cs="Arial"/>
          <w:sz w:val="22"/>
          <w:szCs w:val="22"/>
        </w:rPr>
        <w:t xml:space="preserve">notifies </w:t>
      </w:r>
      <w:r w:rsidR="00631703" w:rsidRPr="00B32CEC">
        <w:rPr>
          <w:rFonts w:ascii="Arial" w:hAnsi="Arial" w:cs="Arial"/>
          <w:sz w:val="22"/>
          <w:szCs w:val="22"/>
        </w:rPr>
        <w:t>Contractor</w:t>
      </w:r>
      <w:r w:rsidR="00240660" w:rsidRPr="00B32CEC">
        <w:rPr>
          <w:rFonts w:ascii="Arial" w:hAnsi="Arial" w:cs="Arial"/>
          <w:sz w:val="22"/>
          <w:szCs w:val="22"/>
        </w:rPr>
        <w:t xml:space="preserve"> that the </w:t>
      </w:r>
      <w:r w:rsidR="00AF4141" w:rsidRPr="00B32CEC">
        <w:rPr>
          <w:rFonts w:ascii="Arial" w:hAnsi="Arial" w:cs="Arial"/>
          <w:sz w:val="22"/>
          <w:szCs w:val="22"/>
        </w:rPr>
        <w:t>System</w:t>
      </w:r>
      <w:r w:rsidR="006A77AF" w:rsidRPr="00B32CEC">
        <w:rPr>
          <w:rFonts w:ascii="Arial" w:hAnsi="Arial" w:cs="Arial"/>
          <w:sz w:val="22"/>
          <w:szCs w:val="22"/>
        </w:rPr>
        <w:t xml:space="preserve"> </w:t>
      </w:r>
      <w:r w:rsidR="00CA273F" w:rsidRPr="00B32CEC">
        <w:rPr>
          <w:rFonts w:ascii="Arial" w:hAnsi="Arial" w:cs="Arial"/>
          <w:sz w:val="22"/>
          <w:szCs w:val="22"/>
        </w:rPr>
        <w:t xml:space="preserve">and Hosting Services </w:t>
      </w:r>
      <w:r w:rsidR="00265AD0" w:rsidRPr="00B32CEC">
        <w:rPr>
          <w:rFonts w:ascii="Arial" w:hAnsi="Arial" w:cs="Arial"/>
          <w:sz w:val="22"/>
          <w:szCs w:val="22"/>
        </w:rPr>
        <w:t xml:space="preserve">fail to be </w:t>
      </w:r>
      <w:r w:rsidR="00240660" w:rsidRPr="00B32CEC">
        <w:rPr>
          <w:rFonts w:ascii="Arial" w:hAnsi="Arial" w:cs="Arial"/>
          <w:sz w:val="22"/>
          <w:szCs w:val="22"/>
        </w:rPr>
        <w:t xml:space="preserve">fully </w:t>
      </w:r>
      <w:r w:rsidR="00AD322A" w:rsidRPr="00B32CEC">
        <w:rPr>
          <w:rFonts w:ascii="Arial" w:hAnsi="Arial" w:cs="Arial"/>
          <w:sz w:val="22"/>
          <w:szCs w:val="22"/>
        </w:rPr>
        <w:t>O</w:t>
      </w:r>
      <w:r w:rsidR="00265AD0" w:rsidRPr="00B32CEC">
        <w:rPr>
          <w:rFonts w:ascii="Arial" w:hAnsi="Arial" w:cs="Arial"/>
          <w:sz w:val="22"/>
          <w:szCs w:val="22"/>
        </w:rPr>
        <w:t>perational</w:t>
      </w:r>
      <w:r w:rsidR="00631703" w:rsidRPr="00B32CEC">
        <w:rPr>
          <w:rFonts w:ascii="Arial" w:hAnsi="Arial" w:cs="Arial"/>
          <w:sz w:val="22"/>
          <w:szCs w:val="22"/>
        </w:rPr>
        <w:t xml:space="preserve"> and</w:t>
      </w:r>
      <w:r w:rsidR="00265AD0" w:rsidRPr="00B32CEC">
        <w:rPr>
          <w:rFonts w:ascii="Arial" w:hAnsi="Arial" w:cs="Arial"/>
          <w:sz w:val="22"/>
          <w:szCs w:val="22"/>
        </w:rPr>
        <w:t xml:space="preserve"> continues until</w:t>
      </w:r>
      <w:r w:rsidR="00240660" w:rsidRPr="00B32CEC">
        <w:rPr>
          <w:rFonts w:ascii="Arial" w:hAnsi="Arial" w:cs="Arial"/>
          <w:sz w:val="22"/>
          <w:szCs w:val="22"/>
        </w:rPr>
        <w:t xml:space="preserve"> </w:t>
      </w:r>
      <w:r w:rsidR="002F6008" w:rsidRPr="00B32CEC">
        <w:rPr>
          <w:rFonts w:ascii="Arial" w:hAnsi="Arial" w:cs="Arial"/>
          <w:sz w:val="22"/>
          <w:szCs w:val="22"/>
        </w:rPr>
        <w:t>WSP</w:t>
      </w:r>
      <w:r w:rsidR="00240660" w:rsidRPr="00B32CEC">
        <w:rPr>
          <w:rFonts w:ascii="Arial" w:hAnsi="Arial" w:cs="Arial"/>
          <w:sz w:val="22"/>
          <w:szCs w:val="22"/>
        </w:rPr>
        <w:t xml:space="preserve"> determines the </w:t>
      </w:r>
      <w:r w:rsidR="00AF4141" w:rsidRPr="00B32CEC">
        <w:rPr>
          <w:rFonts w:ascii="Arial" w:hAnsi="Arial" w:cs="Arial"/>
          <w:sz w:val="22"/>
          <w:szCs w:val="22"/>
        </w:rPr>
        <w:t>System</w:t>
      </w:r>
      <w:r w:rsidR="00AD322A" w:rsidRPr="00B32CEC">
        <w:rPr>
          <w:rFonts w:ascii="Arial" w:hAnsi="Arial" w:cs="Arial"/>
          <w:sz w:val="22"/>
          <w:szCs w:val="22"/>
        </w:rPr>
        <w:t xml:space="preserve"> </w:t>
      </w:r>
      <w:r w:rsidR="00CA273F" w:rsidRPr="00B32CEC">
        <w:rPr>
          <w:rFonts w:ascii="Arial" w:hAnsi="Arial" w:cs="Arial"/>
          <w:sz w:val="22"/>
          <w:szCs w:val="22"/>
        </w:rPr>
        <w:t xml:space="preserve">and Hosting Services </w:t>
      </w:r>
      <w:r w:rsidR="00265AD0" w:rsidRPr="00B32CEC">
        <w:rPr>
          <w:rFonts w:ascii="Arial" w:hAnsi="Arial" w:cs="Arial"/>
          <w:sz w:val="22"/>
          <w:szCs w:val="22"/>
        </w:rPr>
        <w:t>ha</w:t>
      </w:r>
      <w:r w:rsidR="00CA273F" w:rsidRPr="00B32CEC">
        <w:rPr>
          <w:rFonts w:ascii="Arial" w:hAnsi="Arial" w:cs="Arial"/>
          <w:sz w:val="22"/>
          <w:szCs w:val="22"/>
        </w:rPr>
        <w:t>ve</w:t>
      </w:r>
      <w:r w:rsidR="00265AD0" w:rsidRPr="00B32CEC">
        <w:rPr>
          <w:rFonts w:ascii="Arial" w:hAnsi="Arial" w:cs="Arial"/>
          <w:sz w:val="22"/>
          <w:szCs w:val="22"/>
        </w:rPr>
        <w:t xml:space="preserve"> been returned to </w:t>
      </w:r>
      <w:r w:rsidR="00167889" w:rsidRPr="00B32CEC">
        <w:rPr>
          <w:rFonts w:ascii="Arial" w:hAnsi="Arial" w:cs="Arial"/>
          <w:sz w:val="22"/>
          <w:szCs w:val="22"/>
        </w:rPr>
        <w:t>full</w:t>
      </w:r>
      <w:r w:rsidR="00240660" w:rsidRPr="00B32CEC">
        <w:rPr>
          <w:rFonts w:ascii="Arial" w:hAnsi="Arial" w:cs="Arial"/>
          <w:sz w:val="22"/>
          <w:szCs w:val="22"/>
        </w:rPr>
        <w:t xml:space="preserve"> </w:t>
      </w:r>
      <w:r w:rsidR="00944D91" w:rsidRPr="00B32CEC">
        <w:rPr>
          <w:rFonts w:ascii="Arial" w:hAnsi="Arial" w:cs="Arial"/>
          <w:sz w:val="22"/>
          <w:szCs w:val="22"/>
        </w:rPr>
        <w:t>O</w:t>
      </w:r>
      <w:r w:rsidR="00265AD0" w:rsidRPr="00B32CEC">
        <w:rPr>
          <w:rFonts w:ascii="Arial" w:hAnsi="Arial" w:cs="Arial"/>
          <w:sz w:val="22"/>
          <w:szCs w:val="22"/>
        </w:rPr>
        <w:t>perational status.</w:t>
      </w:r>
    </w:p>
    <w:p w14:paraId="4ED97631" w14:textId="77777777" w:rsidR="003974F6" w:rsidRPr="00B32CEC" w:rsidRDefault="00AB646C" w:rsidP="00394877">
      <w:pPr>
        <w:pStyle w:val="Terms"/>
        <w:rPr>
          <w:rFonts w:ascii="Arial" w:hAnsi="Arial" w:cs="Arial"/>
          <w:vanish/>
          <w:sz w:val="22"/>
          <w:szCs w:val="22"/>
          <w:specVanish/>
        </w:rPr>
      </w:pPr>
      <w:bookmarkStart w:id="211" w:name="_Toc71865127"/>
      <w:bookmarkStart w:id="212" w:name="_Toc71874635"/>
      <w:bookmarkStart w:id="213" w:name="_Toc73347666"/>
      <w:bookmarkStart w:id="214" w:name="_Toc409095340"/>
      <w:bookmarkStart w:id="215" w:name="_Toc410675537"/>
      <w:bookmarkEnd w:id="206"/>
      <w:bookmarkEnd w:id="207"/>
      <w:bookmarkEnd w:id="208"/>
      <w:r w:rsidRPr="00B32CEC">
        <w:rPr>
          <w:rFonts w:ascii="Arial" w:hAnsi="Arial" w:cs="Arial"/>
          <w:sz w:val="22"/>
          <w:szCs w:val="22"/>
        </w:rPr>
        <w:t>“</w:t>
      </w:r>
      <w:r w:rsidR="0087409A" w:rsidRPr="00B32CEC">
        <w:rPr>
          <w:rFonts w:ascii="Arial" w:hAnsi="Arial" w:cs="Arial"/>
          <w:sz w:val="22"/>
          <w:szCs w:val="22"/>
        </w:rPr>
        <w:t>Effective Date</w:t>
      </w:r>
      <w:r w:rsidRPr="00B32CEC">
        <w:rPr>
          <w:rFonts w:ascii="Arial" w:hAnsi="Arial" w:cs="Arial"/>
          <w:sz w:val="22"/>
          <w:szCs w:val="22"/>
        </w:rPr>
        <w:t>”</w:t>
      </w:r>
      <w:bookmarkEnd w:id="211"/>
      <w:bookmarkEnd w:id="212"/>
      <w:bookmarkEnd w:id="213"/>
      <w:r w:rsidR="0087409A" w:rsidRPr="00B32CEC">
        <w:rPr>
          <w:rFonts w:ascii="Arial" w:hAnsi="Arial" w:cs="Arial"/>
          <w:sz w:val="22"/>
          <w:szCs w:val="22"/>
        </w:rPr>
        <w:t>:</w:t>
      </w:r>
      <w:bookmarkEnd w:id="214"/>
      <w:bookmarkEnd w:id="215"/>
      <w:r w:rsidR="0087409A" w:rsidRPr="00B32CEC">
        <w:rPr>
          <w:rFonts w:ascii="Arial" w:hAnsi="Arial" w:cs="Arial"/>
          <w:sz w:val="22"/>
          <w:szCs w:val="22"/>
        </w:rPr>
        <w:t xml:space="preserve">  </w:t>
      </w:r>
    </w:p>
    <w:p w14:paraId="07980DC5" w14:textId="77777777" w:rsidR="0015165B"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C906CE" w:rsidRPr="00B32CEC">
        <w:rPr>
          <w:rFonts w:ascii="Arial" w:hAnsi="Arial" w:cs="Arial"/>
          <w:sz w:val="22"/>
          <w:szCs w:val="22"/>
        </w:rPr>
        <w:t xml:space="preserve">The </w:t>
      </w:r>
      <w:r w:rsidR="00450E92" w:rsidRPr="00B32CEC">
        <w:rPr>
          <w:rFonts w:ascii="Arial" w:hAnsi="Arial" w:cs="Arial"/>
          <w:sz w:val="22"/>
          <w:szCs w:val="22"/>
        </w:rPr>
        <w:t xml:space="preserve">date of execution of the </w:t>
      </w:r>
      <w:r w:rsidR="006F64E5" w:rsidRPr="00B32CEC">
        <w:rPr>
          <w:rFonts w:ascii="Arial" w:hAnsi="Arial" w:cs="Arial"/>
          <w:sz w:val="22"/>
          <w:szCs w:val="22"/>
        </w:rPr>
        <w:t xml:space="preserve">Contract by </w:t>
      </w:r>
      <w:r w:rsidR="0024104F" w:rsidRPr="00B32CEC">
        <w:rPr>
          <w:rFonts w:ascii="Arial" w:hAnsi="Arial" w:cs="Arial"/>
          <w:sz w:val="22"/>
          <w:szCs w:val="22"/>
        </w:rPr>
        <w:t>WSP</w:t>
      </w:r>
      <w:r w:rsidR="00C906CE" w:rsidRPr="00B32CEC">
        <w:rPr>
          <w:rFonts w:ascii="Arial" w:hAnsi="Arial" w:cs="Arial"/>
          <w:sz w:val="22"/>
          <w:szCs w:val="22"/>
        </w:rPr>
        <w:t>.</w:t>
      </w:r>
      <w:bookmarkStart w:id="216" w:name="_Toc14175453"/>
      <w:bookmarkStart w:id="217" w:name="_Toc14175590"/>
      <w:bookmarkStart w:id="218" w:name="_Toc14175726"/>
      <w:bookmarkStart w:id="219" w:name="_Toc14175863"/>
      <w:bookmarkStart w:id="220" w:name="_Toc14247105"/>
      <w:bookmarkStart w:id="221" w:name="_Toc14247347"/>
      <w:bookmarkStart w:id="222" w:name="_Toc14519840"/>
      <w:bookmarkStart w:id="223" w:name="_Toc15123518"/>
      <w:bookmarkStart w:id="224" w:name="_Toc15123740"/>
      <w:bookmarkStart w:id="225" w:name="_Toc15123963"/>
      <w:bookmarkStart w:id="226" w:name="_Toc15189147"/>
      <w:bookmarkStart w:id="227" w:name="_Toc37037401"/>
      <w:bookmarkStart w:id="228" w:name="_Toc71865128"/>
      <w:bookmarkStart w:id="229" w:name="_Toc71874636"/>
      <w:bookmarkStart w:id="230" w:name="_Toc73347667"/>
      <w:bookmarkEnd w:id="216"/>
      <w:bookmarkEnd w:id="217"/>
      <w:bookmarkEnd w:id="218"/>
      <w:bookmarkEnd w:id="219"/>
      <w:bookmarkEnd w:id="220"/>
      <w:bookmarkEnd w:id="221"/>
      <w:bookmarkEnd w:id="222"/>
      <w:bookmarkEnd w:id="223"/>
      <w:bookmarkEnd w:id="224"/>
      <w:bookmarkEnd w:id="225"/>
      <w:bookmarkEnd w:id="226"/>
      <w:bookmarkEnd w:id="227"/>
    </w:p>
    <w:p w14:paraId="6F54FB7B" w14:textId="77777777" w:rsidR="003974F6" w:rsidRPr="00B32CEC" w:rsidRDefault="00AB646C" w:rsidP="00394877">
      <w:pPr>
        <w:pStyle w:val="Terms"/>
        <w:rPr>
          <w:rFonts w:ascii="Arial" w:hAnsi="Arial" w:cs="Arial"/>
          <w:vanish/>
          <w:sz w:val="22"/>
          <w:szCs w:val="22"/>
          <w:specVanish/>
        </w:rPr>
      </w:pPr>
      <w:bookmarkStart w:id="231" w:name="_Toc409095341"/>
      <w:bookmarkStart w:id="232" w:name="_Toc410675538"/>
      <w:r w:rsidRPr="00B32CEC">
        <w:rPr>
          <w:rFonts w:ascii="Arial" w:hAnsi="Arial" w:cs="Arial"/>
          <w:sz w:val="22"/>
          <w:szCs w:val="22"/>
        </w:rPr>
        <w:t>“</w:t>
      </w:r>
      <w:r w:rsidR="00BA760E" w:rsidRPr="00B32CEC">
        <w:rPr>
          <w:rFonts w:ascii="Arial" w:hAnsi="Arial" w:cs="Arial"/>
          <w:sz w:val="22"/>
          <w:szCs w:val="22"/>
        </w:rPr>
        <w:t>Enhancements</w:t>
      </w:r>
      <w:r w:rsidRPr="00B32CEC">
        <w:rPr>
          <w:rFonts w:ascii="Arial" w:hAnsi="Arial" w:cs="Arial"/>
          <w:sz w:val="22"/>
          <w:szCs w:val="22"/>
        </w:rPr>
        <w:t>”</w:t>
      </w:r>
      <w:bookmarkEnd w:id="228"/>
      <w:bookmarkEnd w:id="229"/>
      <w:bookmarkEnd w:id="230"/>
      <w:r w:rsidR="00BA760E" w:rsidRPr="00B32CEC">
        <w:rPr>
          <w:rFonts w:ascii="Arial" w:hAnsi="Arial" w:cs="Arial"/>
          <w:sz w:val="22"/>
          <w:szCs w:val="22"/>
        </w:rPr>
        <w:t>:</w:t>
      </w:r>
      <w:bookmarkEnd w:id="231"/>
      <w:bookmarkEnd w:id="232"/>
      <w:r w:rsidR="00BA760E" w:rsidRPr="00B32CEC">
        <w:rPr>
          <w:rFonts w:ascii="Arial" w:hAnsi="Arial" w:cs="Arial"/>
          <w:sz w:val="22"/>
          <w:szCs w:val="22"/>
        </w:rPr>
        <w:t xml:space="preserve">  </w:t>
      </w:r>
    </w:p>
    <w:p w14:paraId="2A409160" w14:textId="77777777" w:rsidR="0015165B"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A93810" w:rsidRPr="00B32CEC">
        <w:rPr>
          <w:rFonts w:ascii="Arial" w:hAnsi="Arial" w:cs="Arial"/>
          <w:sz w:val="22"/>
          <w:szCs w:val="22"/>
        </w:rPr>
        <w:t>All</w:t>
      </w:r>
      <w:r w:rsidR="00A93810" w:rsidRPr="00B32CEC">
        <w:rPr>
          <w:rFonts w:ascii="Arial" w:hAnsi="Arial" w:cs="Arial"/>
          <w:b/>
          <w:sz w:val="22"/>
          <w:szCs w:val="22"/>
        </w:rPr>
        <w:t xml:space="preserve"> </w:t>
      </w:r>
      <w:r w:rsidR="00A93810" w:rsidRPr="00B32CEC">
        <w:rPr>
          <w:rFonts w:ascii="Arial" w:hAnsi="Arial" w:cs="Arial"/>
          <w:sz w:val="22"/>
          <w:szCs w:val="22"/>
        </w:rPr>
        <w:t>updates</w:t>
      </w:r>
      <w:r w:rsidR="00BA760E" w:rsidRPr="00B32CEC">
        <w:rPr>
          <w:rFonts w:ascii="Arial" w:hAnsi="Arial" w:cs="Arial"/>
          <w:sz w:val="22"/>
          <w:szCs w:val="22"/>
        </w:rPr>
        <w:t xml:space="preserve">, </w:t>
      </w:r>
      <w:r w:rsidR="003613E3" w:rsidRPr="00B32CEC">
        <w:rPr>
          <w:rFonts w:ascii="Arial" w:hAnsi="Arial" w:cs="Arial"/>
          <w:sz w:val="22"/>
          <w:szCs w:val="22"/>
        </w:rPr>
        <w:t xml:space="preserve">upgrades, </w:t>
      </w:r>
      <w:r w:rsidR="00BA760E" w:rsidRPr="00B32CEC">
        <w:rPr>
          <w:rFonts w:ascii="Arial" w:hAnsi="Arial" w:cs="Arial"/>
          <w:sz w:val="22"/>
          <w:szCs w:val="22"/>
        </w:rPr>
        <w:t xml:space="preserve">additions, and changes to, and </w:t>
      </w:r>
      <w:r w:rsidR="001B2E96" w:rsidRPr="00B32CEC">
        <w:rPr>
          <w:rFonts w:ascii="Arial" w:hAnsi="Arial" w:cs="Arial"/>
          <w:sz w:val="22"/>
          <w:szCs w:val="22"/>
        </w:rPr>
        <w:t xml:space="preserve">future </w:t>
      </w:r>
      <w:r w:rsidR="00BA760E" w:rsidRPr="00B32CEC">
        <w:rPr>
          <w:rFonts w:ascii="Arial" w:hAnsi="Arial" w:cs="Arial"/>
          <w:sz w:val="22"/>
          <w:szCs w:val="22"/>
        </w:rPr>
        <w:t xml:space="preserve">releases for the </w:t>
      </w:r>
      <w:r w:rsidR="00AF4141" w:rsidRPr="00B32CEC">
        <w:rPr>
          <w:rFonts w:ascii="Arial" w:hAnsi="Arial" w:cs="Arial"/>
          <w:sz w:val="22"/>
          <w:szCs w:val="22"/>
        </w:rPr>
        <w:t>System</w:t>
      </w:r>
      <w:r w:rsidR="00D73EBF" w:rsidRPr="00B32CEC">
        <w:rPr>
          <w:rFonts w:ascii="Arial" w:hAnsi="Arial" w:cs="Arial"/>
          <w:sz w:val="22"/>
          <w:szCs w:val="22"/>
        </w:rPr>
        <w:t xml:space="preserve"> </w:t>
      </w:r>
      <w:r w:rsidR="00BF5A62" w:rsidRPr="00B32CEC">
        <w:rPr>
          <w:rFonts w:ascii="Arial" w:hAnsi="Arial" w:cs="Arial"/>
          <w:sz w:val="22"/>
          <w:szCs w:val="22"/>
        </w:rPr>
        <w:t>in whole or in part</w:t>
      </w:r>
      <w:r w:rsidR="00CE7090" w:rsidRPr="00B32CEC">
        <w:rPr>
          <w:rFonts w:ascii="Arial" w:hAnsi="Arial" w:cs="Arial"/>
          <w:sz w:val="22"/>
          <w:szCs w:val="22"/>
        </w:rPr>
        <w:t>, including without limitation</w:t>
      </w:r>
      <w:r w:rsidR="00C529F3" w:rsidRPr="00B32CEC">
        <w:rPr>
          <w:rFonts w:ascii="Arial" w:hAnsi="Arial" w:cs="Arial"/>
          <w:sz w:val="22"/>
          <w:szCs w:val="22"/>
        </w:rPr>
        <w:t xml:space="preserve"> </w:t>
      </w:r>
      <w:r w:rsidR="00DF4B09" w:rsidRPr="00B32CEC">
        <w:rPr>
          <w:rFonts w:ascii="Arial" w:hAnsi="Arial" w:cs="Arial"/>
          <w:sz w:val="22"/>
          <w:szCs w:val="22"/>
        </w:rPr>
        <w:t xml:space="preserve">updated versions of the </w:t>
      </w:r>
      <w:r w:rsidR="00AF4141" w:rsidRPr="00B32CEC">
        <w:rPr>
          <w:rFonts w:ascii="Arial" w:hAnsi="Arial" w:cs="Arial"/>
          <w:sz w:val="22"/>
          <w:szCs w:val="22"/>
        </w:rPr>
        <w:t>System</w:t>
      </w:r>
      <w:r w:rsidR="00D73EBF" w:rsidRPr="00B32CEC">
        <w:rPr>
          <w:rFonts w:ascii="Arial" w:hAnsi="Arial" w:cs="Arial"/>
          <w:sz w:val="22"/>
          <w:szCs w:val="22"/>
        </w:rPr>
        <w:t xml:space="preserve"> technical features </w:t>
      </w:r>
      <w:r w:rsidR="00C02BE6" w:rsidRPr="00B32CEC">
        <w:rPr>
          <w:rFonts w:ascii="Arial" w:hAnsi="Arial" w:cs="Arial"/>
          <w:sz w:val="22"/>
          <w:szCs w:val="22"/>
        </w:rPr>
        <w:t xml:space="preserve">and </w:t>
      </w:r>
      <w:r w:rsidR="00CA1D2A" w:rsidRPr="00B32CEC">
        <w:rPr>
          <w:rFonts w:ascii="Arial" w:hAnsi="Arial" w:cs="Arial"/>
          <w:sz w:val="22"/>
          <w:szCs w:val="22"/>
        </w:rPr>
        <w:t xml:space="preserve">changes to the Software </w:t>
      </w:r>
      <w:r w:rsidR="00C529F3" w:rsidRPr="00B32CEC">
        <w:rPr>
          <w:rFonts w:ascii="Arial" w:hAnsi="Arial" w:cs="Arial"/>
          <w:sz w:val="22"/>
          <w:szCs w:val="22"/>
        </w:rPr>
        <w:t xml:space="preserve">and Services </w:t>
      </w:r>
      <w:r w:rsidR="00CA1D2A" w:rsidRPr="00B32CEC">
        <w:rPr>
          <w:rFonts w:ascii="Arial" w:hAnsi="Arial" w:cs="Arial"/>
          <w:sz w:val="22"/>
          <w:szCs w:val="22"/>
        </w:rPr>
        <w:t xml:space="preserve">as described in </w:t>
      </w:r>
      <w:r w:rsidR="00CA1D2A" w:rsidRPr="00B32CEC">
        <w:rPr>
          <w:rFonts w:ascii="Arial" w:hAnsi="Arial" w:cs="Arial"/>
          <w:sz w:val="22"/>
          <w:szCs w:val="22"/>
          <w:u w:val="single"/>
        </w:rPr>
        <w:t>Section 13.5</w:t>
      </w:r>
      <w:r w:rsidR="009F780A" w:rsidRPr="00B32CEC">
        <w:rPr>
          <w:rFonts w:ascii="Arial" w:hAnsi="Arial" w:cs="Arial"/>
          <w:sz w:val="22"/>
          <w:szCs w:val="22"/>
        </w:rPr>
        <w:t xml:space="preserve">, </w:t>
      </w:r>
      <w:r w:rsidR="009F780A" w:rsidRPr="00B32CEC">
        <w:rPr>
          <w:rFonts w:ascii="Arial" w:hAnsi="Arial" w:cs="Arial"/>
          <w:sz w:val="22"/>
          <w:szCs w:val="22"/>
        </w:rPr>
        <w:lastRenderedPageBreak/>
        <w:t>versions of the Software ported or migrated to new platforms</w:t>
      </w:r>
      <w:r w:rsidR="00631703" w:rsidRPr="00B32CEC">
        <w:rPr>
          <w:rFonts w:ascii="Arial" w:hAnsi="Arial" w:cs="Arial"/>
          <w:sz w:val="22"/>
          <w:szCs w:val="22"/>
        </w:rPr>
        <w:t xml:space="preserve"> (e.g., new operating system software and Equipment infrastructure)</w:t>
      </w:r>
      <w:r w:rsidR="009F780A" w:rsidRPr="00B32CEC">
        <w:rPr>
          <w:rFonts w:ascii="Arial" w:hAnsi="Arial" w:cs="Arial"/>
          <w:sz w:val="22"/>
          <w:szCs w:val="22"/>
        </w:rPr>
        <w:t>, and new versions of the Software written in upgraded or new computer programming languages</w:t>
      </w:r>
      <w:r w:rsidR="00CA1D2A" w:rsidRPr="00B32CEC">
        <w:rPr>
          <w:rFonts w:ascii="Arial" w:hAnsi="Arial" w:cs="Arial"/>
          <w:sz w:val="22"/>
          <w:szCs w:val="22"/>
        </w:rPr>
        <w:t>.</w:t>
      </w:r>
      <w:bookmarkStart w:id="233" w:name="_Toc14175454"/>
      <w:bookmarkStart w:id="234" w:name="_Toc14175591"/>
      <w:bookmarkStart w:id="235" w:name="_Toc14175727"/>
      <w:bookmarkStart w:id="236" w:name="_Toc14175864"/>
      <w:bookmarkStart w:id="237" w:name="_Toc14247106"/>
      <w:bookmarkStart w:id="238" w:name="_Toc14247348"/>
      <w:bookmarkStart w:id="239" w:name="_Toc14519841"/>
      <w:bookmarkStart w:id="240" w:name="_Toc15123519"/>
      <w:bookmarkStart w:id="241" w:name="_Toc15123741"/>
      <w:bookmarkStart w:id="242" w:name="_Toc15123964"/>
      <w:bookmarkStart w:id="243" w:name="_Toc15189148"/>
      <w:bookmarkStart w:id="244" w:name="_Toc37037402"/>
      <w:bookmarkStart w:id="245" w:name="_Toc71865129"/>
      <w:bookmarkStart w:id="246" w:name="_Toc71874637"/>
      <w:bookmarkStart w:id="247" w:name="_Toc73347668"/>
      <w:bookmarkEnd w:id="233"/>
      <w:bookmarkEnd w:id="234"/>
      <w:bookmarkEnd w:id="235"/>
      <w:bookmarkEnd w:id="236"/>
      <w:bookmarkEnd w:id="237"/>
      <w:bookmarkEnd w:id="238"/>
      <w:bookmarkEnd w:id="239"/>
      <w:bookmarkEnd w:id="240"/>
      <w:bookmarkEnd w:id="241"/>
      <w:bookmarkEnd w:id="242"/>
      <w:bookmarkEnd w:id="243"/>
      <w:bookmarkEnd w:id="244"/>
    </w:p>
    <w:p w14:paraId="0A15D4BD" w14:textId="77777777" w:rsidR="003974F6" w:rsidRPr="00B32CEC" w:rsidRDefault="00AB646C" w:rsidP="00394877">
      <w:pPr>
        <w:pStyle w:val="Terms"/>
        <w:rPr>
          <w:rFonts w:ascii="Arial" w:hAnsi="Arial" w:cs="Arial"/>
          <w:vanish/>
          <w:sz w:val="22"/>
          <w:szCs w:val="22"/>
          <w:specVanish/>
        </w:rPr>
      </w:pPr>
      <w:bookmarkStart w:id="248" w:name="_Toc409095342"/>
      <w:bookmarkStart w:id="249" w:name="_Toc410675539"/>
      <w:r w:rsidRPr="00B32CEC">
        <w:rPr>
          <w:rFonts w:ascii="Arial" w:hAnsi="Arial" w:cs="Arial"/>
          <w:sz w:val="22"/>
          <w:szCs w:val="22"/>
        </w:rPr>
        <w:t>“</w:t>
      </w:r>
      <w:r w:rsidR="00BA760E" w:rsidRPr="00B32CEC">
        <w:rPr>
          <w:rFonts w:ascii="Arial" w:hAnsi="Arial" w:cs="Arial"/>
          <w:sz w:val="22"/>
          <w:szCs w:val="22"/>
        </w:rPr>
        <w:t>Equipment</w:t>
      </w:r>
      <w:r w:rsidRPr="00B32CEC">
        <w:rPr>
          <w:rFonts w:ascii="Arial" w:hAnsi="Arial" w:cs="Arial"/>
          <w:sz w:val="22"/>
          <w:szCs w:val="22"/>
        </w:rPr>
        <w:t>”</w:t>
      </w:r>
      <w:bookmarkEnd w:id="245"/>
      <w:bookmarkEnd w:id="246"/>
      <w:bookmarkEnd w:id="247"/>
      <w:r w:rsidR="00BA760E" w:rsidRPr="00B32CEC">
        <w:rPr>
          <w:rFonts w:ascii="Arial" w:hAnsi="Arial" w:cs="Arial"/>
          <w:sz w:val="22"/>
          <w:szCs w:val="22"/>
        </w:rPr>
        <w:t>:</w:t>
      </w:r>
      <w:bookmarkEnd w:id="248"/>
      <w:bookmarkEnd w:id="249"/>
      <w:r w:rsidR="00BA760E" w:rsidRPr="00B32CEC">
        <w:rPr>
          <w:rFonts w:ascii="Arial" w:hAnsi="Arial" w:cs="Arial"/>
          <w:sz w:val="22"/>
          <w:szCs w:val="22"/>
        </w:rPr>
        <w:t xml:space="preserve">  </w:t>
      </w:r>
    </w:p>
    <w:p w14:paraId="028F075E" w14:textId="36CF4261" w:rsidR="0015165B" w:rsidRPr="00B32CEC" w:rsidRDefault="002F6008" w:rsidP="003974F6">
      <w:pPr>
        <w:pStyle w:val="DWTNorm"/>
        <w:rPr>
          <w:rFonts w:ascii="Arial" w:hAnsi="Arial" w:cs="Arial"/>
          <w:sz w:val="22"/>
          <w:szCs w:val="22"/>
        </w:rPr>
      </w:pPr>
      <w:r w:rsidRPr="00B32CEC">
        <w:rPr>
          <w:rFonts w:ascii="Arial" w:hAnsi="Arial" w:cs="Arial"/>
          <w:sz w:val="22"/>
          <w:szCs w:val="22"/>
        </w:rPr>
        <w:t>The computer hardware on which the Software shall operate following its delivery, all operating system software for use with the Equipment, and Facilities and telecommunications services as listed in</w:t>
      </w:r>
      <w:r w:rsidR="00BA760E" w:rsidRPr="00B32CEC">
        <w:rPr>
          <w:rFonts w:ascii="Arial" w:hAnsi="Arial" w:cs="Arial"/>
          <w:sz w:val="22"/>
          <w:szCs w:val="22"/>
        </w:rPr>
        <w:t xml:space="preserve"> </w:t>
      </w:r>
      <w:r w:rsidR="006D2DA8" w:rsidRPr="00B32CEC">
        <w:rPr>
          <w:rFonts w:ascii="Arial" w:hAnsi="Arial" w:cs="Arial"/>
          <w:sz w:val="22"/>
          <w:szCs w:val="22"/>
        </w:rPr>
        <w:t xml:space="preserve">the </w:t>
      </w:r>
      <w:r w:rsidR="00762BFD" w:rsidRPr="00B32CEC">
        <w:rPr>
          <w:rFonts w:ascii="Arial" w:hAnsi="Arial" w:cs="Arial"/>
          <w:sz w:val="22"/>
          <w:szCs w:val="22"/>
        </w:rPr>
        <w:t>RFP</w:t>
      </w:r>
      <w:r w:rsidR="006D2DA8" w:rsidRPr="00B32CEC">
        <w:rPr>
          <w:rFonts w:ascii="Arial" w:hAnsi="Arial" w:cs="Arial"/>
          <w:sz w:val="22"/>
          <w:szCs w:val="22"/>
        </w:rPr>
        <w:t>, Response, any amendments or Change Orders</w:t>
      </w:r>
      <w:r w:rsidR="00BA760E" w:rsidRPr="00B32CEC">
        <w:rPr>
          <w:rFonts w:ascii="Arial" w:hAnsi="Arial" w:cs="Arial"/>
          <w:sz w:val="22"/>
          <w:szCs w:val="22"/>
        </w:rPr>
        <w:t>.</w:t>
      </w:r>
    </w:p>
    <w:p w14:paraId="441A572C" w14:textId="77777777" w:rsidR="00873F6E" w:rsidRPr="00B32CEC" w:rsidRDefault="002F6008" w:rsidP="00873F6E">
      <w:pPr>
        <w:pStyle w:val="Terms"/>
        <w:rPr>
          <w:rFonts w:ascii="Arial" w:hAnsi="Arial" w:cs="Arial"/>
          <w:vanish/>
          <w:sz w:val="22"/>
          <w:szCs w:val="22"/>
          <w:specVanish/>
        </w:rPr>
      </w:pPr>
      <w:bookmarkStart w:id="250" w:name="_Toc410675540"/>
      <w:bookmarkStart w:id="251" w:name="_Toc409095343"/>
      <w:r w:rsidRPr="00B32CEC">
        <w:rPr>
          <w:rFonts w:ascii="Arial" w:hAnsi="Arial" w:cs="Arial"/>
          <w:sz w:val="22"/>
          <w:szCs w:val="22"/>
        </w:rPr>
        <w:t>“Executable Code”:</w:t>
      </w:r>
      <w:bookmarkEnd w:id="250"/>
      <w:r w:rsidRPr="00B32CEC">
        <w:rPr>
          <w:rFonts w:ascii="Arial" w:hAnsi="Arial" w:cs="Arial"/>
          <w:sz w:val="22"/>
          <w:szCs w:val="22"/>
        </w:rPr>
        <w:t xml:space="preserve">  </w:t>
      </w:r>
    </w:p>
    <w:p w14:paraId="418F0B67" w14:textId="77777777" w:rsidR="002F6008" w:rsidRPr="00B32CEC" w:rsidRDefault="00873F6E" w:rsidP="00873F6E">
      <w:pPr>
        <w:pStyle w:val="DWTNorm"/>
        <w:rPr>
          <w:rFonts w:ascii="Arial" w:hAnsi="Arial" w:cs="Arial"/>
          <w:sz w:val="22"/>
          <w:szCs w:val="22"/>
        </w:rPr>
      </w:pPr>
      <w:r w:rsidRPr="00B32CEC">
        <w:rPr>
          <w:rFonts w:ascii="Arial" w:hAnsi="Arial" w:cs="Arial"/>
          <w:sz w:val="22"/>
          <w:szCs w:val="22"/>
        </w:rPr>
        <w:t xml:space="preserve"> </w:t>
      </w:r>
      <w:r w:rsidR="002F6008" w:rsidRPr="00B32CEC">
        <w:rPr>
          <w:rFonts w:ascii="Arial" w:hAnsi="Arial" w:cs="Arial"/>
          <w:sz w:val="22"/>
          <w:szCs w:val="22"/>
        </w:rPr>
        <w:t>The version of the Software which is generated by an assembler from the Object Code of the Software and which will be installed and operated on the Equipment.</w:t>
      </w:r>
    </w:p>
    <w:p w14:paraId="27B545C9" w14:textId="77777777" w:rsidR="003974F6" w:rsidRPr="00B32CEC" w:rsidRDefault="00E96886" w:rsidP="00873F6E">
      <w:pPr>
        <w:pStyle w:val="Terms"/>
        <w:rPr>
          <w:rFonts w:ascii="Arial" w:hAnsi="Arial" w:cs="Arial"/>
          <w:vanish/>
          <w:sz w:val="22"/>
          <w:szCs w:val="22"/>
          <w:specVanish/>
        </w:rPr>
      </w:pPr>
      <w:bookmarkStart w:id="252" w:name="_Toc410675541"/>
      <w:r w:rsidRPr="00B32CEC">
        <w:rPr>
          <w:rFonts w:ascii="Arial" w:hAnsi="Arial" w:cs="Arial"/>
          <w:sz w:val="22"/>
          <w:szCs w:val="22"/>
        </w:rPr>
        <w:t>“Facilities”:</w:t>
      </w:r>
      <w:bookmarkEnd w:id="251"/>
      <w:bookmarkEnd w:id="252"/>
      <w:r w:rsidRPr="00B32CEC">
        <w:rPr>
          <w:rFonts w:ascii="Arial" w:hAnsi="Arial" w:cs="Arial"/>
          <w:sz w:val="22"/>
          <w:szCs w:val="22"/>
        </w:rPr>
        <w:t xml:space="preserve">  </w:t>
      </w:r>
    </w:p>
    <w:p w14:paraId="704301EA" w14:textId="77777777" w:rsidR="0015165B"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E96886" w:rsidRPr="00B32CEC">
        <w:rPr>
          <w:rFonts w:ascii="Arial" w:hAnsi="Arial" w:cs="Arial"/>
          <w:sz w:val="22"/>
          <w:szCs w:val="22"/>
        </w:rPr>
        <w:t>The telecommunications lines, trunks, cables, fibers and other media used for voice, data, video, and fax transmissions.</w:t>
      </w:r>
    </w:p>
    <w:p w14:paraId="55AD5C4D" w14:textId="77777777" w:rsidR="001A2BAF" w:rsidRPr="00B32CEC" w:rsidRDefault="001A2BAF" w:rsidP="00873F6E">
      <w:pPr>
        <w:pStyle w:val="Terms"/>
        <w:rPr>
          <w:rFonts w:ascii="Arial" w:hAnsi="Arial" w:cs="Arial"/>
          <w:vanish/>
          <w:sz w:val="22"/>
          <w:szCs w:val="22"/>
          <w:specVanish/>
        </w:rPr>
      </w:pPr>
      <w:bookmarkStart w:id="253" w:name="_Toc410675542"/>
      <w:r w:rsidRPr="00B32CEC">
        <w:rPr>
          <w:rFonts w:ascii="Arial" w:hAnsi="Arial" w:cs="Arial"/>
          <w:sz w:val="22"/>
          <w:szCs w:val="22"/>
        </w:rPr>
        <w:t>“Function(s)”:</w:t>
      </w:r>
      <w:bookmarkEnd w:id="253"/>
      <w:r w:rsidRPr="00B32CEC">
        <w:rPr>
          <w:rFonts w:ascii="Arial" w:hAnsi="Arial" w:cs="Arial"/>
          <w:sz w:val="22"/>
          <w:szCs w:val="22"/>
        </w:rPr>
        <w:t xml:space="preserve">  </w:t>
      </w:r>
    </w:p>
    <w:p w14:paraId="76BADE32" w14:textId="6BD3A0C4" w:rsidR="001A2BAF" w:rsidRPr="00B32CEC" w:rsidRDefault="001A2BAF" w:rsidP="001A2BAF">
      <w:pPr>
        <w:pStyle w:val="DWTNorm"/>
        <w:rPr>
          <w:rFonts w:ascii="Arial" w:hAnsi="Arial" w:cs="Arial"/>
          <w:sz w:val="22"/>
          <w:szCs w:val="22"/>
        </w:rPr>
      </w:pPr>
      <w:r w:rsidRPr="00B32CEC">
        <w:rPr>
          <w:rFonts w:ascii="Arial" w:hAnsi="Arial" w:cs="Arial"/>
          <w:sz w:val="22"/>
          <w:szCs w:val="22"/>
        </w:rPr>
        <w:t xml:space="preserve">A discrete capability or function of the Software as described in the RFP, Response, </w:t>
      </w:r>
      <w:r w:rsidR="000F6DF5" w:rsidRPr="00B32CEC">
        <w:rPr>
          <w:rFonts w:ascii="Arial" w:hAnsi="Arial" w:cs="Arial"/>
          <w:sz w:val="22"/>
          <w:szCs w:val="22"/>
        </w:rPr>
        <w:t xml:space="preserve">and </w:t>
      </w:r>
      <w:r w:rsidRPr="00B32CEC">
        <w:rPr>
          <w:rFonts w:ascii="Arial" w:hAnsi="Arial" w:cs="Arial"/>
          <w:sz w:val="22"/>
          <w:szCs w:val="22"/>
        </w:rPr>
        <w:t>Documentation.</w:t>
      </w:r>
    </w:p>
    <w:p w14:paraId="79EB1767" w14:textId="77777777" w:rsidR="003974F6" w:rsidRPr="00B32CEC" w:rsidRDefault="00167889" w:rsidP="00394877">
      <w:pPr>
        <w:pStyle w:val="Terms"/>
        <w:rPr>
          <w:rFonts w:ascii="Arial" w:hAnsi="Arial" w:cs="Arial"/>
          <w:vanish/>
          <w:sz w:val="22"/>
          <w:szCs w:val="22"/>
          <w:specVanish/>
        </w:rPr>
      </w:pPr>
      <w:bookmarkStart w:id="254" w:name="_Toc409095346"/>
      <w:bookmarkStart w:id="255" w:name="_Toc410675543"/>
      <w:bookmarkStart w:id="256" w:name="_Toc71865132"/>
      <w:bookmarkStart w:id="257" w:name="_Toc71874640"/>
      <w:bookmarkStart w:id="258" w:name="_Toc73347671"/>
      <w:r w:rsidRPr="00B32CEC">
        <w:rPr>
          <w:rFonts w:ascii="Arial" w:hAnsi="Arial" w:cs="Arial"/>
          <w:sz w:val="22"/>
          <w:szCs w:val="22"/>
        </w:rPr>
        <w:t>“Holdback”:</w:t>
      </w:r>
      <w:bookmarkEnd w:id="254"/>
      <w:bookmarkEnd w:id="255"/>
      <w:r w:rsidRPr="00B32CEC">
        <w:rPr>
          <w:rFonts w:ascii="Arial" w:hAnsi="Arial" w:cs="Arial"/>
          <w:sz w:val="22"/>
          <w:szCs w:val="22"/>
        </w:rPr>
        <w:t xml:space="preserve">  </w:t>
      </w:r>
    </w:p>
    <w:p w14:paraId="4AEDB258" w14:textId="77777777" w:rsidR="00167889" w:rsidRPr="00B32CEC" w:rsidRDefault="003974F6" w:rsidP="003974F6">
      <w:pPr>
        <w:pStyle w:val="DWTNorm"/>
        <w:rPr>
          <w:rFonts w:ascii="Arial" w:hAnsi="Arial" w:cs="Arial"/>
          <w:b/>
          <w:sz w:val="22"/>
          <w:szCs w:val="22"/>
        </w:rPr>
      </w:pPr>
      <w:r w:rsidRPr="00B32CEC">
        <w:rPr>
          <w:rFonts w:ascii="Arial" w:hAnsi="Arial" w:cs="Arial"/>
          <w:sz w:val="22"/>
          <w:szCs w:val="22"/>
        </w:rPr>
        <w:t xml:space="preserve"> </w:t>
      </w:r>
      <w:r w:rsidR="00167889" w:rsidRPr="00B32CEC">
        <w:rPr>
          <w:rFonts w:ascii="Arial" w:hAnsi="Arial" w:cs="Arial"/>
          <w:sz w:val="22"/>
          <w:szCs w:val="22"/>
        </w:rPr>
        <w:t xml:space="preserve">The payment amounts held back by </w:t>
      </w:r>
      <w:r w:rsidR="0024104F" w:rsidRPr="00B32CEC">
        <w:rPr>
          <w:rFonts w:ascii="Arial" w:hAnsi="Arial" w:cs="Arial"/>
          <w:sz w:val="22"/>
          <w:szCs w:val="22"/>
        </w:rPr>
        <w:t>WSP</w:t>
      </w:r>
      <w:r w:rsidR="00167889" w:rsidRPr="00B32CEC">
        <w:rPr>
          <w:rFonts w:ascii="Arial" w:hAnsi="Arial" w:cs="Arial"/>
          <w:sz w:val="22"/>
          <w:szCs w:val="22"/>
        </w:rPr>
        <w:t xml:space="preserve"> from each Deliverable’s Charges, as described in </w:t>
      </w:r>
      <w:r w:rsidR="00167889" w:rsidRPr="00B32CEC">
        <w:rPr>
          <w:rFonts w:ascii="Arial" w:hAnsi="Arial" w:cs="Arial"/>
          <w:sz w:val="22"/>
          <w:szCs w:val="22"/>
          <w:u w:val="single"/>
        </w:rPr>
        <w:t>Section 3.</w:t>
      </w:r>
      <w:r w:rsidR="0084607F" w:rsidRPr="00B32CEC">
        <w:rPr>
          <w:rFonts w:ascii="Arial" w:hAnsi="Arial" w:cs="Arial"/>
          <w:sz w:val="22"/>
          <w:szCs w:val="22"/>
          <w:u w:val="single"/>
        </w:rPr>
        <w:t>1</w:t>
      </w:r>
      <w:r w:rsidR="00AC6796" w:rsidRPr="00B32CEC">
        <w:rPr>
          <w:rFonts w:ascii="Arial" w:hAnsi="Arial" w:cs="Arial"/>
          <w:sz w:val="22"/>
          <w:szCs w:val="22"/>
          <w:u w:val="single"/>
        </w:rPr>
        <w:t>4</w:t>
      </w:r>
      <w:r w:rsidR="00167889" w:rsidRPr="00B32CEC">
        <w:rPr>
          <w:rFonts w:ascii="Arial" w:hAnsi="Arial" w:cs="Arial"/>
          <w:sz w:val="22"/>
          <w:szCs w:val="22"/>
        </w:rPr>
        <w:t>.</w:t>
      </w:r>
      <w:r w:rsidR="00167889" w:rsidRPr="00B32CEC">
        <w:rPr>
          <w:rFonts w:ascii="Arial" w:hAnsi="Arial" w:cs="Arial"/>
          <w:b/>
          <w:sz w:val="22"/>
          <w:szCs w:val="22"/>
        </w:rPr>
        <w:t xml:space="preserve"> </w:t>
      </w:r>
    </w:p>
    <w:p w14:paraId="714ACC54" w14:textId="5DEDE4C0" w:rsidR="005B7F72" w:rsidRPr="00B32CEC" w:rsidRDefault="005B7F72" w:rsidP="008606DB">
      <w:pPr>
        <w:pStyle w:val="DWTNorm"/>
        <w:ind w:firstLine="0"/>
        <w:rPr>
          <w:rFonts w:ascii="Arial" w:hAnsi="Arial" w:cs="Arial"/>
          <w:sz w:val="22"/>
          <w:szCs w:val="22"/>
        </w:rPr>
      </w:pPr>
      <w:r w:rsidRPr="00B32CEC">
        <w:rPr>
          <w:rFonts w:ascii="Arial" w:hAnsi="Arial" w:cs="Arial"/>
          <w:b/>
          <w:sz w:val="22"/>
          <w:szCs w:val="22"/>
        </w:rPr>
        <w:t xml:space="preserve">“Hosting Services”:  </w:t>
      </w:r>
      <w:r w:rsidRPr="00B32CEC">
        <w:rPr>
          <w:rFonts w:ascii="Arial" w:hAnsi="Arial" w:cs="Arial"/>
          <w:sz w:val="22"/>
          <w:szCs w:val="22"/>
        </w:rPr>
        <w:t>The Services which are provided by Contractor to manage and operate the Equipment for Processing the Data using the Software and for transmitting the Data between Contractor’s location for the System and WSP’s Sites and Users.</w:t>
      </w:r>
    </w:p>
    <w:p w14:paraId="1BDFB16A" w14:textId="77777777" w:rsidR="003974F6" w:rsidRPr="00B32CEC" w:rsidRDefault="00AB646C" w:rsidP="00394877">
      <w:pPr>
        <w:pStyle w:val="Terms"/>
        <w:rPr>
          <w:rFonts w:ascii="Arial" w:hAnsi="Arial" w:cs="Arial"/>
          <w:vanish/>
          <w:sz w:val="22"/>
          <w:szCs w:val="22"/>
          <w:specVanish/>
        </w:rPr>
      </w:pPr>
      <w:bookmarkStart w:id="259" w:name="_Toc409095347"/>
      <w:bookmarkStart w:id="260" w:name="_Toc410675544"/>
      <w:r w:rsidRPr="00B32CEC">
        <w:rPr>
          <w:rFonts w:ascii="Arial" w:hAnsi="Arial" w:cs="Arial"/>
          <w:sz w:val="22"/>
          <w:szCs w:val="22"/>
        </w:rPr>
        <w:t>“</w:t>
      </w:r>
      <w:r w:rsidR="00BA760E" w:rsidRPr="00B32CEC">
        <w:rPr>
          <w:rFonts w:ascii="Arial" w:hAnsi="Arial" w:cs="Arial"/>
          <w:sz w:val="22"/>
          <w:szCs w:val="22"/>
        </w:rPr>
        <w:t>Implementation</w:t>
      </w:r>
      <w:r w:rsidRPr="00B32CEC">
        <w:rPr>
          <w:rFonts w:ascii="Arial" w:hAnsi="Arial" w:cs="Arial"/>
          <w:sz w:val="22"/>
          <w:szCs w:val="22"/>
        </w:rPr>
        <w:t>”</w:t>
      </w:r>
      <w:bookmarkEnd w:id="256"/>
      <w:bookmarkEnd w:id="257"/>
      <w:bookmarkEnd w:id="258"/>
      <w:r w:rsidR="00BA760E" w:rsidRPr="00B32CEC">
        <w:rPr>
          <w:rFonts w:ascii="Arial" w:hAnsi="Arial" w:cs="Arial"/>
          <w:sz w:val="22"/>
          <w:szCs w:val="22"/>
        </w:rPr>
        <w:t>:</w:t>
      </w:r>
      <w:bookmarkEnd w:id="259"/>
      <w:bookmarkEnd w:id="260"/>
      <w:r w:rsidR="00BA760E" w:rsidRPr="00B32CEC">
        <w:rPr>
          <w:rFonts w:ascii="Arial" w:hAnsi="Arial" w:cs="Arial"/>
          <w:sz w:val="22"/>
          <w:szCs w:val="22"/>
        </w:rPr>
        <w:t xml:space="preserve">  </w:t>
      </w:r>
    </w:p>
    <w:p w14:paraId="6FA5E202" w14:textId="7B6B09E9" w:rsidR="0015165B" w:rsidRPr="00B32CEC" w:rsidRDefault="003974F6" w:rsidP="003974F6">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The process for maki</w:t>
      </w:r>
      <w:r w:rsidR="006D2DA8" w:rsidRPr="00B32CEC">
        <w:rPr>
          <w:rFonts w:ascii="Arial" w:hAnsi="Arial" w:cs="Arial"/>
          <w:sz w:val="22"/>
          <w:szCs w:val="22"/>
        </w:rPr>
        <w:t xml:space="preserve">ng the </w:t>
      </w:r>
      <w:r w:rsidR="00AF4141" w:rsidRPr="00B32CEC">
        <w:rPr>
          <w:rFonts w:ascii="Arial" w:hAnsi="Arial" w:cs="Arial"/>
          <w:sz w:val="22"/>
          <w:szCs w:val="22"/>
        </w:rPr>
        <w:t>System</w:t>
      </w:r>
      <w:r w:rsidR="006D2DA8" w:rsidRPr="00B32CEC">
        <w:rPr>
          <w:rFonts w:ascii="Arial" w:hAnsi="Arial" w:cs="Arial"/>
          <w:sz w:val="22"/>
          <w:szCs w:val="22"/>
        </w:rPr>
        <w:t xml:space="preserve"> </w:t>
      </w:r>
      <w:r w:rsidR="00CA273F" w:rsidRPr="00B32CEC">
        <w:rPr>
          <w:rFonts w:ascii="Arial" w:hAnsi="Arial" w:cs="Arial"/>
          <w:sz w:val="22"/>
          <w:szCs w:val="22"/>
        </w:rPr>
        <w:t xml:space="preserve">and Hosting Services </w:t>
      </w:r>
      <w:r w:rsidR="006D2DA8" w:rsidRPr="00B32CEC">
        <w:rPr>
          <w:rFonts w:ascii="Arial" w:hAnsi="Arial" w:cs="Arial"/>
          <w:sz w:val="22"/>
          <w:szCs w:val="22"/>
        </w:rPr>
        <w:t xml:space="preserve">fully </w:t>
      </w:r>
      <w:r w:rsidR="00FE15E5" w:rsidRPr="00B32CEC">
        <w:rPr>
          <w:rFonts w:ascii="Arial" w:hAnsi="Arial" w:cs="Arial"/>
          <w:sz w:val="22"/>
          <w:szCs w:val="22"/>
        </w:rPr>
        <w:t>O</w:t>
      </w:r>
      <w:r w:rsidR="006D2DA8" w:rsidRPr="00B32CEC">
        <w:rPr>
          <w:rFonts w:ascii="Arial" w:hAnsi="Arial" w:cs="Arial"/>
          <w:sz w:val="22"/>
          <w:szCs w:val="22"/>
        </w:rPr>
        <w:t>perational</w:t>
      </w:r>
      <w:r w:rsidR="00F270F4" w:rsidRPr="00B32CEC">
        <w:rPr>
          <w:rFonts w:ascii="Arial" w:hAnsi="Arial" w:cs="Arial"/>
          <w:sz w:val="22"/>
          <w:szCs w:val="22"/>
        </w:rPr>
        <w:t xml:space="preserve"> for Processing the Data in WSP’s normal business operations</w:t>
      </w:r>
      <w:r w:rsidR="006D2DA8" w:rsidRPr="00B32CEC">
        <w:rPr>
          <w:rFonts w:ascii="Arial" w:hAnsi="Arial" w:cs="Arial"/>
          <w:sz w:val="22"/>
          <w:szCs w:val="22"/>
        </w:rPr>
        <w:t xml:space="preserve">.  </w:t>
      </w:r>
      <w:r w:rsidR="00BA760E" w:rsidRPr="00B32CEC">
        <w:rPr>
          <w:rFonts w:ascii="Arial" w:hAnsi="Arial" w:cs="Arial"/>
          <w:sz w:val="22"/>
          <w:szCs w:val="22"/>
        </w:rPr>
        <w:t xml:space="preserve">Implementation </w:t>
      </w:r>
      <w:r w:rsidR="005A2EA0" w:rsidRPr="00B32CEC">
        <w:rPr>
          <w:rFonts w:ascii="Arial" w:hAnsi="Arial" w:cs="Arial"/>
          <w:sz w:val="22"/>
          <w:szCs w:val="22"/>
        </w:rPr>
        <w:t>shall</w:t>
      </w:r>
      <w:r w:rsidR="00BA760E" w:rsidRPr="00B32CEC">
        <w:rPr>
          <w:rFonts w:ascii="Arial" w:hAnsi="Arial" w:cs="Arial"/>
          <w:sz w:val="22"/>
          <w:szCs w:val="22"/>
        </w:rPr>
        <w:t xml:space="preserve"> be completed when </w:t>
      </w:r>
      <w:r w:rsidR="007F5D6E" w:rsidRPr="00B32CEC">
        <w:rPr>
          <w:rFonts w:ascii="Arial" w:hAnsi="Arial" w:cs="Arial"/>
          <w:sz w:val="22"/>
          <w:szCs w:val="22"/>
        </w:rPr>
        <w:t>Contractor</w:t>
      </w:r>
      <w:r w:rsidR="00BA760E" w:rsidRPr="00B32CEC">
        <w:rPr>
          <w:rFonts w:ascii="Arial" w:hAnsi="Arial" w:cs="Arial"/>
          <w:sz w:val="22"/>
          <w:szCs w:val="22"/>
        </w:rPr>
        <w:t xml:space="preserve"> has completed the Implementation Services</w:t>
      </w:r>
      <w:r w:rsidR="006D2DA8" w:rsidRPr="00B32CEC">
        <w:rPr>
          <w:rFonts w:ascii="Arial" w:hAnsi="Arial" w:cs="Arial"/>
          <w:sz w:val="22"/>
          <w:szCs w:val="22"/>
        </w:rPr>
        <w:t xml:space="preserve"> according</w:t>
      </w:r>
      <w:r w:rsidR="00C96071" w:rsidRPr="00B32CEC">
        <w:rPr>
          <w:rFonts w:ascii="Arial" w:hAnsi="Arial" w:cs="Arial"/>
          <w:sz w:val="22"/>
          <w:szCs w:val="22"/>
        </w:rPr>
        <w:t xml:space="preserve"> to the Implementation</w:t>
      </w:r>
      <w:r w:rsidR="00BA760E" w:rsidRPr="00B32CEC">
        <w:rPr>
          <w:rFonts w:ascii="Arial" w:hAnsi="Arial" w:cs="Arial"/>
          <w:sz w:val="22"/>
          <w:szCs w:val="22"/>
        </w:rPr>
        <w:t xml:space="preserve"> Plan.</w:t>
      </w:r>
      <w:bookmarkStart w:id="261" w:name="_Toc14175456"/>
      <w:bookmarkStart w:id="262" w:name="_Toc14175593"/>
      <w:bookmarkStart w:id="263" w:name="_Toc14175729"/>
      <w:bookmarkStart w:id="264" w:name="_Toc14175866"/>
      <w:bookmarkStart w:id="265" w:name="_Toc14247108"/>
      <w:bookmarkStart w:id="266" w:name="_Toc14247350"/>
      <w:bookmarkStart w:id="267" w:name="_Toc14519843"/>
      <w:bookmarkStart w:id="268" w:name="_Toc15123522"/>
      <w:bookmarkStart w:id="269" w:name="_Toc15123744"/>
      <w:bookmarkStart w:id="270" w:name="_Toc15123967"/>
      <w:bookmarkStart w:id="271" w:name="_Toc15189151"/>
      <w:bookmarkStart w:id="272" w:name="_Toc37037405"/>
      <w:bookmarkStart w:id="273" w:name="_Toc71865133"/>
      <w:bookmarkStart w:id="274" w:name="_Toc71874641"/>
      <w:bookmarkStart w:id="275" w:name="_Toc73347672"/>
      <w:bookmarkEnd w:id="261"/>
      <w:bookmarkEnd w:id="262"/>
      <w:bookmarkEnd w:id="263"/>
      <w:bookmarkEnd w:id="264"/>
      <w:bookmarkEnd w:id="265"/>
      <w:bookmarkEnd w:id="266"/>
      <w:bookmarkEnd w:id="267"/>
      <w:bookmarkEnd w:id="268"/>
      <w:bookmarkEnd w:id="269"/>
      <w:bookmarkEnd w:id="270"/>
      <w:bookmarkEnd w:id="271"/>
      <w:bookmarkEnd w:id="272"/>
    </w:p>
    <w:p w14:paraId="49DC50E6" w14:textId="77777777" w:rsidR="00147F39" w:rsidRPr="00B32CEC" w:rsidRDefault="00AB646C" w:rsidP="00394877">
      <w:pPr>
        <w:pStyle w:val="Terms"/>
        <w:rPr>
          <w:rFonts w:ascii="Arial" w:hAnsi="Arial" w:cs="Arial"/>
          <w:vanish/>
          <w:sz w:val="22"/>
          <w:szCs w:val="22"/>
          <w:specVanish/>
        </w:rPr>
      </w:pPr>
      <w:bookmarkStart w:id="276" w:name="_Toc409095348"/>
      <w:bookmarkStart w:id="277" w:name="_Toc410675545"/>
      <w:r w:rsidRPr="00B32CEC">
        <w:rPr>
          <w:rFonts w:ascii="Arial" w:hAnsi="Arial" w:cs="Arial"/>
          <w:sz w:val="22"/>
          <w:szCs w:val="22"/>
        </w:rPr>
        <w:t>“</w:t>
      </w:r>
      <w:r w:rsidR="00BA760E" w:rsidRPr="00B32CEC">
        <w:rPr>
          <w:rFonts w:ascii="Arial" w:hAnsi="Arial" w:cs="Arial"/>
          <w:sz w:val="22"/>
          <w:szCs w:val="22"/>
        </w:rPr>
        <w:t>Implementation Plan</w:t>
      </w:r>
      <w:r w:rsidRPr="00B32CEC">
        <w:rPr>
          <w:rFonts w:ascii="Arial" w:hAnsi="Arial" w:cs="Arial"/>
          <w:sz w:val="22"/>
          <w:szCs w:val="22"/>
        </w:rPr>
        <w:t>”</w:t>
      </w:r>
      <w:bookmarkEnd w:id="273"/>
      <w:bookmarkEnd w:id="274"/>
      <w:bookmarkEnd w:id="275"/>
      <w:r w:rsidR="00BA760E" w:rsidRPr="00B32CEC">
        <w:rPr>
          <w:rFonts w:ascii="Arial" w:hAnsi="Arial" w:cs="Arial"/>
          <w:sz w:val="22"/>
          <w:szCs w:val="22"/>
        </w:rPr>
        <w:t>:</w:t>
      </w:r>
      <w:bookmarkEnd w:id="276"/>
      <w:bookmarkEnd w:id="277"/>
      <w:r w:rsidR="00BA760E" w:rsidRPr="00B32CEC">
        <w:rPr>
          <w:rFonts w:ascii="Arial" w:hAnsi="Arial" w:cs="Arial"/>
          <w:sz w:val="22"/>
          <w:szCs w:val="22"/>
        </w:rPr>
        <w:t xml:space="preserve">  </w:t>
      </w:r>
    </w:p>
    <w:p w14:paraId="2418703B" w14:textId="77777777" w:rsidR="0015165B"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 xml:space="preserve">A plan prepared by </w:t>
      </w:r>
      <w:r w:rsidR="007F5D6E" w:rsidRPr="00B32CEC">
        <w:rPr>
          <w:rFonts w:ascii="Arial" w:hAnsi="Arial" w:cs="Arial"/>
          <w:sz w:val="22"/>
          <w:szCs w:val="22"/>
        </w:rPr>
        <w:t>Contractor</w:t>
      </w:r>
      <w:r w:rsidR="00BA760E" w:rsidRPr="00B32CEC">
        <w:rPr>
          <w:rFonts w:ascii="Arial" w:hAnsi="Arial" w:cs="Arial"/>
          <w:sz w:val="22"/>
          <w:szCs w:val="22"/>
        </w:rPr>
        <w:t xml:space="preserve"> as a Deliverable that details the transition from </w:t>
      </w:r>
      <w:r w:rsidR="003613E3" w:rsidRPr="00B32CEC">
        <w:rPr>
          <w:rFonts w:ascii="Arial" w:hAnsi="Arial" w:cs="Arial"/>
          <w:sz w:val="22"/>
          <w:szCs w:val="22"/>
        </w:rPr>
        <w:t xml:space="preserve">design and </w:t>
      </w:r>
      <w:r w:rsidR="00BA760E" w:rsidRPr="00B32CEC">
        <w:rPr>
          <w:rFonts w:ascii="Arial" w:hAnsi="Arial" w:cs="Arial"/>
          <w:sz w:val="22"/>
          <w:szCs w:val="22"/>
        </w:rPr>
        <w:t xml:space="preserve">development of </w:t>
      </w:r>
      <w:r w:rsidR="00503888" w:rsidRPr="00B32CEC">
        <w:rPr>
          <w:rFonts w:ascii="Arial" w:hAnsi="Arial" w:cs="Arial"/>
          <w:sz w:val="22"/>
          <w:szCs w:val="22"/>
        </w:rPr>
        <w:t xml:space="preserve">a </w:t>
      </w:r>
      <w:r w:rsidR="000933D0" w:rsidRPr="00B32CEC">
        <w:rPr>
          <w:rFonts w:ascii="Arial" w:hAnsi="Arial" w:cs="Arial"/>
          <w:sz w:val="22"/>
          <w:szCs w:val="22"/>
        </w:rPr>
        <w:t>Deliverable</w:t>
      </w:r>
      <w:r w:rsidR="00D225B6" w:rsidRPr="00B32CEC">
        <w:rPr>
          <w:rFonts w:ascii="Arial" w:hAnsi="Arial" w:cs="Arial"/>
          <w:sz w:val="22"/>
          <w:szCs w:val="22"/>
        </w:rPr>
        <w:t>, Service,</w:t>
      </w:r>
      <w:r w:rsidR="000933D0" w:rsidRPr="00B32CEC">
        <w:rPr>
          <w:rFonts w:ascii="Arial" w:hAnsi="Arial" w:cs="Arial"/>
          <w:sz w:val="22"/>
          <w:szCs w:val="22"/>
        </w:rPr>
        <w:t xml:space="preserve"> or Enhancement </w:t>
      </w:r>
      <w:r w:rsidR="00C96071" w:rsidRPr="00B32CEC">
        <w:rPr>
          <w:rFonts w:ascii="Arial" w:hAnsi="Arial" w:cs="Arial"/>
          <w:sz w:val="22"/>
          <w:szCs w:val="22"/>
        </w:rPr>
        <w:t>for</w:t>
      </w:r>
      <w:r w:rsidR="00BA760E" w:rsidRPr="00B32CEC">
        <w:rPr>
          <w:rFonts w:ascii="Arial" w:hAnsi="Arial" w:cs="Arial"/>
          <w:sz w:val="22"/>
          <w:szCs w:val="22"/>
        </w:rPr>
        <w:t xml:space="preserve"> </w:t>
      </w:r>
      <w:r w:rsidR="0024104F" w:rsidRPr="00B32CEC">
        <w:rPr>
          <w:rFonts w:ascii="Arial" w:hAnsi="Arial" w:cs="Arial"/>
          <w:sz w:val="22"/>
          <w:szCs w:val="22"/>
        </w:rPr>
        <w:t>WSP</w:t>
      </w:r>
      <w:r w:rsidR="003613E3" w:rsidRPr="00B32CEC">
        <w:rPr>
          <w:rFonts w:ascii="Arial" w:hAnsi="Arial" w:cs="Arial"/>
          <w:sz w:val="22"/>
          <w:szCs w:val="22"/>
        </w:rPr>
        <w:t xml:space="preserve"> in accordance with Specifications.</w:t>
      </w:r>
      <w:bookmarkStart w:id="278" w:name="_Toc14519844"/>
      <w:bookmarkStart w:id="279" w:name="_Toc15123523"/>
      <w:bookmarkStart w:id="280" w:name="_Toc15123745"/>
      <w:bookmarkStart w:id="281" w:name="_Toc15123968"/>
      <w:bookmarkStart w:id="282" w:name="_Toc15189152"/>
      <w:bookmarkStart w:id="283" w:name="_Toc37037406"/>
      <w:bookmarkStart w:id="284" w:name="_Toc71865135"/>
      <w:bookmarkStart w:id="285" w:name="_Toc71874643"/>
      <w:bookmarkStart w:id="286" w:name="_Toc73347674"/>
      <w:bookmarkEnd w:id="278"/>
      <w:bookmarkEnd w:id="279"/>
      <w:bookmarkEnd w:id="280"/>
      <w:bookmarkEnd w:id="281"/>
      <w:bookmarkEnd w:id="282"/>
      <w:bookmarkEnd w:id="283"/>
    </w:p>
    <w:p w14:paraId="589657C1" w14:textId="77777777" w:rsidR="00873F6E" w:rsidRPr="00B32CEC" w:rsidRDefault="00D61F17" w:rsidP="00873F6E">
      <w:pPr>
        <w:pStyle w:val="Terms"/>
        <w:rPr>
          <w:rFonts w:ascii="Arial" w:hAnsi="Arial" w:cs="Arial"/>
          <w:vanish/>
          <w:sz w:val="22"/>
          <w:szCs w:val="22"/>
          <w:specVanish/>
        </w:rPr>
      </w:pPr>
      <w:bookmarkStart w:id="287" w:name="_Toc47534393"/>
      <w:bookmarkStart w:id="288" w:name="_Toc50437060"/>
      <w:bookmarkStart w:id="289" w:name="_Toc71865134"/>
      <w:bookmarkStart w:id="290" w:name="_Toc71874642"/>
      <w:bookmarkStart w:id="291" w:name="_Toc73347673"/>
      <w:bookmarkStart w:id="292" w:name="_Toc410675546"/>
      <w:bookmarkStart w:id="293" w:name="_Toc409095349"/>
      <w:r w:rsidRPr="00B32CEC">
        <w:rPr>
          <w:rFonts w:ascii="Arial" w:hAnsi="Arial" w:cs="Arial"/>
          <w:sz w:val="22"/>
          <w:szCs w:val="22"/>
        </w:rPr>
        <w:t>“Interfaces”</w:t>
      </w:r>
      <w:bookmarkEnd w:id="287"/>
      <w:bookmarkEnd w:id="288"/>
      <w:bookmarkEnd w:id="289"/>
      <w:bookmarkEnd w:id="290"/>
      <w:bookmarkEnd w:id="291"/>
      <w:r w:rsidRPr="00B32CEC">
        <w:rPr>
          <w:rFonts w:ascii="Arial" w:hAnsi="Arial" w:cs="Arial"/>
          <w:sz w:val="22"/>
          <w:szCs w:val="22"/>
        </w:rPr>
        <w:t>:</w:t>
      </w:r>
      <w:bookmarkEnd w:id="292"/>
      <w:r w:rsidRPr="00B32CEC">
        <w:rPr>
          <w:rFonts w:ascii="Arial" w:hAnsi="Arial" w:cs="Arial"/>
          <w:sz w:val="22"/>
          <w:szCs w:val="22"/>
        </w:rPr>
        <w:t xml:space="preserve">  </w:t>
      </w:r>
    </w:p>
    <w:p w14:paraId="1AB17C87" w14:textId="77777777" w:rsidR="00D61F17" w:rsidRPr="00B32CEC" w:rsidRDefault="00873F6E" w:rsidP="00873F6E">
      <w:pPr>
        <w:pStyle w:val="DWTNorm"/>
        <w:rPr>
          <w:rFonts w:ascii="Arial" w:hAnsi="Arial" w:cs="Arial"/>
          <w:sz w:val="22"/>
          <w:szCs w:val="22"/>
        </w:rPr>
      </w:pPr>
      <w:r w:rsidRPr="00B32CEC">
        <w:rPr>
          <w:rFonts w:ascii="Arial" w:hAnsi="Arial" w:cs="Arial"/>
          <w:sz w:val="22"/>
          <w:szCs w:val="22"/>
        </w:rPr>
        <w:t xml:space="preserve"> </w:t>
      </w:r>
      <w:r w:rsidR="00D61F17" w:rsidRPr="00B32CEC">
        <w:rPr>
          <w:rFonts w:ascii="Arial" w:hAnsi="Arial" w:cs="Arial"/>
          <w:sz w:val="22"/>
          <w:szCs w:val="22"/>
        </w:rPr>
        <w:t>Custom Software that is developed by Contractor for transmitting Data between the System and other systems.</w:t>
      </w:r>
    </w:p>
    <w:p w14:paraId="260312B9" w14:textId="77777777" w:rsidR="00147F39" w:rsidRPr="00B32CEC" w:rsidRDefault="00AB646C" w:rsidP="00873F6E">
      <w:pPr>
        <w:pStyle w:val="Terms"/>
        <w:rPr>
          <w:rFonts w:ascii="Arial" w:hAnsi="Arial" w:cs="Arial"/>
          <w:vanish/>
          <w:sz w:val="22"/>
          <w:szCs w:val="22"/>
          <w:specVanish/>
        </w:rPr>
      </w:pPr>
      <w:bookmarkStart w:id="294" w:name="_Toc410675547"/>
      <w:r w:rsidRPr="00B32CEC">
        <w:rPr>
          <w:rFonts w:ascii="Arial" w:hAnsi="Arial" w:cs="Arial"/>
          <w:sz w:val="22"/>
          <w:szCs w:val="22"/>
        </w:rPr>
        <w:t>“</w:t>
      </w:r>
      <w:r w:rsidR="00B57CC1" w:rsidRPr="00B32CEC">
        <w:rPr>
          <w:rFonts w:ascii="Arial" w:hAnsi="Arial" w:cs="Arial"/>
          <w:sz w:val="22"/>
          <w:szCs w:val="22"/>
        </w:rPr>
        <w:t>Key Personnel</w:t>
      </w:r>
      <w:r w:rsidRPr="00B32CEC">
        <w:rPr>
          <w:rFonts w:ascii="Arial" w:hAnsi="Arial" w:cs="Arial"/>
          <w:sz w:val="22"/>
          <w:szCs w:val="22"/>
        </w:rPr>
        <w:t>”</w:t>
      </w:r>
      <w:bookmarkEnd w:id="284"/>
      <w:bookmarkEnd w:id="285"/>
      <w:bookmarkEnd w:id="286"/>
      <w:r w:rsidR="00ED030D" w:rsidRPr="00B32CEC">
        <w:rPr>
          <w:rFonts w:ascii="Arial" w:hAnsi="Arial" w:cs="Arial"/>
          <w:sz w:val="22"/>
          <w:szCs w:val="22"/>
        </w:rPr>
        <w:t>:</w:t>
      </w:r>
      <w:bookmarkEnd w:id="293"/>
      <w:bookmarkEnd w:id="294"/>
      <w:r w:rsidR="00ED030D" w:rsidRPr="00B32CEC">
        <w:rPr>
          <w:rFonts w:ascii="Arial" w:hAnsi="Arial" w:cs="Arial"/>
          <w:sz w:val="22"/>
          <w:szCs w:val="22"/>
        </w:rPr>
        <w:t xml:space="preserve">  </w:t>
      </w:r>
    </w:p>
    <w:p w14:paraId="5EF20837" w14:textId="77777777" w:rsidR="0015165B"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A741FA" w:rsidRPr="00B32CEC">
        <w:rPr>
          <w:rFonts w:ascii="Arial" w:hAnsi="Arial" w:cs="Arial"/>
          <w:sz w:val="22"/>
          <w:szCs w:val="22"/>
        </w:rPr>
        <w:t>Contractor</w:t>
      </w:r>
      <w:r w:rsidR="00AB646C" w:rsidRPr="00B32CEC">
        <w:rPr>
          <w:rFonts w:ascii="Arial" w:hAnsi="Arial" w:cs="Arial"/>
          <w:sz w:val="22"/>
          <w:szCs w:val="22"/>
        </w:rPr>
        <w:t>’</w:t>
      </w:r>
      <w:r w:rsidR="00A741FA" w:rsidRPr="00B32CEC">
        <w:rPr>
          <w:rFonts w:ascii="Arial" w:hAnsi="Arial" w:cs="Arial"/>
          <w:sz w:val="22"/>
          <w:szCs w:val="22"/>
        </w:rPr>
        <w:t xml:space="preserve">s key </w:t>
      </w:r>
      <w:r w:rsidR="00DC62B7" w:rsidRPr="00B32CEC">
        <w:rPr>
          <w:rFonts w:ascii="Arial" w:hAnsi="Arial" w:cs="Arial"/>
          <w:sz w:val="22"/>
          <w:szCs w:val="22"/>
        </w:rPr>
        <w:t xml:space="preserve">Staff </w:t>
      </w:r>
      <w:r w:rsidR="00A741FA" w:rsidRPr="00B32CEC">
        <w:rPr>
          <w:rFonts w:ascii="Arial" w:hAnsi="Arial" w:cs="Arial"/>
          <w:sz w:val="22"/>
          <w:szCs w:val="22"/>
        </w:rPr>
        <w:t xml:space="preserve">listed </w:t>
      </w:r>
      <w:r w:rsidR="00C96071" w:rsidRPr="00B32CEC">
        <w:rPr>
          <w:rFonts w:ascii="Arial" w:hAnsi="Arial" w:cs="Arial"/>
          <w:sz w:val="22"/>
          <w:szCs w:val="22"/>
        </w:rPr>
        <w:t xml:space="preserve">in </w:t>
      </w:r>
      <w:r w:rsidR="00746E4B" w:rsidRPr="00B32CEC">
        <w:rPr>
          <w:rFonts w:ascii="Arial" w:hAnsi="Arial" w:cs="Arial"/>
          <w:sz w:val="22"/>
          <w:szCs w:val="22"/>
        </w:rPr>
        <w:t>as such in</w:t>
      </w:r>
      <w:r w:rsidR="00C96071" w:rsidRPr="00B32CEC">
        <w:rPr>
          <w:rFonts w:ascii="Arial" w:hAnsi="Arial" w:cs="Arial"/>
          <w:sz w:val="22"/>
          <w:szCs w:val="22"/>
        </w:rPr>
        <w:t xml:space="preserve"> </w:t>
      </w:r>
      <w:r w:rsidR="002D70B4" w:rsidRPr="00B32CEC">
        <w:rPr>
          <w:rFonts w:ascii="Arial" w:hAnsi="Arial" w:cs="Arial"/>
          <w:sz w:val="22"/>
          <w:szCs w:val="22"/>
          <w:u w:val="single"/>
        </w:rPr>
        <w:t>Exhibit A</w:t>
      </w:r>
      <w:r w:rsidR="00DB3193" w:rsidRPr="00B32CEC">
        <w:rPr>
          <w:rFonts w:ascii="Arial" w:hAnsi="Arial" w:cs="Arial"/>
          <w:sz w:val="22"/>
          <w:szCs w:val="22"/>
        </w:rPr>
        <w:t>.</w:t>
      </w:r>
      <w:bookmarkStart w:id="295" w:name="_Toc71865136"/>
      <w:bookmarkStart w:id="296" w:name="_Toc71874644"/>
      <w:bookmarkStart w:id="297" w:name="_Toc73347675"/>
    </w:p>
    <w:p w14:paraId="439E1477" w14:textId="070F6925" w:rsidR="00147F39" w:rsidRPr="00B32CEC" w:rsidRDefault="00AB646C" w:rsidP="00394877">
      <w:pPr>
        <w:pStyle w:val="Terms"/>
        <w:rPr>
          <w:rFonts w:ascii="Arial" w:hAnsi="Arial" w:cs="Arial"/>
          <w:vanish/>
          <w:sz w:val="22"/>
          <w:szCs w:val="22"/>
          <w:specVanish/>
        </w:rPr>
      </w:pPr>
      <w:bookmarkStart w:id="298" w:name="_Toc73347676"/>
      <w:bookmarkStart w:id="299" w:name="_Toc409095351"/>
      <w:bookmarkStart w:id="300" w:name="_Toc410675549"/>
      <w:bookmarkStart w:id="301" w:name="_Toc71865137"/>
      <w:bookmarkStart w:id="302" w:name="_Toc71874645"/>
      <w:bookmarkEnd w:id="295"/>
      <w:bookmarkEnd w:id="296"/>
      <w:bookmarkEnd w:id="297"/>
      <w:r w:rsidRPr="00B32CEC">
        <w:rPr>
          <w:rFonts w:ascii="Arial" w:hAnsi="Arial" w:cs="Arial"/>
          <w:sz w:val="22"/>
          <w:szCs w:val="22"/>
        </w:rPr>
        <w:t>“</w:t>
      </w:r>
      <w:r w:rsidR="0054343B" w:rsidRPr="00B32CEC">
        <w:rPr>
          <w:rFonts w:ascii="Arial" w:hAnsi="Arial" w:cs="Arial"/>
          <w:sz w:val="22"/>
          <w:szCs w:val="22"/>
        </w:rPr>
        <w:t>Maintenance</w:t>
      </w:r>
      <w:r w:rsidRPr="00B32CEC">
        <w:rPr>
          <w:rFonts w:ascii="Arial" w:hAnsi="Arial" w:cs="Arial"/>
          <w:sz w:val="22"/>
          <w:szCs w:val="22"/>
        </w:rPr>
        <w:t>”</w:t>
      </w:r>
      <w:bookmarkEnd w:id="298"/>
      <w:r w:rsidR="0054343B" w:rsidRPr="00B32CEC">
        <w:rPr>
          <w:rFonts w:ascii="Arial" w:hAnsi="Arial" w:cs="Arial"/>
          <w:sz w:val="22"/>
          <w:szCs w:val="22"/>
        </w:rPr>
        <w:t>:</w:t>
      </w:r>
      <w:bookmarkEnd w:id="299"/>
      <w:bookmarkEnd w:id="300"/>
      <w:r w:rsidR="00C514BF" w:rsidRPr="00B32CEC">
        <w:rPr>
          <w:rFonts w:ascii="Arial" w:hAnsi="Arial" w:cs="Arial"/>
          <w:sz w:val="22"/>
          <w:szCs w:val="22"/>
        </w:rPr>
        <w:t xml:space="preserve">  </w:t>
      </w:r>
    </w:p>
    <w:p w14:paraId="2283F8EB" w14:textId="799B5DE2" w:rsidR="0015165B"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914565" w:rsidRPr="00B32CEC">
        <w:rPr>
          <w:rFonts w:ascii="Arial" w:hAnsi="Arial" w:cs="Arial"/>
          <w:sz w:val="22"/>
          <w:szCs w:val="22"/>
        </w:rPr>
        <w:t xml:space="preserve">Support and </w:t>
      </w:r>
      <w:r w:rsidR="00C96071" w:rsidRPr="00B32CEC">
        <w:rPr>
          <w:rFonts w:ascii="Arial" w:hAnsi="Arial" w:cs="Arial"/>
          <w:sz w:val="22"/>
          <w:szCs w:val="22"/>
        </w:rPr>
        <w:t>maintenance s</w:t>
      </w:r>
      <w:r w:rsidR="00C514BF" w:rsidRPr="00B32CEC">
        <w:rPr>
          <w:rFonts w:ascii="Arial" w:hAnsi="Arial" w:cs="Arial"/>
          <w:sz w:val="22"/>
          <w:szCs w:val="22"/>
        </w:rPr>
        <w:t xml:space="preserve">ervices which will be performed by Contractor </w:t>
      </w:r>
      <w:r w:rsidR="00D61F17" w:rsidRPr="00B32CEC">
        <w:rPr>
          <w:rFonts w:ascii="Arial" w:hAnsi="Arial" w:cs="Arial"/>
          <w:sz w:val="22"/>
          <w:szCs w:val="22"/>
        </w:rPr>
        <w:t xml:space="preserve">for </w:t>
      </w:r>
      <w:r w:rsidR="00C514BF" w:rsidRPr="00B32CEC">
        <w:rPr>
          <w:rFonts w:ascii="Arial" w:hAnsi="Arial" w:cs="Arial"/>
          <w:sz w:val="22"/>
          <w:szCs w:val="22"/>
        </w:rPr>
        <w:t xml:space="preserve">the </w:t>
      </w:r>
      <w:r w:rsidR="00AF4141" w:rsidRPr="00B32CEC">
        <w:rPr>
          <w:rFonts w:ascii="Arial" w:hAnsi="Arial" w:cs="Arial"/>
          <w:sz w:val="22"/>
          <w:szCs w:val="22"/>
        </w:rPr>
        <w:t>System</w:t>
      </w:r>
      <w:r w:rsidR="00422EB4" w:rsidRPr="00B32CEC">
        <w:rPr>
          <w:rFonts w:ascii="Arial" w:hAnsi="Arial" w:cs="Arial"/>
          <w:sz w:val="22"/>
          <w:szCs w:val="22"/>
        </w:rPr>
        <w:t xml:space="preserve"> </w:t>
      </w:r>
      <w:r w:rsidR="00914565" w:rsidRPr="00B32CEC">
        <w:rPr>
          <w:rFonts w:ascii="Arial" w:hAnsi="Arial" w:cs="Arial"/>
          <w:sz w:val="22"/>
          <w:szCs w:val="22"/>
        </w:rPr>
        <w:t xml:space="preserve">and Hosting Services </w:t>
      </w:r>
      <w:r w:rsidR="00C514BF" w:rsidRPr="00B32CEC">
        <w:rPr>
          <w:rFonts w:ascii="Arial" w:hAnsi="Arial" w:cs="Arial"/>
          <w:sz w:val="22"/>
          <w:szCs w:val="22"/>
        </w:rPr>
        <w:t xml:space="preserve">and which are described </w:t>
      </w:r>
      <w:r w:rsidR="003613E3" w:rsidRPr="00B32CEC">
        <w:rPr>
          <w:rFonts w:ascii="Arial" w:hAnsi="Arial" w:cs="Arial"/>
          <w:sz w:val="22"/>
          <w:szCs w:val="22"/>
        </w:rPr>
        <w:t xml:space="preserve">as such </w:t>
      </w:r>
      <w:r w:rsidR="00C514BF" w:rsidRPr="00B32CEC">
        <w:rPr>
          <w:rFonts w:ascii="Arial" w:hAnsi="Arial" w:cs="Arial"/>
          <w:sz w:val="22"/>
          <w:szCs w:val="22"/>
        </w:rPr>
        <w:t xml:space="preserve">in </w:t>
      </w:r>
      <w:r w:rsidR="003C466D" w:rsidRPr="00B32CEC">
        <w:rPr>
          <w:rFonts w:ascii="Arial" w:hAnsi="Arial" w:cs="Arial"/>
          <w:sz w:val="22"/>
          <w:szCs w:val="22"/>
        </w:rPr>
        <w:t xml:space="preserve">the </w:t>
      </w:r>
      <w:r w:rsidR="00762BFD" w:rsidRPr="00B32CEC">
        <w:rPr>
          <w:rFonts w:ascii="Arial" w:hAnsi="Arial" w:cs="Arial"/>
          <w:sz w:val="22"/>
          <w:szCs w:val="22"/>
        </w:rPr>
        <w:t>RFP</w:t>
      </w:r>
      <w:r w:rsidR="00C514BF" w:rsidRPr="00B32CEC">
        <w:rPr>
          <w:rFonts w:ascii="Arial" w:hAnsi="Arial" w:cs="Arial"/>
          <w:sz w:val="22"/>
          <w:szCs w:val="22"/>
        </w:rPr>
        <w:t xml:space="preserve"> and Response</w:t>
      </w:r>
      <w:bookmarkEnd w:id="301"/>
      <w:bookmarkEnd w:id="302"/>
      <w:r w:rsidR="00DD01C4" w:rsidRPr="00B32CEC">
        <w:rPr>
          <w:rFonts w:ascii="Arial" w:hAnsi="Arial" w:cs="Arial"/>
          <w:sz w:val="22"/>
          <w:szCs w:val="22"/>
        </w:rPr>
        <w:t xml:space="preserve"> and in Section 13 below</w:t>
      </w:r>
      <w:r w:rsidR="00C96071" w:rsidRPr="00B32CEC">
        <w:rPr>
          <w:rFonts w:ascii="Arial" w:hAnsi="Arial" w:cs="Arial"/>
          <w:sz w:val="22"/>
          <w:szCs w:val="22"/>
        </w:rPr>
        <w:t>.</w:t>
      </w:r>
      <w:bookmarkStart w:id="303" w:name="_Toc71865138"/>
      <w:bookmarkStart w:id="304" w:name="_Toc71874646"/>
      <w:bookmarkStart w:id="305" w:name="_Toc73347677"/>
    </w:p>
    <w:p w14:paraId="3BF10120" w14:textId="77777777" w:rsidR="00873F6E" w:rsidRPr="00B32CEC" w:rsidRDefault="00D61F17" w:rsidP="00873F6E">
      <w:pPr>
        <w:pStyle w:val="Terms"/>
        <w:rPr>
          <w:rFonts w:ascii="Arial" w:hAnsi="Arial" w:cs="Arial"/>
          <w:vanish/>
          <w:sz w:val="22"/>
          <w:szCs w:val="22"/>
          <w:specVanish/>
        </w:rPr>
      </w:pPr>
      <w:bookmarkStart w:id="306" w:name="_Toc410675550"/>
      <w:bookmarkStart w:id="307" w:name="_Toc409095353"/>
      <w:bookmarkEnd w:id="303"/>
      <w:bookmarkEnd w:id="304"/>
      <w:bookmarkEnd w:id="305"/>
      <w:r w:rsidRPr="00B32CEC">
        <w:rPr>
          <w:rFonts w:ascii="Arial" w:hAnsi="Arial" w:cs="Arial"/>
          <w:sz w:val="22"/>
          <w:szCs w:val="22"/>
        </w:rPr>
        <w:t>“Maximum Amount”:</w:t>
      </w:r>
      <w:bookmarkEnd w:id="306"/>
      <w:r w:rsidRPr="00B32CEC">
        <w:rPr>
          <w:rFonts w:ascii="Arial" w:hAnsi="Arial" w:cs="Arial"/>
          <w:sz w:val="22"/>
          <w:szCs w:val="22"/>
        </w:rPr>
        <w:t xml:space="preserve">  </w:t>
      </w:r>
    </w:p>
    <w:p w14:paraId="27C4F37B" w14:textId="77777777" w:rsidR="00D61F17" w:rsidRPr="00B32CEC" w:rsidRDefault="00873F6E" w:rsidP="00873F6E">
      <w:pPr>
        <w:pStyle w:val="DWTNorm"/>
        <w:rPr>
          <w:rFonts w:ascii="Arial" w:hAnsi="Arial" w:cs="Arial"/>
          <w:sz w:val="22"/>
          <w:szCs w:val="22"/>
        </w:rPr>
      </w:pPr>
      <w:r w:rsidRPr="00B32CEC">
        <w:rPr>
          <w:rFonts w:ascii="Arial" w:hAnsi="Arial" w:cs="Arial"/>
          <w:sz w:val="22"/>
          <w:szCs w:val="22"/>
        </w:rPr>
        <w:t xml:space="preserve"> </w:t>
      </w:r>
      <w:r w:rsidR="00D61F17" w:rsidRPr="00B32CEC">
        <w:rPr>
          <w:rFonts w:ascii="Arial" w:hAnsi="Arial" w:cs="Arial"/>
          <w:sz w:val="22"/>
          <w:szCs w:val="22"/>
        </w:rPr>
        <w:t xml:space="preserve">The maximum amount payable by WSP to Contractor under this Contract as described in </w:t>
      </w:r>
      <w:r w:rsidR="00D61F17" w:rsidRPr="00B32CEC">
        <w:rPr>
          <w:rFonts w:ascii="Arial" w:hAnsi="Arial" w:cs="Arial"/>
          <w:sz w:val="22"/>
          <w:szCs w:val="22"/>
          <w:u w:val="single"/>
        </w:rPr>
        <w:t>Exhibit A</w:t>
      </w:r>
      <w:r w:rsidR="00D61F17" w:rsidRPr="00B32CEC">
        <w:rPr>
          <w:rFonts w:ascii="Arial" w:hAnsi="Arial" w:cs="Arial"/>
          <w:sz w:val="22"/>
          <w:szCs w:val="22"/>
        </w:rPr>
        <w:t>.</w:t>
      </w:r>
    </w:p>
    <w:p w14:paraId="49BD7AC4" w14:textId="77777777" w:rsidR="00147F39" w:rsidRPr="00B32CEC" w:rsidRDefault="00AB646C" w:rsidP="00394877">
      <w:pPr>
        <w:pStyle w:val="Terms"/>
        <w:rPr>
          <w:rFonts w:ascii="Arial" w:hAnsi="Arial" w:cs="Arial"/>
          <w:vanish/>
          <w:sz w:val="22"/>
          <w:szCs w:val="22"/>
          <w:specVanish/>
        </w:rPr>
      </w:pPr>
      <w:bookmarkStart w:id="308" w:name="_Toc71865139"/>
      <w:bookmarkStart w:id="309" w:name="_Toc71874647"/>
      <w:bookmarkStart w:id="310" w:name="_Toc73347678"/>
      <w:bookmarkStart w:id="311" w:name="_Toc409095355"/>
      <w:bookmarkStart w:id="312" w:name="_Toc410675551"/>
      <w:bookmarkEnd w:id="307"/>
      <w:r w:rsidRPr="00B32CEC">
        <w:rPr>
          <w:rFonts w:ascii="Arial" w:hAnsi="Arial" w:cs="Arial"/>
          <w:sz w:val="22"/>
          <w:szCs w:val="22"/>
        </w:rPr>
        <w:t>“</w:t>
      </w:r>
      <w:r w:rsidR="00BA760E" w:rsidRPr="00B32CEC">
        <w:rPr>
          <w:rFonts w:ascii="Arial" w:hAnsi="Arial" w:cs="Arial"/>
          <w:sz w:val="22"/>
          <w:szCs w:val="22"/>
        </w:rPr>
        <w:t>Notice</w:t>
      </w:r>
      <w:r w:rsidRPr="00B32CEC">
        <w:rPr>
          <w:rFonts w:ascii="Arial" w:hAnsi="Arial" w:cs="Arial"/>
          <w:sz w:val="22"/>
          <w:szCs w:val="22"/>
        </w:rPr>
        <w:t>”</w:t>
      </w:r>
      <w:bookmarkEnd w:id="308"/>
      <w:bookmarkEnd w:id="309"/>
      <w:bookmarkEnd w:id="310"/>
      <w:r w:rsidR="00BA760E" w:rsidRPr="00B32CEC">
        <w:rPr>
          <w:rFonts w:ascii="Arial" w:hAnsi="Arial" w:cs="Arial"/>
          <w:sz w:val="22"/>
          <w:szCs w:val="22"/>
        </w:rPr>
        <w:t>:</w:t>
      </w:r>
      <w:bookmarkEnd w:id="311"/>
      <w:bookmarkEnd w:id="312"/>
      <w:r w:rsidR="00BA760E" w:rsidRPr="00B32CEC">
        <w:rPr>
          <w:rFonts w:ascii="Arial" w:hAnsi="Arial" w:cs="Arial"/>
          <w:sz w:val="22"/>
          <w:szCs w:val="22"/>
        </w:rPr>
        <w:t xml:space="preserve">  </w:t>
      </w:r>
    </w:p>
    <w:p w14:paraId="051B9D2E" w14:textId="77777777" w:rsidR="00796D08"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 xml:space="preserve">A written document given by a party to the other in accordance with </w:t>
      </w:r>
      <w:r w:rsidR="00F96336" w:rsidRPr="00B32CEC">
        <w:rPr>
          <w:rFonts w:ascii="Arial" w:hAnsi="Arial" w:cs="Arial"/>
          <w:sz w:val="22"/>
          <w:szCs w:val="22"/>
          <w:u w:val="single"/>
        </w:rPr>
        <w:t>Section </w:t>
      </w:r>
      <w:r w:rsidR="00485716" w:rsidRPr="00B32CEC">
        <w:rPr>
          <w:rFonts w:ascii="Arial" w:hAnsi="Arial" w:cs="Arial"/>
          <w:sz w:val="22"/>
          <w:szCs w:val="22"/>
          <w:u w:val="single"/>
        </w:rPr>
        <w:t>23.2</w:t>
      </w:r>
      <w:r w:rsidR="0011067D" w:rsidRPr="00B32CEC">
        <w:rPr>
          <w:rFonts w:ascii="Arial" w:hAnsi="Arial" w:cs="Arial"/>
          <w:sz w:val="22"/>
          <w:szCs w:val="22"/>
          <w:u w:val="single"/>
        </w:rPr>
        <w:t>8</w:t>
      </w:r>
      <w:r w:rsidR="00796D08" w:rsidRPr="00B32CEC">
        <w:rPr>
          <w:rFonts w:ascii="Arial" w:hAnsi="Arial" w:cs="Arial"/>
          <w:sz w:val="22"/>
          <w:szCs w:val="22"/>
        </w:rPr>
        <w:t>.</w:t>
      </w:r>
      <w:r w:rsidR="006F63E6" w:rsidRPr="00B32CEC">
        <w:rPr>
          <w:rFonts w:ascii="Arial" w:hAnsi="Arial" w:cs="Arial"/>
          <w:sz w:val="22"/>
          <w:szCs w:val="22"/>
        </w:rPr>
        <w:t xml:space="preserve"> Notice can also include electronic mail messages between WSP and Contractor personnel relevant to the Contract.  All such messages shall include the WSP Contract number in the body or title of the message.  An electronic mail message shall comprise sufficient notice when the sender includes two or more Contractor personnel (including author) and two or more WSP </w:t>
      </w:r>
      <w:r w:rsidR="006F63E6" w:rsidRPr="00B32CEC">
        <w:rPr>
          <w:rFonts w:ascii="Arial" w:hAnsi="Arial" w:cs="Arial"/>
          <w:sz w:val="22"/>
          <w:szCs w:val="22"/>
        </w:rPr>
        <w:lastRenderedPageBreak/>
        <w:t>Contract authorized personnel (including author) as designed in writing by the WSP Chief or his or her designee in writing.</w:t>
      </w:r>
    </w:p>
    <w:p w14:paraId="0F699760" w14:textId="77777777" w:rsidR="00873F6E" w:rsidRPr="00B32CEC" w:rsidRDefault="00D61F17" w:rsidP="00873F6E">
      <w:pPr>
        <w:pStyle w:val="Terms"/>
        <w:rPr>
          <w:rStyle w:val="DeltaViewDeletion"/>
          <w:rFonts w:ascii="Arial" w:hAnsi="Arial" w:cs="Arial"/>
          <w:strike w:val="0"/>
          <w:vanish/>
          <w:color w:val="000000"/>
          <w:w w:val="0"/>
          <w:sz w:val="22"/>
          <w:szCs w:val="22"/>
          <w:specVanish/>
        </w:rPr>
      </w:pPr>
      <w:bookmarkStart w:id="313" w:name="_Toc410675552"/>
      <w:bookmarkStart w:id="314" w:name="_Toc71865142"/>
      <w:bookmarkStart w:id="315" w:name="_Toc71874650"/>
      <w:bookmarkStart w:id="316" w:name="_Toc73347681"/>
      <w:bookmarkStart w:id="317" w:name="_Toc409095359"/>
      <w:r w:rsidRPr="00B32CEC">
        <w:rPr>
          <w:rStyle w:val="DeltaViewDeletion"/>
          <w:rFonts w:ascii="Arial" w:hAnsi="Arial" w:cs="Arial"/>
          <w:strike w:val="0"/>
          <w:color w:val="000000"/>
          <w:w w:val="0"/>
          <w:sz w:val="22"/>
          <w:szCs w:val="22"/>
        </w:rPr>
        <w:t>“Object Code”:</w:t>
      </w:r>
      <w:bookmarkEnd w:id="313"/>
      <w:r w:rsidRPr="00B32CEC">
        <w:rPr>
          <w:rStyle w:val="DeltaViewDeletion"/>
          <w:rFonts w:ascii="Arial" w:hAnsi="Arial" w:cs="Arial"/>
          <w:strike w:val="0"/>
          <w:color w:val="000000"/>
          <w:w w:val="0"/>
          <w:sz w:val="22"/>
          <w:szCs w:val="22"/>
        </w:rPr>
        <w:t xml:space="preserve">  </w:t>
      </w:r>
    </w:p>
    <w:p w14:paraId="60E0F10D" w14:textId="77777777" w:rsidR="00D61F17" w:rsidRPr="00B32CEC" w:rsidRDefault="00873F6E" w:rsidP="00873F6E">
      <w:pPr>
        <w:pStyle w:val="DWTNorm"/>
        <w:rPr>
          <w:rFonts w:ascii="Arial" w:hAnsi="Arial" w:cs="Arial"/>
          <w:sz w:val="22"/>
          <w:szCs w:val="22"/>
        </w:rPr>
      </w:pPr>
      <w:r w:rsidRPr="00B32CEC">
        <w:rPr>
          <w:rStyle w:val="DeltaViewDeletion"/>
          <w:rFonts w:ascii="Arial" w:hAnsi="Arial" w:cs="Arial"/>
          <w:strike w:val="0"/>
          <w:color w:val="auto"/>
          <w:sz w:val="22"/>
          <w:szCs w:val="22"/>
        </w:rPr>
        <w:t xml:space="preserve"> </w:t>
      </w:r>
      <w:r w:rsidR="00D61F17" w:rsidRPr="00B32CEC">
        <w:rPr>
          <w:rStyle w:val="DeltaViewDeletion"/>
          <w:rFonts w:ascii="Arial" w:hAnsi="Arial" w:cs="Arial"/>
          <w:strike w:val="0"/>
          <w:color w:val="auto"/>
          <w:sz w:val="22"/>
          <w:szCs w:val="22"/>
        </w:rPr>
        <w:t>The binary code version of Source Code that has been processed by a compiler.</w:t>
      </w:r>
    </w:p>
    <w:p w14:paraId="308C5BE3" w14:textId="5939CB80" w:rsidR="00147F39" w:rsidRPr="00B32CEC" w:rsidRDefault="00AB646C" w:rsidP="00873F6E">
      <w:pPr>
        <w:pStyle w:val="Terms"/>
        <w:rPr>
          <w:rFonts w:ascii="Arial" w:hAnsi="Arial" w:cs="Arial"/>
          <w:vanish/>
          <w:sz w:val="22"/>
          <w:szCs w:val="22"/>
          <w:specVanish/>
        </w:rPr>
      </w:pPr>
      <w:bookmarkStart w:id="318" w:name="_Toc410675553"/>
      <w:r w:rsidRPr="00B32CEC">
        <w:rPr>
          <w:rFonts w:ascii="Arial" w:hAnsi="Arial" w:cs="Arial"/>
          <w:sz w:val="22"/>
          <w:szCs w:val="22"/>
        </w:rPr>
        <w:t>“</w:t>
      </w:r>
      <w:r w:rsidR="00564579" w:rsidRPr="00B32CEC">
        <w:rPr>
          <w:rFonts w:ascii="Arial" w:hAnsi="Arial" w:cs="Arial"/>
          <w:sz w:val="22"/>
          <w:szCs w:val="22"/>
        </w:rPr>
        <w:t>Obsolete</w:t>
      </w:r>
      <w:r w:rsidRPr="00B32CEC">
        <w:rPr>
          <w:rFonts w:ascii="Arial" w:hAnsi="Arial" w:cs="Arial"/>
          <w:sz w:val="22"/>
          <w:szCs w:val="22"/>
        </w:rPr>
        <w:t>”</w:t>
      </w:r>
      <w:bookmarkEnd w:id="314"/>
      <w:bookmarkEnd w:id="315"/>
      <w:bookmarkEnd w:id="316"/>
      <w:r w:rsidR="00564579" w:rsidRPr="00B32CEC">
        <w:rPr>
          <w:rFonts w:ascii="Arial" w:hAnsi="Arial" w:cs="Arial"/>
          <w:sz w:val="22"/>
          <w:szCs w:val="22"/>
        </w:rPr>
        <w:t xml:space="preserve"> (and any variations thereof)</w:t>
      </w:r>
      <w:r w:rsidR="00BA760E" w:rsidRPr="00B32CEC">
        <w:rPr>
          <w:rFonts w:ascii="Arial" w:hAnsi="Arial" w:cs="Arial"/>
          <w:sz w:val="22"/>
          <w:szCs w:val="22"/>
        </w:rPr>
        <w:t>:</w:t>
      </w:r>
      <w:bookmarkEnd w:id="317"/>
      <w:bookmarkEnd w:id="318"/>
      <w:r w:rsidR="00BA760E" w:rsidRPr="00B32CEC">
        <w:rPr>
          <w:rFonts w:ascii="Arial" w:hAnsi="Arial" w:cs="Arial"/>
          <w:sz w:val="22"/>
          <w:szCs w:val="22"/>
        </w:rPr>
        <w:t xml:space="preserve">  </w:t>
      </w:r>
    </w:p>
    <w:p w14:paraId="13ADD6FA" w14:textId="77777777" w:rsidR="0069080E" w:rsidRPr="00B32CEC" w:rsidRDefault="00564579" w:rsidP="00564579">
      <w:pPr>
        <w:pStyle w:val="DWTNorm"/>
        <w:rPr>
          <w:rFonts w:ascii="Arial" w:hAnsi="Arial" w:cs="Arial"/>
          <w:sz w:val="22"/>
          <w:szCs w:val="22"/>
        </w:rPr>
      </w:pPr>
      <w:bookmarkStart w:id="319" w:name="_Toc73347682"/>
      <w:bookmarkStart w:id="320" w:name="_Toc71865143"/>
      <w:bookmarkStart w:id="321" w:name="_Toc71874651"/>
      <w:r w:rsidRPr="00B32CEC">
        <w:rPr>
          <w:rFonts w:ascii="Arial" w:hAnsi="Arial" w:cs="Arial"/>
          <w:sz w:val="22"/>
          <w:szCs w:val="22"/>
        </w:rPr>
        <w:t>A Software</w:t>
      </w:r>
      <w:r w:rsidR="001A2BAF" w:rsidRPr="00B32CEC">
        <w:rPr>
          <w:rFonts w:ascii="Arial" w:hAnsi="Arial" w:cs="Arial"/>
          <w:sz w:val="22"/>
          <w:szCs w:val="22"/>
        </w:rPr>
        <w:t>, Equipment,</w:t>
      </w:r>
      <w:r w:rsidRPr="00B32CEC">
        <w:rPr>
          <w:rFonts w:ascii="Arial" w:hAnsi="Arial" w:cs="Arial"/>
          <w:sz w:val="22"/>
          <w:szCs w:val="22"/>
        </w:rPr>
        <w:t xml:space="preserve"> and/or other Contractor Technology product </w:t>
      </w:r>
      <w:r w:rsidR="001A2BAF" w:rsidRPr="00B32CEC">
        <w:rPr>
          <w:rFonts w:ascii="Arial" w:hAnsi="Arial" w:cs="Arial"/>
          <w:sz w:val="22"/>
          <w:szCs w:val="22"/>
        </w:rPr>
        <w:t xml:space="preserve">that will no longer receive maintenance and support, beginning </w:t>
      </w:r>
      <w:r w:rsidRPr="00B32CEC">
        <w:rPr>
          <w:rFonts w:ascii="Arial" w:hAnsi="Arial" w:cs="Arial"/>
          <w:sz w:val="22"/>
          <w:szCs w:val="22"/>
        </w:rPr>
        <w:t>as of the effective date of an end-of service life announcement from the manufacturer or licensor with respect to a product.  If no such announcement is published, then the S</w:t>
      </w:r>
      <w:r w:rsidR="001A2BAF" w:rsidRPr="00B32CEC">
        <w:rPr>
          <w:rFonts w:ascii="Arial" w:hAnsi="Arial" w:cs="Arial"/>
          <w:sz w:val="22"/>
          <w:szCs w:val="22"/>
        </w:rPr>
        <w:t xml:space="preserve">oftware, </w:t>
      </w:r>
      <w:r w:rsidRPr="00B32CEC">
        <w:rPr>
          <w:rFonts w:ascii="Arial" w:hAnsi="Arial" w:cs="Arial"/>
          <w:sz w:val="22"/>
          <w:szCs w:val="22"/>
        </w:rPr>
        <w:t>Equipment</w:t>
      </w:r>
      <w:r w:rsidR="001A2BAF" w:rsidRPr="00B32CEC">
        <w:rPr>
          <w:rFonts w:ascii="Arial" w:hAnsi="Arial" w:cs="Arial"/>
          <w:sz w:val="22"/>
          <w:szCs w:val="22"/>
        </w:rPr>
        <w:t>, and/or Contractor Technology</w:t>
      </w:r>
      <w:r w:rsidRPr="00B32CEC">
        <w:rPr>
          <w:rFonts w:ascii="Arial" w:hAnsi="Arial" w:cs="Arial"/>
          <w:sz w:val="22"/>
          <w:szCs w:val="22"/>
        </w:rPr>
        <w:t xml:space="preserve"> product will be deemed Obsolete as of the earlier of (i) the date the manufacturer or licensor no longer maintains or supports the product or (ii) the date the manufacturer or licensor no longer includes it as part of its product and/or service offerings made generally available to its customers</w:t>
      </w:r>
      <w:r w:rsidR="00442C04" w:rsidRPr="00B32CEC">
        <w:rPr>
          <w:rFonts w:ascii="Arial" w:hAnsi="Arial" w:cs="Arial"/>
          <w:sz w:val="22"/>
          <w:szCs w:val="22"/>
        </w:rPr>
        <w:t>.</w:t>
      </w:r>
    </w:p>
    <w:p w14:paraId="0F1D018D" w14:textId="77777777" w:rsidR="00564579" w:rsidRPr="00B32CEC" w:rsidRDefault="00564579" w:rsidP="00873F6E">
      <w:pPr>
        <w:pStyle w:val="Terms"/>
        <w:rPr>
          <w:rFonts w:ascii="Arial" w:hAnsi="Arial" w:cs="Arial"/>
          <w:vanish/>
          <w:sz w:val="22"/>
          <w:szCs w:val="22"/>
          <w:specVanish/>
        </w:rPr>
      </w:pPr>
      <w:bookmarkStart w:id="322" w:name="_Toc410675554"/>
      <w:r w:rsidRPr="00B32CEC">
        <w:rPr>
          <w:rFonts w:ascii="Arial" w:hAnsi="Arial" w:cs="Arial"/>
          <w:sz w:val="22"/>
          <w:szCs w:val="22"/>
        </w:rPr>
        <w:t>“Operational”:</w:t>
      </w:r>
      <w:bookmarkEnd w:id="322"/>
      <w:r w:rsidRPr="00B32CEC">
        <w:rPr>
          <w:rFonts w:ascii="Arial" w:hAnsi="Arial" w:cs="Arial"/>
          <w:sz w:val="22"/>
          <w:szCs w:val="22"/>
        </w:rPr>
        <w:t xml:space="preserve">  </w:t>
      </w:r>
    </w:p>
    <w:p w14:paraId="66D131B2" w14:textId="5CF33137" w:rsidR="00564579" w:rsidRPr="00B32CEC" w:rsidRDefault="00564579" w:rsidP="00564579">
      <w:pPr>
        <w:pStyle w:val="DWTNorm"/>
        <w:rPr>
          <w:rFonts w:ascii="Arial" w:hAnsi="Arial" w:cs="Arial"/>
          <w:sz w:val="22"/>
          <w:szCs w:val="22"/>
        </w:rPr>
      </w:pPr>
      <w:r w:rsidRPr="00B32CEC">
        <w:rPr>
          <w:rFonts w:ascii="Arial" w:hAnsi="Arial" w:cs="Arial"/>
          <w:sz w:val="22"/>
          <w:szCs w:val="22"/>
        </w:rPr>
        <w:t xml:space="preserve"> The condition when the System </w:t>
      </w:r>
      <w:r w:rsidR="00CA273F" w:rsidRPr="00B32CEC">
        <w:rPr>
          <w:rFonts w:ascii="Arial" w:hAnsi="Arial" w:cs="Arial"/>
          <w:sz w:val="22"/>
          <w:szCs w:val="22"/>
        </w:rPr>
        <w:t>and Hosting Services are</w:t>
      </w:r>
      <w:r w:rsidRPr="00B32CEC">
        <w:rPr>
          <w:rFonts w:ascii="Arial" w:hAnsi="Arial" w:cs="Arial"/>
          <w:sz w:val="22"/>
          <w:szCs w:val="22"/>
        </w:rPr>
        <w:t xml:space="preserve"> totally functional in accordance with </w:t>
      </w:r>
      <w:r w:rsidR="00CA273F" w:rsidRPr="00B32CEC">
        <w:rPr>
          <w:rFonts w:ascii="Arial" w:hAnsi="Arial" w:cs="Arial"/>
          <w:sz w:val="22"/>
          <w:szCs w:val="22"/>
        </w:rPr>
        <w:t xml:space="preserve">the applicable </w:t>
      </w:r>
      <w:r w:rsidRPr="00B32CEC">
        <w:rPr>
          <w:rFonts w:ascii="Arial" w:hAnsi="Arial" w:cs="Arial"/>
          <w:sz w:val="22"/>
          <w:szCs w:val="22"/>
        </w:rPr>
        <w:t xml:space="preserve">Specifications and usable for </w:t>
      </w:r>
      <w:r w:rsidR="00CA273F" w:rsidRPr="00B32CEC">
        <w:rPr>
          <w:rFonts w:ascii="Arial" w:hAnsi="Arial" w:cs="Arial"/>
          <w:sz w:val="22"/>
          <w:szCs w:val="22"/>
        </w:rPr>
        <w:t xml:space="preserve">their </w:t>
      </w:r>
      <w:r w:rsidRPr="00B32CEC">
        <w:rPr>
          <w:rFonts w:ascii="Arial" w:hAnsi="Arial" w:cs="Arial"/>
          <w:sz w:val="22"/>
          <w:szCs w:val="22"/>
        </w:rPr>
        <w:t>purposes in the daily operations of providing the System</w:t>
      </w:r>
      <w:r w:rsidR="00CA273F" w:rsidRPr="00B32CEC">
        <w:rPr>
          <w:rFonts w:ascii="Arial" w:hAnsi="Arial" w:cs="Arial"/>
          <w:sz w:val="22"/>
          <w:szCs w:val="22"/>
        </w:rPr>
        <w:t xml:space="preserve"> and Hosting Services</w:t>
      </w:r>
      <w:r w:rsidRPr="00B32CEC">
        <w:rPr>
          <w:rFonts w:ascii="Arial" w:hAnsi="Arial" w:cs="Arial"/>
          <w:sz w:val="22"/>
          <w:szCs w:val="22"/>
        </w:rPr>
        <w:t>.</w:t>
      </w:r>
    </w:p>
    <w:p w14:paraId="026C71B4" w14:textId="77777777" w:rsidR="00147F39" w:rsidRPr="00B32CEC" w:rsidRDefault="00AB646C" w:rsidP="00394877">
      <w:pPr>
        <w:pStyle w:val="Terms"/>
        <w:rPr>
          <w:rFonts w:ascii="Arial" w:hAnsi="Arial" w:cs="Arial"/>
          <w:vanish/>
          <w:sz w:val="22"/>
          <w:szCs w:val="22"/>
          <w:specVanish/>
        </w:rPr>
      </w:pPr>
      <w:bookmarkStart w:id="323" w:name="_Toc409095360"/>
      <w:bookmarkStart w:id="324" w:name="_Toc410675555"/>
      <w:r w:rsidRPr="00B32CEC">
        <w:rPr>
          <w:rFonts w:ascii="Arial" w:hAnsi="Arial" w:cs="Arial"/>
          <w:sz w:val="22"/>
          <w:szCs w:val="22"/>
        </w:rPr>
        <w:t>“</w:t>
      </w:r>
      <w:r w:rsidR="00295B74" w:rsidRPr="00B32CEC">
        <w:rPr>
          <w:rFonts w:ascii="Arial" w:hAnsi="Arial" w:cs="Arial"/>
          <w:sz w:val="22"/>
          <w:szCs w:val="22"/>
        </w:rPr>
        <w:t>Operational Readiness</w:t>
      </w:r>
      <w:r w:rsidRPr="00B32CEC">
        <w:rPr>
          <w:rFonts w:ascii="Arial" w:hAnsi="Arial" w:cs="Arial"/>
          <w:sz w:val="22"/>
          <w:szCs w:val="22"/>
        </w:rPr>
        <w:t>”</w:t>
      </w:r>
      <w:bookmarkEnd w:id="319"/>
      <w:r w:rsidR="00295B74" w:rsidRPr="00B32CEC">
        <w:rPr>
          <w:rFonts w:ascii="Arial" w:hAnsi="Arial" w:cs="Arial"/>
          <w:sz w:val="22"/>
          <w:szCs w:val="22"/>
        </w:rPr>
        <w:t>:</w:t>
      </w:r>
      <w:bookmarkEnd w:id="323"/>
      <w:bookmarkEnd w:id="324"/>
      <w:r w:rsidR="00295B74" w:rsidRPr="00B32CEC">
        <w:rPr>
          <w:rFonts w:ascii="Arial" w:hAnsi="Arial" w:cs="Arial"/>
          <w:sz w:val="22"/>
          <w:szCs w:val="22"/>
        </w:rPr>
        <w:t xml:space="preserve">  </w:t>
      </w:r>
    </w:p>
    <w:p w14:paraId="1552B96B" w14:textId="5F24FED4" w:rsidR="0069080E"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422EB4" w:rsidRPr="00B32CEC">
        <w:rPr>
          <w:rFonts w:ascii="Arial" w:hAnsi="Arial" w:cs="Arial"/>
          <w:sz w:val="22"/>
          <w:szCs w:val="22"/>
        </w:rPr>
        <w:t xml:space="preserve">Full functionality </w:t>
      </w:r>
      <w:r w:rsidR="00295B74" w:rsidRPr="00B32CEC">
        <w:rPr>
          <w:rFonts w:ascii="Arial" w:hAnsi="Arial" w:cs="Arial"/>
          <w:sz w:val="22"/>
          <w:szCs w:val="22"/>
        </w:rPr>
        <w:t xml:space="preserve">of the </w:t>
      </w:r>
      <w:r w:rsidR="00AF4141" w:rsidRPr="00B32CEC">
        <w:rPr>
          <w:rFonts w:ascii="Arial" w:hAnsi="Arial" w:cs="Arial"/>
          <w:sz w:val="22"/>
          <w:szCs w:val="22"/>
        </w:rPr>
        <w:t>System</w:t>
      </w:r>
      <w:r w:rsidR="00CA273F" w:rsidRPr="00B32CEC">
        <w:rPr>
          <w:rFonts w:ascii="Arial" w:hAnsi="Arial" w:cs="Arial"/>
          <w:sz w:val="22"/>
          <w:szCs w:val="22"/>
        </w:rPr>
        <w:t xml:space="preserve"> and Hosting Services</w:t>
      </w:r>
      <w:r w:rsidR="00422EB4" w:rsidRPr="00B32CEC">
        <w:rPr>
          <w:rFonts w:ascii="Arial" w:hAnsi="Arial" w:cs="Arial"/>
          <w:sz w:val="22"/>
          <w:szCs w:val="22"/>
        </w:rPr>
        <w:t xml:space="preserve"> </w:t>
      </w:r>
      <w:r w:rsidR="00295B74" w:rsidRPr="00B32CEC">
        <w:rPr>
          <w:rFonts w:ascii="Arial" w:hAnsi="Arial" w:cs="Arial"/>
          <w:sz w:val="22"/>
          <w:szCs w:val="22"/>
        </w:rPr>
        <w:t xml:space="preserve">as described in the </w:t>
      </w:r>
      <w:r w:rsidR="00762BFD" w:rsidRPr="00B32CEC">
        <w:rPr>
          <w:rFonts w:ascii="Arial" w:hAnsi="Arial" w:cs="Arial"/>
          <w:sz w:val="22"/>
          <w:szCs w:val="22"/>
        </w:rPr>
        <w:t>RFP</w:t>
      </w:r>
      <w:r w:rsidR="00295B74" w:rsidRPr="00B32CEC">
        <w:rPr>
          <w:rFonts w:ascii="Arial" w:hAnsi="Arial" w:cs="Arial"/>
          <w:sz w:val="22"/>
          <w:szCs w:val="22"/>
        </w:rPr>
        <w:t xml:space="preserve"> and Response.</w:t>
      </w:r>
      <w:bookmarkStart w:id="325" w:name="_Toc73347683"/>
      <w:bookmarkStart w:id="326" w:name="_Toc71865144"/>
      <w:bookmarkStart w:id="327" w:name="_Toc71874652"/>
      <w:bookmarkEnd w:id="320"/>
      <w:bookmarkEnd w:id="321"/>
    </w:p>
    <w:p w14:paraId="21A00C1A" w14:textId="77777777" w:rsidR="00147F39" w:rsidRPr="00B32CEC" w:rsidRDefault="00AB646C" w:rsidP="00394877">
      <w:pPr>
        <w:pStyle w:val="Terms"/>
        <w:rPr>
          <w:rFonts w:ascii="Arial" w:hAnsi="Arial" w:cs="Arial"/>
          <w:vanish/>
          <w:sz w:val="22"/>
          <w:szCs w:val="22"/>
          <w:specVanish/>
        </w:rPr>
      </w:pPr>
      <w:bookmarkStart w:id="328" w:name="_Toc409095361"/>
      <w:bookmarkStart w:id="329" w:name="_Toc410675556"/>
      <w:r w:rsidRPr="00B32CEC">
        <w:rPr>
          <w:rFonts w:ascii="Arial" w:hAnsi="Arial" w:cs="Arial"/>
          <w:sz w:val="22"/>
          <w:szCs w:val="22"/>
        </w:rPr>
        <w:t>“</w:t>
      </w:r>
      <w:r w:rsidR="0054343B" w:rsidRPr="00B32CEC">
        <w:rPr>
          <w:rFonts w:ascii="Arial" w:hAnsi="Arial" w:cs="Arial"/>
          <w:sz w:val="22"/>
          <w:szCs w:val="22"/>
        </w:rPr>
        <w:t>Operations</w:t>
      </w:r>
      <w:r w:rsidRPr="00B32CEC">
        <w:rPr>
          <w:rFonts w:ascii="Arial" w:hAnsi="Arial" w:cs="Arial"/>
          <w:sz w:val="22"/>
          <w:szCs w:val="22"/>
        </w:rPr>
        <w:t>”</w:t>
      </w:r>
      <w:bookmarkEnd w:id="325"/>
      <w:r w:rsidR="0054343B" w:rsidRPr="00B32CEC">
        <w:rPr>
          <w:rFonts w:ascii="Arial" w:hAnsi="Arial" w:cs="Arial"/>
          <w:sz w:val="22"/>
          <w:szCs w:val="22"/>
        </w:rPr>
        <w:t>:</w:t>
      </w:r>
      <w:bookmarkEnd w:id="328"/>
      <w:bookmarkEnd w:id="329"/>
      <w:r w:rsidR="00672F95" w:rsidRPr="00B32CEC">
        <w:rPr>
          <w:rFonts w:ascii="Arial" w:hAnsi="Arial" w:cs="Arial"/>
          <w:sz w:val="22"/>
          <w:szCs w:val="22"/>
        </w:rPr>
        <w:t xml:space="preserve">  </w:t>
      </w:r>
    </w:p>
    <w:p w14:paraId="13FCFDD7" w14:textId="2950E348" w:rsidR="00726332"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672F95" w:rsidRPr="00B32CEC">
        <w:rPr>
          <w:rFonts w:ascii="Arial" w:hAnsi="Arial" w:cs="Arial"/>
          <w:sz w:val="22"/>
          <w:szCs w:val="22"/>
        </w:rPr>
        <w:t xml:space="preserve">Services which will be performed by Contractor </w:t>
      </w:r>
      <w:r w:rsidR="000263C3" w:rsidRPr="00B32CEC">
        <w:rPr>
          <w:rFonts w:ascii="Arial" w:hAnsi="Arial" w:cs="Arial"/>
          <w:sz w:val="22"/>
          <w:szCs w:val="22"/>
        </w:rPr>
        <w:t>whi</w:t>
      </w:r>
      <w:r w:rsidR="000A2309" w:rsidRPr="00B32CEC">
        <w:rPr>
          <w:rFonts w:ascii="Arial" w:hAnsi="Arial" w:cs="Arial"/>
          <w:sz w:val="22"/>
          <w:szCs w:val="22"/>
        </w:rPr>
        <w:t xml:space="preserve">ch are described in </w:t>
      </w:r>
      <w:r w:rsidR="00762BFD" w:rsidRPr="00B32CEC">
        <w:rPr>
          <w:rFonts w:ascii="Arial" w:hAnsi="Arial" w:cs="Arial"/>
          <w:sz w:val="22"/>
          <w:szCs w:val="22"/>
        </w:rPr>
        <w:t>RFP</w:t>
      </w:r>
      <w:r w:rsidR="000263C3" w:rsidRPr="00B32CEC">
        <w:rPr>
          <w:rFonts w:ascii="Arial" w:hAnsi="Arial" w:cs="Arial"/>
          <w:sz w:val="22"/>
          <w:szCs w:val="22"/>
        </w:rPr>
        <w:t xml:space="preserve"> and </w:t>
      </w:r>
      <w:r w:rsidR="002F5E08" w:rsidRPr="00B32CEC">
        <w:rPr>
          <w:rFonts w:ascii="Arial" w:hAnsi="Arial" w:cs="Arial"/>
          <w:sz w:val="22"/>
          <w:szCs w:val="22"/>
        </w:rPr>
        <w:t xml:space="preserve">the </w:t>
      </w:r>
      <w:r w:rsidR="000263C3" w:rsidRPr="00B32CEC">
        <w:rPr>
          <w:rFonts w:ascii="Arial" w:hAnsi="Arial" w:cs="Arial"/>
          <w:sz w:val="22"/>
          <w:szCs w:val="22"/>
        </w:rPr>
        <w:t xml:space="preserve">Response </w:t>
      </w:r>
      <w:bookmarkEnd w:id="326"/>
      <w:bookmarkEnd w:id="327"/>
      <w:r w:rsidR="000A2309" w:rsidRPr="00B32CEC">
        <w:rPr>
          <w:rFonts w:ascii="Arial" w:hAnsi="Arial" w:cs="Arial"/>
          <w:sz w:val="22"/>
          <w:szCs w:val="22"/>
        </w:rPr>
        <w:t xml:space="preserve">and </w:t>
      </w:r>
      <w:r w:rsidR="00E54C74" w:rsidRPr="00B32CEC">
        <w:rPr>
          <w:rFonts w:ascii="Arial" w:hAnsi="Arial" w:cs="Arial"/>
          <w:sz w:val="22"/>
          <w:szCs w:val="22"/>
        </w:rPr>
        <w:t>Exhibit </w:t>
      </w:r>
      <w:r w:rsidR="000A2309" w:rsidRPr="00B32CEC">
        <w:rPr>
          <w:rFonts w:ascii="Arial" w:hAnsi="Arial" w:cs="Arial"/>
          <w:sz w:val="22"/>
          <w:szCs w:val="22"/>
        </w:rPr>
        <w:t>B, Performance Standards</w:t>
      </w:r>
      <w:r w:rsidR="005D4FA4" w:rsidRPr="00B32CEC">
        <w:rPr>
          <w:rFonts w:ascii="Arial" w:hAnsi="Arial" w:cs="Arial"/>
          <w:sz w:val="22"/>
          <w:szCs w:val="22"/>
        </w:rPr>
        <w:t>,</w:t>
      </w:r>
      <w:r w:rsidR="000A2309" w:rsidRPr="00B32CEC">
        <w:rPr>
          <w:rFonts w:ascii="Arial" w:hAnsi="Arial" w:cs="Arial"/>
          <w:sz w:val="22"/>
          <w:szCs w:val="22"/>
        </w:rPr>
        <w:t xml:space="preserve"> as they relate to the provision of </w:t>
      </w:r>
      <w:r w:rsidR="003917E1" w:rsidRPr="00B32CEC">
        <w:rPr>
          <w:rFonts w:ascii="Arial" w:hAnsi="Arial" w:cs="Arial"/>
          <w:sz w:val="22"/>
          <w:szCs w:val="22"/>
        </w:rPr>
        <w:t xml:space="preserve">the </w:t>
      </w:r>
      <w:r w:rsidR="00AF4141" w:rsidRPr="00B32CEC">
        <w:rPr>
          <w:rFonts w:ascii="Arial" w:hAnsi="Arial" w:cs="Arial"/>
          <w:sz w:val="22"/>
          <w:szCs w:val="22"/>
        </w:rPr>
        <w:t>System</w:t>
      </w:r>
      <w:r w:rsidR="00CA273F" w:rsidRPr="00B32CEC">
        <w:rPr>
          <w:rFonts w:ascii="Arial" w:hAnsi="Arial" w:cs="Arial"/>
          <w:sz w:val="22"/>
          <w:szCs w:val="22"/>
        </w:rPr>
        <w:t xml:space="preserve"> and Hosting Services</w:t>
      </w:r>
      <w:r w:rsidR="000A2309" w:rsidRPr="00B32CEC">
        <w:rPr>
          <w:rFonts w:ascii="Arial" w:hAnsi="Arial" w:cs="Arial"/>
          <w:sz w:val="22"/>
          <w:szCs w:val="22"/>
        </w:rPr>
        <w:t>.</w:t>
      </w:r>
      <w:bookmarkStart w:id="330" w:name="_Toc14175460"/>
      <w:bookmarkStart w:id="331" w:name="_Toc14175597"/>
      <w:bookmarkStart w:id="332" w:name="_Toc14175733"/>
      <w:bookmarkStart w:id="333" w:name="_Toc14175870"/>
      <w:bookmarkStart w:id="334" w:name="_Toc14247112"/>
      <w:bookmarkStart w:id="335" w:name="_Toc14247354"/>
      <w:bookmarkStart w:id="336" w:name="_Toc14519848"/>
      <w:bookmarkStart w:id="337" w:name="_Toc15123527"/>
      <w:bookmarkStart w:id="338" w:name="_Toc15123749"/>
      <w:bookmarkStart w:id="339" w:name="_Toc15123972"/>
      <w:bookmarkStart w:id="340" w:name="_Toc15189156"/>
      <w:bookmarkStart w:id="341" w:name="_Toc37037410"/>
      <w:bookmarkStart w:id="342" w:name="_Toc14175461"/>
      <w:bookmarkStart w:id="343" w:name="_Toc14175598"/>
      <w:bookmarkStart w:id="344" w:name="_Toc14175734"/>
      <w:bookmarkStart w:id="345" w:name="_Toc14175871"/>
      <w:bookmarkStart w:id="346" w:name="_Toc14247113"/>
      <w:bookmarkStart w:id="347" w:name="_Toc14247355"/>
      <w:bookmarkStart w:id="348" w:name="_Toc14519849"/>
      <w:bookmarkStart w:id="349" w:name="_Toc15123528"/>
      <w:bookmarkStart w:id="350" w:name="_Toc15123750"/>
      <w:bookmarkStart w:id="351" w:name="_Toc15123973"/>
      <w:bookmarkStart w:id="352" w:name="_Toc15189157"/>
      <w:bookmarkStart w:id="353" w:name="_Toc37037411"/>
      <w:bookmarkStart w:id="354" w:name="_Toc71865145"/>
      <w:bookmarkStart w:id="355" w:name="_Toc71874653"/>
      <w:bookmarkStart w:id="356" w:name="_Toc73347684"/>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BA2E404" w14:textId="77777777" w:rsidR="00873F6E" w:rsidRPr="00B32CEC" w:rsidRDefault="00F5671E" w:rsidP="00873F6E">
      <w:pPr>
        <w:pStyle w:val="Terms"/>
        <w:rPr>
          <w:rFonts w:ascii="Arial" w:hAnsi="Arial" w:cs="Arial"/>
          <w:vanish/>
          <w:sz w:val="22"/>
          <w:szCs w:val="22"/>
          <w:specVanish/>
        </w:rPr>
      </w:pPr>
      <w:bookmarkStart w:id="357" w:name="_Toc410675557"/>
      <w:r w:rsidRPr="00B32CEC">
        <w:rPr>
          <w:rFonts w:ascii="Arial" w:hAnsi="Arial" w:cs="Arial"/>
          <w:sz w:val="22"/>
          <w:szCs w:val="22"/>
        </w:rPr>
        <w:t>“Payment Events”:</w:t>
      </w:r>
      <w:bookmarkEnd w:id="357"/>
      <w:r w:rsidRPr="00B32CEC">
        <w:rPr>
          <w:rFonts w:ascii="Arial" w:hAnsi="Arial" w:cs="Arial"/>
          <w:sz w:val="22"/>
          <w:szCs w:val="22"/>
        </w:rPr>
        <w:t xml:space="preserve">  </w:t>
      </w:r>
    </w:p>
    <w:p w14:paraId="63124F28" w14:textId="77777777" w:rsidR="00F5671E" w:rsidRPr="00B32CEC" w:rsidRDefault="00873F6E" w:rsidP="00873F6E">
      <w:pPr>
        <w:pStyle w:val="DWTNorm"/>
        <w:rPr>
          <w:rFonts w:ascii="Arial" w:hAnsi="Arial" w:cs="Arial"/>
          <w:sz w:val="22"/>
          <w:szCs w:val="22"/>
        </w:rPr>
      </w:pPr>
      <w:r w:rsidRPr="00B32CEC">
        <w:rPr>
          <w:rFonts w:ascii="Arial" w:hAnsi="Arial" w:cs="Arial"/>
          <w:sz w:val="22"/>
          <w:szCs w:val="22"/>
        </w:rPr>
        <w:t xml:space="preserve"> </w:t>
      </w:r>
      <w:r w:rsidR="00F5671E" w:rsidRPr="00B32CEC">
        <w:rPr>
          <w:rFonts w:ascii="Arial" w:hAnsi="Arial" w:cs="Arial"/>
          <w:sz w:val="22"/>
          <w:szCs w:val="22"/>
        </w:rPr>
        <w:t>The events after which Contractor can issue invoices for the Charges, as described in</w:t>
      </w:r>
      <w:r w:rsidR="004658D2" w:rsidRPr="00B32CEC">
        <w:rPr>
          <w:rFonts w:ascii="Arial" w:hAnsi="Arial" w:cs="Arial"/>
          <w:sz w:val="22"/>
          <w:szCs w:val="22"/>
        </w:rPr>
        <w:t xml:space="preserve"> </w:t>
      </w:r>
      <w:r w:rsidR="004658D2" w:rsidRPr="00B32CEC">
        <w:rPr>
          <w:rFonts w:ascii="Arial" w:hAnsi="Arial" w:cs="Arial"/>
          <w:sz w:val="22"/>
          <w:szCs w:val="22"/>
          <w:u w:val="single"/>
        </w:rPr>
        <w:t>Exhibit A</w:t>
      </w:r>
      <w:r w:rsidR="00F5671E" w:rsidRPr="00B32CEC">
        <w:rPr>
          <w:rFonts w:ascii="Arial" w:hAnsi="Arial" w:cs="Arial"/>
          <w:sz w:val="22"/>
          <w:szCs w:val="22"/>
        </w:rPr>
        <w:t>.</w:t>
      </w:r>
    </w:p>
    <w:p w14:paraId="5073AC57" w14:textId="77777777" w:rsidR="00147F39" w:rsidRPr="00B32CEC" w:rsidRDefault="00AB646C" w:rsidP="00394877">
      <w:pPr>
        <w:pStyle w:val="Terms"/>
        <w:rPr>
          <w:rFonts w:ascii="Arial" w:hAnsi="Arial" w:cs="Arial"/>
          <w:vanish/>
          <w:sz w:val="22"/>
          <w:szCs w:val="22"/>
          <w:specVanish/>
        </w:rPr>
      </w:pPr>
      <w:bookmarkStart w:id="358" w:name="_Toc409095363"/>
      <w:bookmarkStart w:id="359" w:name="_Toc410675558"/>
      <w:r w:rsidRPr="00B32CEC">
        <w:rPr>
          <w:rFonts w:ascii="Arial" w:hAnsi="Arial" w:cs="Arial"/>
          <w:sz w:val="22"/>
          <w:szCs w:val="22"/>
        </w:rPr>
        <w:t>“</w:t>
      </w:r>
      <w:r w:rsidR="00BA760E" w:rsidRPr="00B32CEC">
        <w:rPr>
          <w:rFonts w:ascii="Arial" w:hAnsi="Arial" w:cs="Arial"/>
          <w:sz w:val="22"/>
          <w:szCs w:val="22"/>
        </w:rPr>
        <w:t>Performance Standards</w:t>
      </w:r>
      <w:r w:rsidRPr="00B32CEC">
        <w:rPr>
          <w:rFonts w:ascii="Arial" w:hAnsi="Arial" w:cs="Arial"/>
          <w:sz w:val="22"/>
          <w:szCs w:val="22"/>
        </w:rPr>
        <w:t>”</w:t>
      </w:r>
      <w:bookmarkEnd w:id="354"/>
      <w:bookmarkEnd w:id="355"/>
      <w:bookmarkEnd w:id="356"/>
      <w:r w:rsidR="00BA760E" w:rsidRPr="00B32CEC">
        <w:rPr>
          <w:rFonts w:ascii="Arial" w:hAnsi="Arial" w:cs="Arial"/>
          <w:sz w:val="22"/>
          <w:szCs w:val="22"/>
        </w:rPr>
        <w:t>:</w:t>
      </w:r>
      <w:bookmarkEnd w:id="358"/>
      <w:bookmarkEnd w:id="359"/>
      <w:r w:rsidR="00BA760E" w:rsidRPr="00B32CEC">
        <w:rPr>
          <w:rFonts w:ascii="Arial" w:hAnsi="Arial" w:cs="Arial"/>
          <w:sz w:val="22"/>
          <w:szCs w:val="22"/>
        </w:rPr>
        <w:t xml:space="preserve">  </w:t>
      </w:r>
    </w:p>
    <w:p w14:paraId="00A75449" w14:textId="1F2C19F3" w:rsidR="00D95E88"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The stan</w:t>
      </w:r>
      <w:r w:rsidR="000A2309" w:rsidRPr="00B32CEC">
        <w:rPr>
          <w:rFonts w:ascii="Arial" w:hAnsi="Arial" w:cs="Arial"/>
          <w:sz w:val="22"/>
          <w:szCs w:val="22"/>
        </w:rPr>
        <w:t xml:space="preserve">dards to which </w:t>
      </w:r>
      <w:r w:rsidR="007E5A60" w:rsidRPr="00B32CEC">
        <w:rPr>
          <w:rFonts w:ascii="Arial" w:hAnsi="Arial" w:cs="Arial"/>
          <w:sz w:val="22"/>
          <w:szCs w:val="22"/>
        </w:rPr>
        <w:t xml:space="preserve">the </w:t>
      </w:r>
      <w:r w:rsidR="00AF4141" w:rsidRPr="00B32CEC">
        <w:rPr>
          <w:rFonts w:ascii="Arial" w:hAnsi="Arial" w:cs="Arial"/>
          <w:sz w:val="22"/>
          <w:szCs w:val="22"/>
        </w:rPr>
        <w:t>System</w:t>
      </w:r>
      <w:r w:rsidR="00CA273F" w:rsidRPr="00B32CEC">
        <w:rPr>
          <w:rFonts w:ascii="Arial" w:hAnsi="Arial" w:cs="Arial"/>
          <w:sz w:val="22"/>
          <w:szCs w:val="22"/>
        </w:rPr>
        <w:t>, Hosting Services,</w:t>
      </w:r>
      <w:r w:rsidR="005D1CFB" w:rsidRPr="00B32CEC">
        <w:rPr>
          <w:rFonts w:ascii="Arial" w:hAnsi="Arial" w:cs="Arial"/>
          <w:sz w:val="22"/>
          <w:szCs w:val="22"/>
        </w:rPr>
        <w:t xml:space="preserve"> </w:t>
      </w:r>
      <w:r w:rsidR="00D95E88" w:rsidRPr="00B32CEC">
        <w:rPr>
          <w:rFonts w:ascii="Arial" w:hAnsi="Arial" w:cs="Arial"/>
          <w:sz w:val="22"/>
          <w:szCs w:val="22"/>
        </w:rPr>
        <w:t xml:space="preserve">and other Services </w:t>
      </w:r>
      <w:r w:rsidR="000A2309" w:rsidRPr="00B32CEC">
        <w:rPr>
          <w:rFonts w:ascii="Arial" w:hAnsi="Arial" w:cs="Arial"/>
          <w:sz w:val="22"/>
          <w:szCs w:val="22"/>
        </w:rPr>
        <w:t>provided by Contractor</w:t>
      </w:r>
      <w:r w:rsidR="00BA760E" w:rsidRPr="00B32CEC">
        <w:rPr>
          <w:rFonts w:ascii="Arial" w:hAnsi="Arial" w:cs="Arial"/>
          <w:sz w:val="22"/>
          <w:szCs w:val="22"/>
        </w:rPr>
        <w:t xml:space="preserve"> shall </w:t>
      </w:r>
      <w:r w:rsidR="004C7C56" w:rsidRPr="00B32CEC">
        <w:rPr>
          <w:rFonts w:ascii="Arial" w:hAnsi="Arial" w:cs="Arial"/>
          <w:sz w:val="22"/>
          <w:szCs w:val="22"/>
        </w:rPr>
        <w:t xml:space="preserve">perform </w:t>
      </w:r>
      <w:r w:rsidR="00BA760E" w:rsidRPr="00B32CEC">
        <w:rPr>
          <w:rFonts w:ascii="Arial" w:hAnsi="Arial" w:cs="Arial"/>
          <w:sz w:val="22"/>
          <w:szCs w:val="22"/>
        </w:rPr>
        <w:t xml:space="preserve">as </w:t>
      </w:r>
      <w:bookmarkStart w:id="360" w:name="_Toc14175462"/>
      <w:bookmarkStart w:id="361" w:name="_Toc14175599"/>
      <w:bookmarkStart w:id="362" w:name="_Toc14175735"/>
      <w:bookmarkStart w:id="363" w:name="_Toc14175872"/>
      <w:bookmarkStart w:id="364" w:name="_Toc14247114"/>
      <w:bookmarkStart w:id="365" w:name="_Toc14247356"/>
      <w:bookmarkStart w:id="366" w:name="_Toc14519850"/>
      <w:bookmarkStart w:id="367" w:name="_Toc15123529"/>
      <w:bookmarkStart w:id="368" w:name="_Toc15123751"/>
      <w:bookmarkStart w:id="369" w:name="_Toc15123974"/>
      <w:bookmarkStart w:id="370" w:name="_Toc15189158"/>
      <w:bookmarkStart w:id="371" w:name="_Toc37037412"/>
      <w:bookmarkStart w:id="372" w:name="_Toc71865146"/>
      <w:bookmarkStart w:id="373" w:name="_Toc71874654"/>
      <w:bookmarkStart w:id="374" w:name="_Toc73347685"/>
      <w:bookmarkEnd w:id="360"/>
      <w:bookmarkEnd w:id="361"/>
      <w:bookmarkEnd w:id="362"/>
      <w:bookmarkEnd w:id="363"/>
      <w:bookmarkEnd w:id="364"/>
      <w:bookmarkEnd w:id="365"/>
      <w:bookmarkEnd w:id="366"/>
      <w:bookmarkEnd w:id="367"/>
      <w:bookmarkEnd w:id="368"/>
      <w:bookmarkEnd w:id="369"/>
      <w:bookmarkEnd w:id="370"/>
      <w:bookmarkEnd w:id="371"/>
      <w:r w:rsidR="000A2309" w:rsidRPr="00B32CEC">
        <w:rPr>
          <w:rFonts w:ascii="Arial" w:hAnsi="Arial" w:cs="Arial"/>
          <w:sz w:val="22"/>
          <w:szCs w:val="22"/>
        </w:rPr>
        <w:t xml:space="preserve">required by this </w:t>
      </w:r>
      <w:r w:rsidR="003550F3" w:rsidRPr="00B32CEC">
        <w:rPr>
          <w:rFonts w:ascii="Arial" w:hAnsi="Arial" w:cs="Arial"/>
          <w:sz w:val="22"/>
          <w:szCs w:val="22"/>
        </w:rPr>
        <w:t>Contract</w:t>
      </w:r>
      <w:r w:rsidR="000A2309" w:rsidRPr="00B32CEC">
        <w:rPr>
          <w:rFonts w:ascii="Arial" w:hAnsi="Arial" w:cs="Arial"/>
          <w:sz w:val="22"/>
          <w:szCs w:val="22"/>
        </w:rPr>
        <w:t xml:space="preserve"> and any succeeding amendments thereto</w:t>
      </w:r>
      <w:r w:rsidR="00D95E88" w:rsidRPr="00B32CEC">
        <w:rPr>
          <w:rFonts w:ascii="Arial" w:hAnsi="Arial" w:cs="Arial"/>
          <w:sz w:val="22"/>
          <w:szCs w:val="22"/>
        </w:rPr>
        <w:t xml:space="preserve">, as described in </w:t>
      </w:r>
      <w:r w:rsidR="00DC62B7" w:rsidRPr="00B32CEC">
        <w:rPr>
          <w:rFonts w:ascii="Arial" w:hAnsi="Arial" w:cs="Arial"/>
          <w:sz w:val="22"/>
          <w:szCs w:val="22"/>
        </w:rPr>
        <w:t xml:space="preserve">the RFP, </w:t>
      </w:r>
      <w:r w:rsidR="00D95E88" w:rsidRPr="00B32CEC">
        <w:rPr>
          <w:rFonts w:ascii="Arial" w:hAnsi="Arial" w:cs="Arial"/>
          <w:sz w:val="22"/>
          <w:szCs w:val="22"/>
          <w:u w:val="single"/>
        </w:rPr>
        <w:t>Exhibit</w:t>
      </w:r>
      <w:r w:rsidR="00DC62B7" w:rsidRPr="00B32CEC">
        <w:rPr>
          <w:rFonts w:ascii="Arial" w:hAnsi="Arial" w:cs="Arial"/>
          <w:sz w:val="22"/>
          <w:szCs w:val="22"/>
          <w:u w:val="single"/>
        </w:rPr>
        <w:t xml:space="preserve"> </w:t>
      </w:r>
      <w:r w:rsidR="00EA5F84" w:rsidRPr="00B32CEC">
        <w:rPr>
          <w:rFonts w:ascii="Arial" w:hAnsi="Arial" w:cs="Arial"/>
          <w:sz w:val="22"/>
          <w:szCs w:val="22"/>
          <w:u w:val="single"/>
        </w:rPr>
        <w:t>B</w:t>
      </w:r>
      <w:r w:rsidR="00DC62B7" w:rsidRPr="00B32CEC">
        <w:rPr>
          <w:rFonts w:ascii="Arial" w:hAnsi="Arial" w:cs="Arial"/>
          <w:sz w:val="22"/>
          <w:szCs w:val="22"/>
        </w:rPr>
        <w:t>,</w:t>
      </w:r>
      <w:r w:rsidR="00D95E88" w:rsidRPr="00B32CEC">
        <w:rPr>
          <w:rFonts w:ascii="Arial" w:hAnsi="Arial" w:cs="Arial"/>
          <w:sz w:val="22"/>
          <w:szCs w:val="22"/>
        </w:rPr>
        <w:t xml:space="preserve"> and as otherwise agreed to by the parties in writing</w:t>
      </w:r>
      <w:r w:rsidR="000A2309" w:rsidRPr="00B32CEC">
        <w:rPr>
          <w:rFonts w:ascii="Arial" w:hAnsi="Arial" w:cs="Arial"/>
          <w:sz w:val="22"/>
          <w:szCs w:val="22"/>
        </w:rPr>
        <w:t>.</w:t>
      </w:r>
      <w:bookmarkStart w:id="375" w:name="_Toc71865154"/>
      <w:bookmarkStart w:id="376" w:name="_Toc71874662"/>
      <w:bookmarkStart w:id="377" w:name="_Toc73347691"/>
      <w:bookmarkEnd w:id="372"/>
      <w:bookmarkEnd w:id="373"/>
      <w:bookmarkEnd w:id="374"/>
    </w:p>
    <w:p w14:paraId="2E591D5B" w14:textId="77777777" w:rsidR="00873F6E" w:rsidRPr="00B32CEC" w:rsidRDefault="001A2BAF" w:rsidP="0005011B">
      <w:pPr>
        <w:pStyle w:val="Terms"/>
        <w:rPr>
          <w:rFonts w:ascii="Arial" w:hAnsi="Arial" w:cs="Arial"/>
          <w:vanish/>
          <w:sz w:val="22"/>
          <w:szCs w:val="22"/>
          <w:specVanish/>
        </w:rPr>
      </w:pPr>
      <w:bookmarkStart w:id="378" w:name="_Toc410675559"/>
      <w:bookmarkStart w:id="379" w:name="_Toc409095364"/>
      <w:bookmarkStart w:id="380" w:name="_Toc378859287"/>
      <w:bookmarkStart w:id="381" w:name="_Toc407108126"/>
      <w:r w:rsidRPr="00B32CEC">
        <w:rPr>
          <w:rFonts w:ascii="Arial" w:hAnsi="Arial" w:cs="Arial"/>
          <w:sz w:val="22"/>
          <w:szCs w:val="22"/>
        </w:rPr>
        <w:t>“Phase”:</w:t>
      </w:r>
      <w:bookmarkEnd w:id="378"/>
      <w:r w:rsidRPr="00B32CEC">
        <w:rPr>
          <w:rFonts w:ascii="Arial" w:hAnsi="Arial" w:cs="Arial"/>
          <w:sz w:val="22"/>
          <w:szCs w:val="22"/>
        </w:rPr>
        <w:t xml:space="preserve">  </w:t>
      </w:r>
    </w:p>
    <w:p w14:paraId="2BC805AD" w14:textId="3BD35F91" w:rsidR="001A2BAF" w:rsidRPr="00B32CEC" w:rsidRDefault="0005011B" w:rsidP="00873F6E">
      <w:pPr>
        <w:pStyle w:val="DWTNorm"/>
        <w:rPr>
          <w:rFonts w:ascii="Arial" w:hAnsi="Arial" w:cs="Arial"/>
          <w:sz w:val="22"/>
          <w:szCs w:val="22"/>
        </w:rPr>
      </w:pPr>
      <w:r w:rsidRPr="00B32CEC">
        <w:rPr>
          <w:rFonts w:ascii="Arial" w:hAnsi="Arial" w:cs="Arial"/>
          <w:sz w:val="22"/>
          <w:szCs w:val="22"/>
        </w:rPr>
        <w:t xml:space="preserve"> </w:t>
      </w:r>
      <w:r w:rsidR="001A2BAF" w:rsidRPr="00B32CEC">
        <w:rPr>
          <w:rFonts w:ascii="Arial" w:hAnsi="Arial" w:cs="Arial"/>
          <w:sz w:val="22"/>
          <w:szCs w:val="22"/>
        </w:rPr>
        <w:t xml:space="preserve">The combination of Functions described as a Phase in the </w:t>
      </w:r>
      <w:r w:rsidR="004658D2" w:rsidRPr="00B32CEC">
        <w:rPr>
          <w:rFonts w:ascii="Arial" w:hAnsi="Arial" w:cs="Arial"/>
          <w:sz w:val="22"/>
          <w:szCs w:val="22"/>
        </w:rPr>
        <w:t xml:space="preserve">RFP, </w:t>
      </w:r>
      <w:r w:rsidR="001A2BAF" w:rsidRPr="00B32CEC">
        <w:rPr>
          <w:rFonts w:ascii="Arial" w:hAnsi="Arial" w:cs="Arial"/>
          <w:sz w:val="22"/>
          <w:szCs w:val="22"/>
        </w:rPr>
        <w:t>Response, applicable Deliverables, and the Work Plan</w:t>
      </w:r>
      <w:r w:rsidR="00397907" w:rsidRPr="00B32CEC">
        <w:rPr>
          <w:rFonts w:ascii="Arial" w:hAnsi="Arial" w:cs="Arial"/>
          <w:sz w:val="22"/>
          <w:szCs w:val="22"/>
        </w:rPr>
        <w:t>, including but not limited to</w:t>
      </w:r>
      <w:r w:rsidR="00EC7EDF" w:rsidRPr="00B32CEC">
        <w:rPr>
          <w:rFonts w:ascii="Arial" w:hAnsi="Arial" w:cs="Arial"/>
          <w:sz w:val="22"/>
          <w:szCs w:val="22"/>
        </w:rPr>
        <w:t xml:space="preserve"> </w:t>
      </w:r>
      <w:r w:rsidR="00DA1789" w:rsidRPr="00B32CEC">
        <w:rPr>
          <w:rFonts w:ascii="Arial" w:hAnsi="Arial" w:cs="Arial"/>
          <w:sz w:val="22"/>
          <w:szCs w:val="22"/>
        </w:rPr>
        <w:t>the</w:t>
      </w:r>
      <w:r w:rsidR="00EC7EDF" w:rsidRPr="00B32CEC">
        <w:rPr>
          <w:rFonts w:ascii="Arial" w:hAnsi="Arial" w:cs="Arial"/>
          <w:sz w:val="22"/>
          <w:szCs w:val="22"/>
        </w:rPr>
        <w:t xml:space="preserve"> </w:t>
      </w:r>
      <w:r w:rsidR="008A1B97" w:rsidRPr="00B32CEC">
        <w:rPr>
          <w:rFonts w:ascii="Arial" w:hAnsi="Arial" w:cs="Arial"/>
          <w:sz w:val="22"/>
          <w:szCs w:val="22"/>
        </w:rPr>
        <w:t>System</w:t>
      </w:r>
      <w:r w:rsidR="00EC7EDF" w:rsidRPr="00B32CEC">
        <w:rPr>
          <w:rFonts w:ascii="Arial" w:hAnsi="Arial" w:cs="Arial"/>
          <w:sz w:val="22"/>
          <w:szCs w:val="22"/>
        </w:rPr>
        <w:t>, the Pilot, and completion of Deployment of the System</w:t>
      </w:r>
      <w:r w:rsidR="00CA273F" w:rsidRPr="00B32CEC">
        <w:rPr>
          <w:rFonts w:ascii="Arial" w:hAnsi="Arial" w:cs="Arial"/>
          <w:sz w:val="22"/>
          <w:szCs w:val="22"/>
        </w:rPr>
        <w:t xml:space="preserve"> and Hosting Services</w:t>
      </w:r>
      <w:r w:rsidR="001A2BAF" w:rsidRPr="00B32CEC">
        <w:rPr>
          <w:rFonts w:ascii="Arial" w:hAnsi="Arial" w:cs="Arial"/>
          <w:sz w:val="22"/>
          <w:szCs w:val="22"/>
        </w:rPr>
        <w:t>.</w:t>
      </w:r>
    </w:p>
    <w:p w14:paraId="27F10EF2" w14:textId="3CCA0AA9" w:rsidR="0009539F" w:rsidRPr="00B32CEC" w:rsidRDefault="0009539F" w:rsidP="0009539F">
      <w:pPr>
        <w:pStyle w:val="DWTNorm"/>
        <w:ind w:firstLine="0"/>
        <w:rPr>
          <w:rFonts w:ascii="Arial" w:hAnsi="Arial" w:cs="Arial"/>
          <w:sz w:val="22"/>
          <w:szCs w:val="22"/>
        </w:rPr>
      </w:pPr>
      <w:r w:rsidRPr="00B32CEC">
        <w:rPr>
          <w:rFonts w:ascii="Arial" w:hAnsi="Arial" w:cs="Arial"/>
          <w:b/>
          <w:sz w:val="22"/>
          <w:szCs w:val="22"/>
        </w:rPr>
        <w:t>“Pilot”:</w:t>
      </w:r>
      <w:r w:rsidRPr="00B32CEC">
        <w:rPr>
          <w:rFonts w:ascii="Arial" w:hAnsi="Arial" w:cs="Arial"/>
          <w:sz w:val="22"/>
          <w:szCs w:val="22"/>
        </w:rPr>
        <w:t xml:space="preserve">  The </w:t>
      </w:r>
      <w:r w:rsidR="00EC7EDF" w:rsidRPr="00B32CEC">
        <w:rPr>
          <w:rFonts w:ascii="Arial" w:hAnsi="Arial" w:cs="Arial"/>
          <w:sz w:val="22"/>
          <w:szCs w:val="22"/>
        </w:rPr>
        <w:t xml:space="preserve">Implementation and </w:t>
      </w:r>
      <w:r w:rsidRPr="00B32CEC">
        <w:rPr>
          <w:rFonts w:ascii="Arial" w:hAnsi="Arial" w:cs="Arial"/>
          <w:sz w:val="22"/>
          <w:szCs w:val="22"/>
        </w:rPr>
        <w:t>Acceptance Test of the version of the System</w:t>
      </w:r>
      <w:r w:rsidR="00CA273F" w:rsidRPr="00B32CEC">
        <w:rPr>
          <w:rFonts w:ascii="Arial" w:hAnsi="Arial" w:cs="Arial"/>
          <w:sz w:val="22"/>
          <w:szCs w:val="22"/>
        </w:rPr>
        <w:t xml:space="preserve"> and Hosting Services</w:t>
      </w:r>
      <w:r w:rsidRPr="00B32CEC">
        <w:rPr>
          <w:rFonts w:ascii="Arial" w:hAnsi="Arial" w:cs="Arial"/>
          <w:sz w:val="22"/>
          <w:szCs w:val="22"/>
        </w:rPr>
        <w:t xml:space="preserve"> in locations designated by WSP</w:t>
      </w:r>
      <w:r w:rsidR="00EC7EDF" w:rsidRPr="00B32CEC">
        <w:rPr>
          <w:rFonts w:ascii="Arial" w:hAnsi="Arial" w:cs="Arial"/>
          <w:sz w:val="22"/>
          <w:szCs w:val="22"/>
        </w:rPr>
        <w:t xml:space="preserve"> after completing Acceptance of the System</w:t>
      </w:r>
      <w:r w:rsidR="00CA273F" w:rsidRPr="00B32CEC">
        <w:rPr>
          <w:rFonts w:ascii="Arial" w:hAnsi="Arial" w:cs="Arial"/>
          <w:sz w:val="22"/>
          <w:szCs w:val="22"/>
        </w:rPr>
        <w:t xml:space="preserve"> and Hosting Services</w:t>
      </w:r>
      <w:r w:rsidR="00EC7EDF" w:rsidRPr="00B32CEC">
        <w:rPr>
          <w:rFonts w:ascii="Arial" w:hAnsi="Arial" w:cs="Arial"/>
          <w:sz w:val="22"/>
          <w:szCs w:val="22"/>
        </w:rPr>
        <w:t xml:space="preserve"> and Cutover of the System</w:t>
      </w:r>
      <w:r w:rsidR="00CA273F" w:rsidRPr="00B32CEC">
        <w:rPr>
          <w:rFonts w:ascii="Arial" w:hAnsi="Arial" w:cs="Arial"/>
          <w:sz w:val="22"/>
          <w:szCs w:val="22"/>
        </w:rPr>
        <w:t xml:space="preserve"> and Hosting Services</w:t>
      </w:r>
      <w:r w:rsidR="00EC7EDF" w:rsidRPr="00B32CEC">
        <w:rPr>
          <w:rFonts w:ascii="Arial" w:hAnsi="Arial" w:cs="Arial"/>
          <w:sz w:val="22"/>
          <w:szCs w:val="22"/>
        </w:rPr>
        <w:t xml:space="preserve"> initially into Production</w:t>
      </w:r>
      <w:r w:rsidRPr="00B32CEC">
        <w:rPr>
          <w:rFonts w:ascii="Arial" w:hAnsi="Arial" w:cs="Arial"/>
          <w:sz w:val="22"/>
          <w:szCs w:val="22"/>
        </w:rPr>
        <w:t>.</w:t>
      </w:r>
    </w:p>
    <w:p w14:paraId="338E861E" w14:textId="77777777" w:rsidR="00873F6E" w:rsidRPr="00B32CEC" w:rsidRDefault="00F270F4" w:rsidP="0005011B">
      <w:pPr>
        <w:pStyle w:val="Terms"/>
        <w:rPr>
          <w:rFonts w:ascii="Arial" w:hAnsi="Arial" w:cs="Arial"/>
          <w:vanish/>
          <w:sz w:val="22"/>
          <w:szCs w:val="22"/>
          <w:specVanish/>
        </w:rPr>
      </w:pPr>
      <w:bookmarkStart w:id="382" w:name="_Toc410675560"/>
      <w:r w:rsidRPr="00B32CEC">
        <w:rPr>
          <w:rFonts w:ascii="Arial" w:hAnsi="Arial" w:cs="Arial"/>
          <w:sz w:val="22"/>
          <w:szCs w:val="22"/>
        </w:rPr>
        <w:t>“Processing”:</w:t>
      </w:r>
      <w:bookmarkEnd w:id="382"/>
      <w:r w:rsidRPr="00B32CEC">
        <w:rPr>
          <w:rFonts w:ascii="Arial" w:hAnsi="Arial" w:cs="Arial"/>
          <w:sz w:val="22"/>
          <w:szCs w:val="22"/>
        </w:rPr>
        <w:t xml:space="preserve">  </w:t>
      </w:r>
    </w:p>
    <w:p w14:paraId="7DBBFAEF" w14:textId="77777777" w:rsidR="00F270F4" w:rsidRPr="00B32CEC" w:rsidRDefault="0005011B" w:rsidP="00873F6E">
      <w:pPr>
        <w:pStyle w:val="DWTNorm"/>
        <w:rPr>
          <w:rFonts w:ascii="Arial" w:hAnsi="Arial" w:cs="Arial"/>
          <w:sz w:val="22"/>
          <w:szCs w:val="22"/>
        </w:rPr>
      </w:pPr>
      <w:r w:rsidRPr="00B32CEC">
        <w:rPr>
          <w:rFonts w:ascii="Arial" w:hAnsi="Arial" w:cs="Arial"/>
          <w:sz w:val="22"/>
          <w:szCs w:val="22"/>
        </w:rPr>
        <w:t xml:space="preserve"> </w:t>
      </w:r>
      <w:r w:rsidR="00F270F4" w:rsidRPr="00B32CEC">
        <w:rPr>
          <w:rFonts w:ascii="Arial" w:hAnsi="Arial" w:cs="Arial"/>
          <w:sz w:val="22"/>
          <w:szCs w:val="22"/>
        </w:rPr>
        <w:t>The performance by the Software residing on the Equipment of logical operations and calculations on the Data.</w:t>
      </w:r>
    </w:p>
    <w:p w14:paraId="5274FD29" w14:textId="20166283" w:rsidR="00147F39" w:rsidRPr="00B32CEC" w:rsidRDefault="00B10918" w:rsidP="0005011B">
      <w:pPr>
        <w:pStyle w:val="Terms"/>
        <w:rPr>
          <w:rFonts w:ascii="Arial" w:hAnsi="Arial" w:cs="Arial"/>
          <w:vanish/>
          <w:sz w:val="22"/>
          <w:szCs w:val="22"/>
          <w:specVanish/>
        </w:rPr>
      </w:pPr>
      <w:bookmarkStart w:id="383" w:name="_Toc410675562"/>
      <w:r w:rsidRPr="00B32CEC">
        <w:rPr>
          <w:rFonts w:ascii="Arial" w:hAnsi="Arial" w:cs="Arial"/>
          <w:sz w:val="22"/>
          <w:szCs w:val="22"/>
        </w:rPr>
        <w:t>“Production”:</w:t>
      </w:r>
      <w:bookmarkEnd w:id="379"/>
      <w:bookmarkEnd w:id="383"/>
      <w:r w:rsidRPr="00B32CEC">
        <w:rPr>
          <w:rFonts w:ascii="Arial" w:hAnsi="Arial" w:cs="Arial"/>
          <w:sz w:val="22"/>
          <w:szCs w:val="22"/>
        </w:rPr>
        <w:t xml:space="preserve">  </w:t>
      </w:r>
    </w:p>
    <w:p w14:paraId="6D20F837" w14:textId="77777777" w:rsidR="00B10918"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B10918" w:rsidRPr="00B32CEC">
        <w:rPr>
          <w:rFonts w:ascii="Arial" w:hAnsi="Arial" w:cs="Arial"/>
          <w:sz w:val="22"/>
          <w:szCs w:val="22"/>
        </w:rPr>
        <w:t xml:space="preserve">Actual use of the </w:t>
      </w:r>
      <w:r w:rsidR="00D61F17" w:rsidRPr="00B32CEC">
        <w:rPr>
          <w:rFonts w:ascii="Arial" w:hAnsi="Arial" w:cs="Arial"/>
          <w:sz w:val="22"/>
          <w:szCs w:val="22"/>
        </w:rPr>
        <w:t>System</w:t>
      </w:r>
      <w:r w:rsidR="00B10918" w:rsidRPr="00B32CEC">
        <w:rPr>
          <w:rFonts w:ascii="Arial" w:hAnsi="Arial" w:cs="Arial"/>
          <w:sz w:val="22"/>
          <w:szCs w:val="22"/>
        </w:rPr>
        <w:t xml:space="preserve"> by </w:t>
      </w:r>
      <w:r w:rsidR="0024104F" w:rsidRPr="00B32CEC">
        <w:rPr>
          <w:rFonts w:ascii="Arial" w:hAnsi="Arial" w:cs="Arial"/>
          <w:sz w:val="22"/>
          <w:szCs w:val="22"/>
        </w:rPr>
        <w:t>WSP</w:t>
      </w:r>
      <w:r w:rsidR="00B10918" w:rsidRPr="00B32CEC">
        <w:rPr>
          <w:rFonts w:ascii="Arial" w:hAnsi="Arial" w:cs="Arial"/>
          <w:sz w:val="22"/>
          <w:szCs w:val="22"/>
        </w:rPr>
        <w:t xml:space="preserve"> in </w:t>
      </w:r>
      <w:r w:rsidR="00F270F4" w:rsidRPr="00B32CEC">
        <w:rPr>
          <w:rFonts w:ascii="Arial" w:hAnsi="Arial" w:cs="Arial"/>
          <w:sz w:val="22"/>
          <w:szCs w:val="22"/>
        </w:rPr>
        <w:t xml:space="preserve">WSP’s production environment(s) and to perform </w:t>
      </w:r>
      <w:r w:rsidR="00B10918" w:rsidRPr="00B32CEC">
        <w:rPr>
          <w:rFonts w:ascii="Arial" w:hAnsi="Arial" w:cs="Arial"/>
          <w:sz w:val="22"/>
          <w:szCs w:val="22"/>
        </w:rPr>
        <w:t>its regular business operations, after Cutover.</w:t>
      </w:r>
      <w:bookmarkEnd w:id="380"/>
      <w:bookmarkEnd w:id="381"/>
    </w:p>
    <w:p w14:paraId="62187379" w14:textId="7DFEF2F2" w:rsidR="0009539F" w:rsidRPr="00B32CEC" w:rsidRDefault="0009539F" w:rsidP="0009539F">
      <w:pPr>
        <w:pStyle w:val="Terms"/>
        <w:rPr>
          <w:rFonts w:ascii="Arial" w:hAnsi="Arial" w:cs="Arial"/>
          <w:b w:val="0"/>
          <w:sz w:val="22"/>
          <w:szCs w:val="22"/>
        </w:rPr>
      </w:pPr>
      <w:bookmarkStart w:id="384" w:name="_Toc409095365"/>
      <w:bookmarkStart w:id="385" w:name="_Toc410675563"/>
      <w:r w:rsidRPr="00B32CEC">
        <w:rPr>
          <w:rFonts w:ascii="Arial" w:hAnsi="Arial" w:cs="Arial"/>
          <w:sz w:val="22"/>
          <w:szCs w:val="22"/>
        </w:rPr>
        <w:t xml:space="preserve">"Project":  </w:t>
      </w:r>
      <w:r w:rsidRPr="00B32CEC">
        <w:rPr>
          <w:rFonts w:ascii="Arial" w:hAnsi="Arial" w:cs="Arial"/>
          <w:b w:val="0"/>
          <w:sz w:val="22"/>
          <w:szCs w:val="22"/>
        </w:rPr>
        <w:t>The planned undertaking regarding the entire subject matter and the term of this Agreement, and the activities of all parties related hereto for the System</w:t>
      </w:r>
      <w:r w:rsidR="00CA273F" w:rsidRPr="00B32CEC">
        <w:rPr>
          <w:rFonts w:ascii="Arial" w:hAnsi="Arial" w:cs="Arial"/>
          <w:b w:val="0"/>
          <w:sz w:val="22"/>
          <w:szCs w:val="22"/>
        </w:rPr>
        <w:t xml:space="preserve"> and Hosting Services</w:t>
      </w:r>
      <w:r w:rsidRPr="00B32CEC">
        <w:rPr>
          <w:rFonts w:ascii="Arial" w:hAnsi="Arial" w:cs="Arial"/>
          <w:b w:val="0"/>
          <w:sz w:val="22"/>
          <w:szCs w:val="22"/>
        </w:rPr>
        <w:t xml:space="preserve">.  </w:t>
      </w:r>
    </w:p>
    <w:p w14:paraId="24DF4C85" w14:textId="182F7D99" w:rsidR="00147F39" w:rsidRPr="00B32CEC" w:rsidRDefault="00AB646C" w:rsidP="00394877">
      <w:pPr>
        <w:pStyle w:val="Terms"/>
        <w:rPr>
          <w:rFonts w:ascii="Arial" w:hAnsi="Arial" w:cs="Arial"/>
          <w:vanish/>
          <w:sz w:val="22"/>
          <w:szCs w:val="22"/>
          <w:specVanish/>
        </w:rPr>
      </w:pPr>
      <w:r w:rsidRPr="00B32CEC">
        <w:rPr>
          <w:rFonts w:ascii="Arial" w:hAnsi="Arial" w:cs="Arial"/>
          <w:sz w:val="22"/>
          <w:szCs w:val="22"/>
        </w:rPr>
        <w:lastRenderedPageBreak/>
        <w:t>“</w:t>
      </w:r>
      <w:r w:rsidR="00BA760E" w:rsidRPr="00B32CEC">
        <w:rPr>
          <w:rFonts w:ascii="Arial" w:hAnsi="Arial" w:cs="Arial"/>
          <w:sz w:val="22"/>
          <w:szCs w:val="22"/>
        </w:rPr>
        <w:t>Property</w:t>
      </w:r>
      <w:r w:rsidRPr="00B32CEC">
        <w:rPr>
          <w:rFonts w:ascii="Arial" w:hAnsi="Arial" w:cs="Arial"/>
          <w:sz w:val="22"/>
          <w:szCs w:val="22"/>
        </w:rPr>
        <w:t>”</w:t>
      </w:r>
      <w:bookmarkEnd w:id="375"/>
      <w:bookmarkEnd w:id="376"/>
      <w:bookmarkEnd w:id="377"/>
      <w:r w:rsidR="00BA760E" w:rsidRPr="00B32CEC">
        <w:rPr>
          <w:rFonts w:ascii="Arial" w:hAnsi="Arial" w:cs="Arial"/>
          <w:sz w:val="22"/>
          <w:szCs w:val="22"/>
        </w:rPr>
        <w:t>:</w:t>
      </w:r>
      <w:bookmarkEnd w:id="384"/>
      <w:bookmarkEnd w:id="385"/>
      <w:r w:rsidR="00BA760E" w:rsidRPr="00B32CEC">
        <w:rPr>
          <w:rFonts w:ascii="Arial" w:hAnsi="Arial" w:cs="Arial"/>
          <w:sz w:val="22"/>
          <w:szCs w:val="22"/>
        </w:rPr>
        <w:t xml:space="preserve">  </w:t>
      </w:r>
    </w:p>
    <w:p w14:paraId="25874B95" w14:textId="77777777" w:rsidR="00726332"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 xml:space="preserve">All </w:t>
      </w:r>
      <w:r w:rsidR="0024104F" w:rsidRPr="00B32CEC">
        <w:rPr>
          <w:rFonts w:ascii="Arial" w:hAnsi="Arial" w:cs="Arial"/>
          <w:sz w:val="22"/>
          <w:szCs w:val="22"/>
        </w:rPr>
        <w:t>WSP</w:t>
      </w:r>
      <w:r w:rsidR="001C25F4" w:rsidRPr="00B32CEC">
        <w:rPr>
          <w:rFonts w:ascii="Arial" w:hAnsi="Arial" w:cs="Arial"/>
          <w:sz w:val="22"/>
          <w:szCs w:val="22"/>
        </w:rPr>
        <w:t xml:space="preserve"> </w:t>
      </w:r>
      <w:r w:rsidR="00BA760E" w:rsidRPr="00B32CEC">
        <w:rPr>
          <w:rFonts w:ascii="Arial" w:hAnsi="Arial" w:cs="Arial"/>
          <w:sz w:val="22"/>
          <w:szCs w:val="22"/>
        </w:rPr>
        <w:t>Equipment</w:t>
      </w:r>
      <w:r w:rsidR="00D95E88" w:rsidRPr="00B32CEC">
        <w:rPr>
          <w:rFonts w:ascii="Arial" w:hAnsi="Arial" w:cs="Arial"/>
          <w:sz w:val="22"/>
          <w:szCs w:val="22"/>
        </w:rPr>
        <w:t xml:space="preserve">, </w:t>
      </w:r>
      <w:r w:rsidR="0024104F" w:rsidRPr="00B32CEC">
        <w:rPr>
          <w:rFonts w:ascii="Arial" w:hAnsi="Arial" w:cs="Arial"/>
          <w:sz w:val="22"/>
          <w:szCs w:val="22"/>
        </w:rPr>
        <w:t>WSP</w:t>
      </w:r>
      <w:r w:rsidR="00D95E88" w:rsidRPr="00B32CEC">
        <w:rPr>
          <w:rFonts w:ascii="Arial" w:hAnsi="Arial" w:cs="Arial"/>
          <w:sz w:val="22"/>
          <w:szCs w:val="22"/>
        </w:rPr>
        <w:t xml:space="preserve"> Confidential Information, </w:t>
      </w:r>
      <w:r w:rsidR="0024104F" w:rsidRPr="00B32CEC">
        <w:rPr>
          <w:rFonts w:ascii="Arial" w:hAnsi="Arial" w:cs="Arial"/>
          <w:sz w:val="22"/>
          <w:szCs w:val="22"/>
        </w:rPr>
        <w:t>WSP</w:t>
      </w:r>
      <w:r w:rsidR="00D95E88" w:rsidRPr="00B32CEC">
        <w:rPr>
          <w:rFonts w:ascii="Arial" w:hAnsi="Arial" w:cs="Arial"/>
          <w:sz w:val="22"/>
          <w:szCs w:val="22"/>
        </w:rPr>
        <w:t xml:space="preserve"> Proprietary Information, Deliverables</w:t>
      </w:r>
      <w:r w:rsidR="00BA760E" w:rsidRPr="00B32CEC">
        <w:rPr>
          <w:rFonts w:ascii="Arial" w:hAnsi="Arial" w:cs="Arial"/>
          <w:sz w:val="22"/>
          <w:szCs w:val="22"/>
        </w:rPr>
        <w:t xml:space="preserve"> and other </w:t>
      </w:r>
      <w:r w:rsidR="0024104F" w:rsidRPr="00B32CEC">
        <w:rPr>
          <w:rFonts w:ascii="Arial" w:hAnsi="Arial" w:cs="Arial"/>
          <w:sz w:val="22"/>
          <w:szCs w:val="22"/>
        </w:rPr>
        <w:t>WSP</w:t>
      </w:r>
      <w:r w:rsidR="000238E8" w:rsidRPr="00B32CEC">
        <w:rPr>
          <w:rFonts w:ascii="Arial" w:hAnsi="Arial" w:cs="Arial"/>
          <w:sz w:val="22"/>
          <w:szCs w:val="22"/>
        </w:rPr>
        <w:t xml:space="preserve"> </w:t>
      </w:r>
      <w:r w:rsidR="00BA760E" w:rsidRPr="00B32CEC">
        <w:rPr>
          <w:rFonts w:ascii="Arial" w:hAnsi="Arial" w:cs="Arial"/>
          <w:sz w:val="22"/>
          <w:szCs w:val="22"/>
        </w:rPr>
        <w:t>real and personal property.</w:t>
      </w:r>
      <w:bookmarkStart w:id="386" w:name="_Toc14175467"/>
      <w:bookmarkStart w:id="387" w:name="_Toc14175604"/>
      <w:bookmarkStart w:id="388" w:name="_Toc14175740"/>
      <w:bookmarkStart w:id="389" w:name="_Toc14175877"/>
      <w:bookmarkStart w:id="390" w:name="_Toc14247119"/>
      <w:bookmarkStart w:id="391" w:name="_Toc14247361"/>
      <w:bookmarkStart w:id="392" w:name="_Toc14519855"/>
      <w:bookmarkStart w:id="393" w:name="_Toc14175468"/>
      <w:bookmarkStart w:id="394" w:name="_Toc14175605"/>
      <w:bookmarkStart w:id="395" w:name="_Toc14175741"/>
      <w:bookmarkStart w:id="396" w:name="_Toc14175878"/>
      <w:bookmarkStart w:id="397" w:name="_Toc14247120"/>
      <w:bookmarkStart w:id="398" w:name="_Toc14247362"/>
      <w:bookmarkStart w:id="399" w:name="_Toc14519856"/>
      <w:bookmarkStart w:id="400" w:name="_Toc15123535"/>
      <w:bookmarkStart w:id="401" w:name="_Toc15123757"/>
      <w:bookmarkStart w:id="402" w:name="_Toc15123980"/>
      <w:bookmarkStart w:id="403" w:name="_Toc15189164"/>
      <w:bookmarkStart w:id="404" w:name="_Toc37037417"/>
      <w:bookmarkStart w:id="405" w:name="_Toc47534409"/>
      <w:bookmarkStart w:id="406" w:name="_Toc50437076"/>
      <w:bookmarkStart w:id="407" w:name="_Toc71865155"/>
      <w:bookmarkStart w:id="408" w:name="_Toc71874663"/>
      <w:bookmarkStart w:id="409" w:name="_Toc73347692"/>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526B4E9F" w14:textId="77777777" w:rsidR="00147F39" w:rsidRPr="00B32CEC" w:rsidRDefault="00AB646C" w:rsidP="00394877">
      <w:pPr>
        <w:pStyle w:val="Terms"/>
        <w:rPr>
          <w:rFonts w:ascii="Arial" w:hAnsi="Arial" w:cs="Arial"/>
          <w:vanish/>
          <w:sz w:val="22"/>
          <w:szCs w:val="22"/>
          <w:specVanish/>
        </w:rPr>
      </w:pPr>
      <w:bookmarkStart w:id="410" w:name="_Toc409095366"/>
      <w:bookmarkStart w:id="411" w:name="_Toc410675564"/>
      <w:r w:rsidRPr="00B32CEC">
        <w:rPr>
          <w:rFonts w:ascii="Arial" w:hAnsi="Arial" w:cs="Arial"/>
          <w:sz w:val="22"/>
          <w:szCs w:val="22"/>
        </w:rPr>
        <w:t>“</w:t>
      </w:r>
      <w:r w:rsidR="002A2B7C" w:rsidRPr="00B32CEC">
        <w:rPr>
          <w:rFonts w:ascii="Arial" w:hAnsi="Arial" w:cs="Arial"/>
          <w:sz w:val="22"/>
          <w:szCs w:val="22"/>
        </w:rPr>
        <w:t>Proprietary Information</w:t>
      </w:r>
      <w:r w:rsidRPr="00B32CEC">
        <w:rPr>
          <w:rFonts w:ascii="Arial" w:hAnsi="Arial" w:cs="Arial"/>
          <w:sz w:val="22"/>
          <w:szCs w:val="22"/>
        </w:rPr>
        <w:t>”</w:t>
      </w:r>
      <w:bookmarkEnd w:id="405"/>
      <w:bookmarkEnd w:id="406"/>
      <w:bookmarkEnd w:id="407"/>
      <w:bookmarkEnd w:id="408"/>
      <w:bookmarkEnd w:id="409"/>
      <w:r w:rsidR="002A2B7C" w:rsidRPr="00B32CEC">
        <w:rPr>
          <w:rFonts w:ascii="Arial" w:hAnsi="Arial" w:cs="Arial"/>
          <w:sz w:val="22"/>
          <w:szCs w:val="22"/>
        </w:rPr>
        <w:t>:</w:t>
      </w:r>
      <w:bookmarkEnd w:id="410"/>
      <w:bookmarkEnd w:id="411"/>
      <w:r w:rsidR="002A2B7C" w:rsidRPr="00B32CEC">
        <w:rPr>
          <w:rFonts w:ascii="Arial" w:hAnsi="Arial" w:cs="Arial"/>
          <w:sz w:val="22"/>
          <w:szCs w:val="22"/>
        </w:rPr>
        <w:t xml:space="preserve">  </w:t>
      </w:r>
    </w:p>
    <w:p w14:paraId="79B40C24" w14:textId="77777777" w:rsidR="00034016" w:rsidRPr="00B32CEC" w:rsidRDefault="00147F39" w:rsidP="00147F39">
      <w:pPr>
        <w:pStyle w:val="DWTNorm"/>
        <w:rPr>
          <w:rFonts w:ascii="Arial" w:hAnsi="Arial" w:cs="Arial"/>
          <w:sz w:val="22"/>
          <w:szCs w:val="22"/>
        </w:rPr>
      </w:pPr>
      <w:r w:rsidRPr="00B32CEC">
        <w:rPr>
          <w:rFonts w:ascii="Arial" w:hAnsi="Arial" w:cs="Arial"/>
          <w:sz w:val="22"/>
          <w:szCs w:val="22"/>
        </w:rPr>
        <w:t xml:space="preserve"> </w:t>
      </w:r>
      <w:r w:rsidR="0005011B" w:rsidRPr="00B32CEC">
        <w:rPr>
          <w:rFonts w:ascii="Arial" w:hAnsi="Arial" w:cs="Arial"/>
          <w:sz w:val="22"/>
          <w:szCs w:val="22"/>
        </w:rPr>
        <w:t xml:space="preserve">(i) </w:t>
      </w:r>
      <w:r w:rsidR="00D6406D" w:rsidRPr="00B32CEC">
        <w:rPr>
          <w:rFonts w:ascii="Arial" w:hAnsi="Arial" w:cs="Arial"/>
          <w:sz w:val="22"/>
          <w:szCs w:val="22"/>
        </w:rPr>
        <w:t>W</w:t>
      </w:r>
      <w:r w:rsidR="002A2B7C" w:rsidRPr="00B32CEC">
        <w:rPr>
          <w:rFonts w:ascii="Arial" w:hAnsi="Arial" w:cs="Arial"/>
          <w:sz w:val="22"/>
          <w:szCs w:val="22"/>
        </w:rPr>
        <w:t xml:space="preserve">ith respect to Contractor, </w:t>
      </w:r>
      <w:r w:rsidR="0005011B" w:rsidRPr="00B32CEC">
        <w:rPr>
          <w:rFonts w:ascii="Arial" w:hAnsi="Arial" w:cs="Arial"/>
          <w:sz w:val="22"/>
          <w:szCs w:val="22"/>
        </w:rPr>
        <w:t xml:space="preserve">the Contractor Technology; (ii) </w:t>
      </w:r>
      <w:r w:rsidR="002A2B7C" w:rsidRPr="00B32CEC">
        <w:rPr>
          <w:rFonts w:ascii="Arial" w:hAnsi="Arial" w:cs="Arial"/>
          <w:sz w:val="22"/>
          <w:szCs w:val="22"/>
        </w:rPr>
        <w:t xml:space="preserve">with respect to </w:t>
      </w:r>
      <w:r w:rsidR="0024104F" w:rsidRPr="00B32CEC">
        <w:rPr>
          <w:rFonts w:ascii="Arial" w:hAnsi="Arial" w:cs="Arial"/>
          <w:sz w:val="22"/>
          <w:szCs w:val="22"/>
        </w:rPr>
        <w:t>WSP</w:t>
      </w:r>
      <w:r w:rsidR="002A2B7C" w:rsidRPr="00B32CEC">
        <w:rPr>
          <w:rFonts w:ascii="Arial" w:hAnsi="Arial" w:cs="Arial"/>
          <w:sz w:val="22"/>
          <w:szCs w:val="22"/>
        </w:rPr>
        <w:t xml:space="preserve">, </w:t>
      </w:r>
      <w:r w:rsidR="0035316B" w:rsidRPr="00B32CEC">
        <w:rPr>
          <w:rFonts w:ascii="Arial" w:hAnsi="Arial" w:cs="Arial"/>
          <w:sz w:val="22"/>
          <w:szCs w:val="22"/>
        </w:rPr>
        <w:t xml:space="preserve">any information that </w:t>
      </w:r>
      <w:r w:rsidR="0024104F" w:rsidRPr="00B32CEC">
        <w:rPr>
          <w:rFonts w:ascii="Arial" w:hAnsi="Arial" w:cs="Arial"/>
          <w:sz w:val="22"/>
          <w:szCs w:val="22"/>
        </w:rPr>
        <w:t>WSP</w:t>
      </w:r>
      <w:r w:rsidR="0035316B" w:rsidRPr="00B32CEC">
        <w:rPr>
          <w:rFonts w:ascii="Arial" w:hAnsi="Arial" w:cs="Arial"/>
          <w:sz w:val="22"/>
          <w:szCs w:val="22"/>
        </w:rPr>
        <w:t xml:space="preserve"> has a legal obligation to protect from unauthorized public disclosure</w:t>
      </w:r>
      <w:r w:rsidR="0005011B" w:rsidRPr="00B32CEC">
        <w:rPr>
          <w:rFonts w:ascii="Arial" w:hAnsi="Arial" w:cs="Arial"/>
          <w:sz w:val="22"/>
          <w:szCs w:val="22"/>
        </w:rPr>
        <w:t xml:space="preserve">; and (iii) </w:t>
      </w:r>
      <w:r w:rsidR="002A2B7C" w:rsidRPr="00B32CEC">
        <w:rPr>
          <w:rFonts w:ascii="Arial" w:hAnsi="Arial" w:cs="Arial"/>
          <w:sz w:val="22"/>
          <w:szCs w:val="22"/>
        </w:rPr>
        <w:t>information that either party clearly identifies as its proprietary information excluding, any part of the Prop</w:t>
      </w:r>
      <w:r w:rsidR="0005011B" w:rsidRPr="00B32CEC">
        <w:rPr>
          <w:rFonts w:ascii="Arial" w:hAnsi="Arial" w:cs="Arial"/>
          <w:sz w:val="22"/>
          <w:szCs w:val="22"/>
        </w:rPr>
        <w:t xml:space="preserve">rietary Information which:  (a) </w:t>
      </w:r>
      <w:r w:rsidR="002A2B7C" w:rsidRPr="00B32CEC">
        <w:rPr>
          <w:rFonts w:ascii="Arial" w:hAnsi="Arial" w:cs="Arial"/>
          <w:sz w:val="22"/>
          <w:szCs w:val="22"/>
        </w:rPr>
        <w:t>is or becomes publicly available through no act or failure of the other party unless such party</w:t>
      </w:r>
      <w:r w:rsidR="00AB646C" w:rsidRPr="00B32CEC">
        <w:rPr>
          <w:rFonts w:ascii="Arial" w:hAnsi="Arial" w:cs="Arial"/>
          <w:sz w:val="22"/>
          <w:szCs w:val="22"/>
        </w:rPr>
        <w:t>’</w:t>
      </w:r>
      <w:r w:rsidR="002A2B7C" w:rsidRPr="00B32CEC">
        <w:rPr>
          <w:rFonts w:ascii="Arial" w:hAnsi="Arial" w:cs="Arial"/>
          <w:sz w:val="22"/>
          <w:szCs w:val="22"/>
        </w:rPr>
        <w:t>s act or failure is a breach of a confidentiality obligation app</w:t>
      </w:r>
      <w:r w:rsidR="0005011B" w:rsidRPr="00B32CEC">
        <w:rPr>
          <w:rFonts w:ascii="Arial" w:hAnsi="Arial" w:cs="Arial"/>
          <w:sz w:val="22"/>
          <w:szCs w:val="22"/>
        </w:rPr>
        <w:t xml:space="preserve">licable to the information; (b) </w:t>
      </w:r>
      <w:r w:rsidR="002A2B7C" w:rsidRPr="00B32CEC">
        <w:rPr>
          <w:rFonts w:ascii="Arial" w:hAnsi="Arial" w:cs="Arial"/>
          <w:sz w:val="22"/>
          <w:szCs w:val="22"/>
        </w:rPr>
        <w:t xml:space="preserve">was or is rightfully acquired by the other party from a source other than the disclosing party prior to receipt from </w:t>
      </w:r>
      <w:r w:rsidR="0005011B" w:rsidRPr="00B32CEC">
        <w:rPr>
          <w:rFonts w:ascii="Arial" w:hAnsi="Arial" w:cs="Arial"/>
          <w:sz w:val="22"/>
          <w:szCs w:val="22"/>
        </w:rPr>
        <w:t xml:space="preserve">the disclosing party; (c) </w:t>
      </w:r>
      <w:r w:rsidR="002A2B7C" w:rsidRPr="00B32CEC">
        <w:rPr>
          <w:rFonts w:ascii="Arial" w:hAnsi="Arial" w:cs="Arial"/>
          <w:sz w:val="22"/>
          <w:szCs w:val="22"/>
        </w:rPr>
        <w:t>becomes independently available to the other party as a matter of right; (d) was previously known and rightfully acquired at the time received from the other party; (e) is developed by one party independently of any disclosures made by the other party of such information; or (f) is disclosed by a party pursuant to subpoena or other legal process and which as a result becomes lawfully obtainable by the general public.</w:t>
      </w:r>
      <w:bookmarkStart w:id="412" w:name="_Toc71865156"/>
      <w:bookmarkStart w:id="413" w:name="_Toc71874664"/>
      <w:bookmarkStart w:id="414" w:name="_Toc73347693"/>
    </w:p>
    <w:p w14:paraId="0B42ADE1" w14:textId="77777777" w:rsidR="005709F4" w:rsidRPr="00B32CEC" w:rsidRDefault="00AB646C" w:rsidP="00394877">
      <w:pPr>
        <w:pStyle w:val="Terms"/>
        <w:rPr>
          <w:rFonts w:ascii="Arial" w:hAnsi="Arial" w:cs="Arial"/>
          <w:vanish/>
          <w:sz w:val="22"/>
          <w:szCs w:val="22"/>
          <w:specVanish/>
        </w:rPr>
      </w:pPr>
      <w:bookmarkStart w:id="415" w:name="_Toc409095367"/>
      <w:bookmarkStart w:id="416" w:name="_Toc410675565"/>
      <w:r w:rsidRPr="00B32CEC">
        <w:rPr>
          <w:rFonts w:ascii="Arial" w:hAnsi="Arial" w:cs="Arial"/>
          <w:sz w:val="22"/>
          <w:szCs w:val="22"/>
        </w:rPr>
        <w:t>“</w:t>
      </w:r>
      <w:r w:rsidR="00FD24F7" w:rsidRPr="00B32CEC">
        <w:rPr>
          <w:rFonts w:ascii="Arial" w:hAnsi="Arial" w:cs="Arial"/>
          <w:sz w:val="22"/>
          <w:szCs w:val="22"/>
        </w:rPr>
        <w:t>Proprietary Software</w:t>
      </w:r>
      <w:r w:rsidRPr="00B32CEC">
        <w:rPr>
          <w:rFonts w:ascii="Arial" w:hAnsi="Arial" w:cs="Arial"/>
          <w:sz w:val="22"/>
          <w:szCs w:val="22"/>
        </w:rPr>
        <w:t>”</w:t>
      </w:r>
      <w:bookmarkEnd w:id="412"/>
      <w:bookmarkEnd w:id="413"/>
      <w:bookmarkEnd w:id="414"/>
      <w:r w:rsidR="00FD24F7" w:rsidRPr="00B32CEC">
        <w:rPr>
          <w:rFonts w:ascii="Arial" w:hAnsi="Arial" w:cs="Arial"/>
          <w:sz w:val="22"/>
          <w:szCs w:val="22"/>
        </w:rPr>
        <w:t>:</w:t>
      </w:r>
      <w:bookmarkEnd w:id="415"/>
      <w:bookmarkEnd w:id="416"/>
      <w:r w:rsidR="00FD24F7" w:rsidRPr="00B32CEC">
        <w:rPr>
          <w:rFonts w:ascii="Arial" w:hAnsi="Arial" w:cs="Arial"/>
          <w:sz w:val="22"/>
          <w:szCs w:val="22"/>
        </w:rPr>
        <w:t xml:space="preserve">  </w:t>
      </w:r>
    </w:p>
    <w:p w14:paraId="18153A54" w14:textId="77777777" w:rsidR="00034016"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FD24F7" w:rsidRPr="00B32CEC">
        <w:rPr>
          <w:rFonts w:ascii="Arial" w:hAnsi="Arial" w:cs="Arial"/>
          <w:sz w:val="22"/>
          <w:szCs w:val="22"/>
        </w:rPr>
        <w:t>All computer programs which were developed a</w:t>
      </w:r>
      <w:r w:rsidR="00C9599A" w:rsidRPr="00B32CEC">
        <w:rPr>
          <w:rFonts w:ascii="Arial" w:hAnsi="Arial" w:cs="Arial"/>
          <w:sz w:val="22"/>
          <w:szCs w:val="22"/>
        </w:rPr>
        <w:t>n</w:t>
      </w:r>
      <w:r w:rsidR="00FD24F7" w:rsidRPr="00B32CEC">
        <w:rPr>
          <w:rFonts w:ascii="Arial" w:hAnsi="Arial" w:cs="Arial"/>
          <w:sz w:val="22"/>
          <w:szCs w:val="22"/>
        </w:rPr>
        <w:t xml:space="preserve">d owned by Contractor or </w:t>
      </w:r>
      <w:r w:rsidR="00B84376" w:rsidRPr="00B32CEC">
        <w:rPr>
          <w:rFonts w:ascii="Arial" w:hAnsi="Arial" w:cs="Arial"/>
          <w:sz w:val="22"/>
          <w:szCs w:val="22"/>
        </w:rPr>
        <w:t xml:space="preserve">Subcontractors </w:t>
      </w:r>
      <w:r w:rsidR="00FD24F7" w:rsidRPr="00B32CEC">
        <w:rPr>
          <w:rFonts w:ascii="Arial" w:hAnsi="Arial" w:cs="Arial"/>
          <w:sz w:val="22"/>
          <w:szCs w:val="22"/>
        </w:rPr>
        <w:t xml:space="preserve">prior to the </w:t>
      </w:r>
      <w:r w:rsidR="006449FA" w:rsidRPr="00B32CEC">
        <w:rPr>
          <w:rFonts w:ascii="Arial" w:hAnsi="Arial" w:cs="Arial"/>
          <w:sz w:val="22"/>
          <w:szCs w:val="22"/>
        </w:rPr>
        <w:t>Effective Date</w:t>
      </w:r>
      <w:r w:rsidR="00FD24F7" w:rsidRPr="00B32CEC">
        <w:rPr>
          <w:rFonts w:ascii="Arial" w:hAnsi="Arial" w:cs="Arial"/>
          <w:sz w:val="22"/>
          <w:szCs w:val="22"/>
        </w:rPr>
        <w:t xml:space="preserve"> or which are developed during the term by </w:t>
      </w:r>
      <w:r w:rsidR="000238E8" w:rsidRPr="00B32CEC">
        <w:rPr>
          <w:rFonts w:ascii="Arial" w:hAnsi="Arial" w:cs="Arial"/>
          <w:sz w:val="22"/>
          <w:szCs w:val="22"/>
        </w:rPr>
        <w:t xml:space="preserve">Contractor </w:t>
      </w:r>
      <w:r w:rsidR="00FF3244" w:rsidRPr="00B32CEC">
        <w:rPr>
          <w:rFonts w:ascii="Arial" w:hAnsi="Arial" w:cs="Arial"/>
          <w:sz w:val="22"/>
          <w:szCs w:val="22"/>
        </w:rPr>
        <w:t>S</w:t>
      </w:r>
      <w:r w:rsidR="00B84376" w:rsidRPr="00B32CEC">
        <w:rPr>
          <w:rFonts w:ascii="Arial" w:hAnsi="Arial" w:cs="Arial"/>
          <w:sz w:val="22"/>
          <w:szCs w:val="22"/>
        </w:rPr>
        <w:t xml:space="preserve">taff </w:t>
      </w:r>
      <w:r w:rsidR="00FD24F7" w:rsidRPr="00B32CEC">
        <w:rPr>
          <w:rFonts w:ascii="Arial" w:hAnsi="Arial" w:cs="Arial"/>
          <w:sz w:val="22"/>
          <w:szCs w:val="22"/>
        </w:rPr>
        <w:t xml:space="preserve">in performing work that is not </w:t>
      </w:r>
      <w:r w:rsidR="00B650CF" w:rsidRPr="00B32CEC">
        <w:rPr>
          <w:rFonts w:ascii="Arial" w:hAnsi="Arial" w:cs="Arial"/>
          <w:sz w:val="22"/>
          <w:szCs w:val="22"/>
        </w:rPr>
        <w:t xml:space="preserve">exclusively for this </w:t>
      </w:r>
      <w:r w:rsidR="003550F3" w:rsidRPr="00B32CEC">
        <w:rPr>
          <w:rFonts w:ascii="Arial" w:hAnsi="Arial" w:cs="Arial"/>
          <w:sz w:val="22"/>
          <w:szCs w:val="22"/>
        </w:rPr>
        <w:t>Contract</w:t>
      </w:r>
      <w:r w:rsidR="00FD24F7" w:rsidRPr="00B32CEC">
        <w:rPr>
          <w:rFonts w:ascii="Arial" w:hAnsi="Arial" w:cs="Arial"/>
          <w:sz w:val="22"/>
          <w:szCs w:val="22"/>
        </w:rPr>
        <w:t xml:space="preserve"> and any modifications thereof a</w:t>
      </w:r>
      <w:r w:rsidR="00D95E88" w:rsidRPr="00B32CEC">
        <w:rPr>
          <w:rFonts w:ascii="Arial" w:hAnsi="Arial" w:cs="Arial"/>
          <w:sz w:val="22"/>
          <w:szCs w:val="22"/>
        </w:rPr>
        <w:t>nd derivative works based thereo</w:t>
      </w:r>
      <w:r w:rsidR="00FD24F7" w:rsidRPr="00B32CEC">
        <w:rPr>
          <w:rFonts w:ascii="Arial" w:hAnsi="Arial" w:cs="Arial"/>
          <w:sz w:val="22"/>
          <w:szCs w:val="22"/>
        </w:rPr>
        <w:t>n, and the documentation used to describe, maintain and</w:t>
      </w:r>
      <w:r w:rsidR="005A4DAA" w:rsidRPr="00B32CEC">
        <w:rPr>
          <w:rFonts w:ascii="Arial" w:hAnsi="Arial" w:cs="Arial"/>
          <w:sz w:val="22"/>
          <w:szCs w:val="22"/>
        </w:rPr>
        <w:t xml:space="preserve"> use such Proprietary Software.</w:t>
      </w:r>
      <w:bookmarkStart w:id="417" w:name="_Toc14175469"/>
      <w:bookmarkStart w:id="418" w:name="_Toc14175606"/>
      <w:bookmarkStart w:id="419" w:name="_Toc14175742"/>
      <w:bookmarkStart w:id="420" w:name="_Toc14175879"/>
      <w:bookmarkStart w:id="421" w:name="_Toc14247121"/>
      <w:bookmarkStart w:id="422" w:name="_Toc14247363"/>
      <w:bookmarkStart w:id="423" w:name="_Toc14519857"/>
      <w:bookmarkStart w:id="424" w:name="_Toc15123536"/>
      <w:bookmarkStart w:id="425" w:name="_Toc15123758"/>
      <w:bookmarkStart w:id="426" w:name="_Toc15123981"/>
      <w:bookmarkStart w:id="427" w:name="_Toc15189165"/>
      <w:bookmarkStart w:id="428" w:name="_Toc37037418"/>
      <w:bookmarkStart w:id="429" w:name="_Toc14175473"/>
      <w:bookmarkStart w:id="430" w:name="_Toc14175610"/>
      <w:bookmarkStart w:id="431" w:name="_Toc14175746"/>
      <w:bookmarkStart w:id="432" w:name="_Toc14175883"/>
      <w:bookmarkStart w:id="433" w:name="_Toc14247125"/>
      <w:bookmarkStart w:id="434" w:name="_Toc14247367"/>
      <w:bookmarkStart w:id="435" w:name="_Toc14175475"/>
      <w:bookmarkStart w:id="436" w:name="_Toc14175612"/>
      <w:bookmarkStart w:id="437" w:name="_Toc14175748"/>
      <w:bookmarkStart w:id="438" w:name="_Toc14175885"/>
      <w:bookmarkStart w:id="439" w:name="_Toc14247127"/>
      <w:bookmarkStart w:id="440" w:name="_Toc14247369"/>
      <w:bookmarkStart w:id="441" w:name="_Toc14519859"/>
      <w:bookmarkStart w:id="442" w:name="_Toc37037419"/>
      <w:bookmarkStart w:id="443" w:name="_Toc71865158"/>
      <w:bookmarkStart w:id="444" w:name="_Toc71874666"/>
      <w:bookmarkStart w:id="445" w:name="_Toc73347695"/>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016B54BA" w14:textId="77777777" w:rsidR="005709F4" w:rsidRPr="00B32CEC" w:rsidRDefault="00AB646C" w:rsidP="00394877">
      <w:pPr>
        <w:pStyle w:val="Terms"/>
        <w:rPr>
          <w:rFonts w:ascii="Arial" w:hAnsi="Arial" w:cs="Arial"/>
          <w:vanish/>
          <w:sz w:val="22"/>
          <w:szCs w:val="22"/>
          <w:specVanish/>
        </w:rPr>
      </w:pPr>
      <w:bookmarkStart w:id="446" w:name="_Toc409095368"/>
      <w:bookmarkStart w:id="447" w:name="_Toc410675566"/>
      <w:r w:rsidRPr="00B32CEC">
        <w:rPr>
          <w:rFonts w:ascii="Arial" w:hAnsi="Arial" w:cs="Arial"/>
          <w:sz w:val="22"/>
          <w:szCs w:val="22"/>
        </w:rPr>
        <w:t>“</w:t>
      </w:r>
      <w:r w:rsidR="00FC1A90" w:rsidRPr="00B32CEC">
        <w:rPr>
          <w:rFonts w:ascii="Arial" w:hAnsi="Arial" w:cs="Arial"/>
          <w:sz w:val="22"/>
          <w:szCs w:val="22"/>
        </w:rPr>
        <w:t>RCW</w:t>
      </w:r>
      <w:r w:rsidRPr="00B32CEC">
        <w:rPr>
          <w:rFonts w:ascii="Arial" w:hAnsi="Arial" w:cs="Arial"/>
          <w:sz w:val="22"/>
          <w:szCs w:val="22"/>
        </w:rPr>
        <w:t>”</w:t>
      </w:r>
      <w:bookmarkEnd w:id="443"/>
      <w:bookmarkEnd w:id="444"/>
      <w:bookmarkEnd w:id="445"/>
      <w:r w:rsidR="00FC1A90" w:rsidRPr="00B32CEC">
        <w:rPr>
          <w:rFonts w:ascii="Arial" w:hAnsi="Arial" w:cs="Arial"/>
          <w:sz w:val="22"/>
          <w:szCs w:val="22"/>
        </w:rPr>
        <w:t>:</w:t>
      </w:r>
      <w:bookmarkEnd w:id="446"/>
      <w:bookmarkEnd w:id="447"/>
      <w:r w:rsidR="00FC1A90" w:rsidRPr="00B32CEC">
        <w:rPr>
          <w:rFonts w:ascii="Arial" w:hAnsi="Arial" w:cs="Arial"/>
          <w:sz w:val="22"/>
          <w:szCs w:val="22"/>
        </w:rPr>
        <w:t xml:space="preserve">  </w:t>
      </w:r>
    </w:p>
    <w:p w14:paraId="0D9E1D7E" w14:textId="79C26721" w:rsidR="00FC1A90"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FC1A90" w:rsidRPr="00B32CEC">
        <w:rPr>
          <w:rFonts w:ascii="Arial" w:hAnsi="Arial" w:cs="Arial"/>
          <w:sz w:val="22"/>
          <w:szCs w:val="22"/>
        </w:rPr>
        <w:t>The Revised Code of Washington.</w:t>
      </w:r>
      <w:r w:rsidR="001C4B78" w:rsidRPr="00B32CEC">
        <w:rPr>
          <w:rFonts w:ascii="Arial" w:hAnsi="Arial" w:cs="Arial"/>
          <w:sz w:val="22"/>
          <w:szCs w:val="22"/>
        </w:rPr>
        <w:t xml:space="preserve">  All references in this Contract to RCW chapters or sections shall include any successor, amended, or replacement statute.  Pertinent RCW chapters can be accessed at http;/apps.leg.wa.gov/rcw/</w:t>
      </w:r>
      <w:r w:rsidR="00FE7666" w:rsidRPr="00B32CEC">
        <w:rPr>
          <w:rFonts w:ascii="Arial" w:hAnsi="Arial" w:cs="Arial"/>
          <w:sz w:val="22"/>
          <w:szCs w:val="22"/>
        </w:rPr>
        <w:t>.</w:t>
      </w:r>
    </w:p>
    <w:p w14:paraId="05DE2DEA" w14:textId="77777777" w:rsidR="005709F4" w:rsidRPr="00B32CEC" w:rsidRDefault="00034016" w:rsidP="00394877">
      <w:pPr>
        <w:pStyle w:val="Terms"/>
        <w:rPr>
          <w:rFonts w:ascii="Arial" w:hAnsi="Arial" w:cs="Arial"/>
          <w:vanish/>
          <w:sz w:val="22"/>
          <w:szCs w:val="22"/>
          <w:specVanish/>
        </w:rPr>
      </w:pPr>
      <w:bookmarkStart w:id="448" w:name="_Toc71865159"/>
      <w:bookmarkStart w:id="449" w:name="_Toc71874667"/>
      <w:bookmarkStart w:id="450" w:name="_Toc73347696"/>
      <w:bookmarkStart w:id="451" w:name="_Toc409095369"/>
      <w:bookmarkStart w:id="452" w:name="_Toc410675567"/>
      <w:r w:rsidRPr="00B32CEC">
        <w:rPr>
          <w:rFonts w:ascii="Arial" w:hAnsi="Arial" w:cs="Arial"/>
          <w:sz w:val="22"/>
          <w:szCs w:val="22"/>
        </w:rPr>
        <w:t>“Report(s)”</w:t>
      </w:r>
      <w:bookmarkEnd w:id="448"/>
      <w:bookmarkEnd w:id="449"/>
      <w:bookmarkEnd w:id="450"/>
      <w:r w:rsidRPr="00B32CEC">
        <w:rPr>
          <w:rFonts w:ascii="Arial" w:hAnsi="Arial" w:cs="Arial"/>
          <w:sz w:val="22"/>
          <w:szCs w:val="22"/>
        </w:rPr>
        <w:t>:</w:t>
      </w:r>
      <w:bookmarkEnd w:id="451"/>
      <w:bookmarkEnd w:id="452"/>
      <w:r w:rsidRPr="00B32CEC">
        <w:rPr>
          <w:rFonts w:ascii="Arial" w:hAnsi="Arial" w:cs="Arial"/>
          <w:sz w:val="22"/>
          <w:szCs w:val="22"/>
        </w:rPr>
        <w:t xml:space="preserve">  </w:t>
      </w:r>
    </w:p>
    <w:p w14:paraId="37941F65" w14:textId="77777777" w:rsidR="00034016"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034016" w:rsidRPr="00B32CEC">
        <w:rPr>
          <w:rFonts w:ascii="Arial" w:hAnsi="Arial" w:cs="Arial"/>
          <w:sz w:val="22"/>
          <w:szCs w:val="22"/>
        </w:rPr>
        <w:t xml:space="preserve">Documents provided by Contractor to </w:t>
      </w:r>
      <w:r w:rsidR="0024104F" w:rsidRPr="00B32CEC">
        <w:rPr>
          <w:rFonts w:ascii="Arial" w:hAnsi="Arial" w:cs="Arial"/>
          <w:sz w:val="22"/>
          <w:szCs w:val="22"/>
        </w:rPr>
        <w:t>WSP</w:t>
      </w:r>
      <w:r w:rsidR="00034016" w:rsidRPr="00B32CEC">
        <w:rPr>
          <w:rFonts w:ascii="Arial" w:hAnsi="Arial" w:cs="Arial"/>
          <w:sz w:val="22"/>
          <w:szCs w:val="22"/>
        </w:rPr>
        <w:t xml:space="preserve"> regarding the </w:t>
      </w:r>
      <w:r w:rsidR="00AF4141" w:rsidRPr="00B32CEC">
        <w:rPr>
          <w:rFonts w:ascii="Arial" w:hAnsi="Arial" w:cs="Arial"/>
          <w:sz w:val="22"/>
          <w:szCs w:val="22"/>
        </w:rPr>
        <w:t>System</w:t>
      </w:r>
      <w:r w:rsidR="00034016" w:rsidRPr="00B32CEC">
        <w:rPr>
          <w:rFonts w:ascii="Arial" w:hAnsi="Arial" w:cs="Arial"/>
          <w:sz w:val="22"/>
          <w:szCs w:val="22"/>
        </w:rPr>
        <w:t xml:space="preserve"> activities, events and Deliverables provided.</w:t>
      </w:r>
    </w:p>
    <w:p w14:paraId="48853C6C" w14:textId="77777777" w:rsidR="005709F4" w:rsidRPr="00B32CEC" w:rsidRDefault="00502025" w:rsidP="00394877">
      <w:pPr>
        <w:pStyle w:val="Terms"/>
        <w:rPr>
          <w:rFonts w:ascii="Arial" w:hAnsi="Arial" w:cs="Arial"/>
          <w:vanish/>
          <w:sz w:val="22"/>
          <w:szCs w:val="22"/>
          <w:specVanish/>
        </w:rPr>
      </w:pPr>
      <w:bookmarkStart w:id="453" w:name="_Toc71865160"/>
      <w:bookmarkStart w:id="454" w:name="_Toc71874668"/>
      <w:bookmarkStart w:id="455" w:name="_Toc73347697"/>
      <w:bookmarkStart w:id="456" w:name="_Toc409095370"/>
      <w:bookmarkStart w:id="457" w:name="_Toc410675568"/>
      <w:r w:rsidRPr="00B32CEC">
        <w:rPr>
          <w:rFonts w:ascii="Arial" w:hAnsi="Arial" w:cs="Arial"/>
          <w:sz w:val="22"/>
          <w:szCs w:val="22"/>
        </w:rPr>
        <w:t>“Response”</w:t>
      </w:r>
      <w:bookmarkEnd w:id="453"/>
      <w:bookmarkEnd w:id="454"/>
      <w:bookmarkEnd w:id="455"/>
      <w:r w:rsidRPr="00B32CEC">
        <w:rPr>
          <w:rFonts w:ascii="Arial" w:hAnsi="Arial" w:cs="Arial"/>
          <w:sz w:val="22"/>
          <w:szCs w:val="22"/>
        </w:rPr>
        <w:t>:</w:t>
      </w:r>
      <w:bookmarkEnd w:id="456"/>
      <w:bookmarkEnd w:id="457"/>
      <w:r w:rsidRPr="00B32CEC">
        <w:rPr>
          <w:rFonts w:ascii="Arial" w:hAnsi="Arial" w:cs="Arial"/>
          <w:sz w:val="22"/>
          <w:szCs w:val="22"/>
        </w:rPr>
        <w:t xml:space="preserve">  </w:t>
      </w:r>
    </w:p>
    <w:p w14:paraId="3A6BCB69" w14:textId="77777777" w:rsidR="00502025"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 xml:space="preserve">Contractor’s response to the </w:t>
      </w:r>
      <w:r w:rsidR="00762BFD" w:rsidRPr="00B32CEC">
        <w:rPr>
          <w:rFonts w:ascii="Arial" w:hAnsi="Arial" w:cs="Arial"/>
          <w:sz w:val="22"/>
          <w:szCs w:val="22"/>
        </w:rPr>
        <w:t>RFP</w:t>
      </w:r>
      <w:r w:rsidR="00502025" w:rsidRPr="00B32CEC">
        <w:rPr>
          <w:rFonts w:ascii="Arial" w:hAnsi="Arial" w:cs="Arial"/>
          <w:sz w:val="22"/>
          <w:szCs w:val="22"/>
        </w:rPr>
        <w:t xml:space="preserve">, dated </w:t>
      </w:r>
      <w:r w:rsidR="00D95E88" w:rsidRPr="00B32CEC">
        <w:rPr>
          <w:rFonts w:ascii="Arial" w:hAnsi="Arial" w:cs="Arial"/>
          <w:sz w:val="22"/>
          <w:szCs w:val="22"/>
        </w:rPr>
        <w:t>____________</w:t>
      </w:r>
      <w:r w:rsidR="00502025" w:rsidRPr="00B32CEC">
        <w:rPr>
          <w:rFonts w:ascii="Arial" w:hAnsi="Arial" w:cs="Arial"/>
          <w:sz w:val="22"/>
          <w:szCs w:val="22"/>
        </w:rPr>
        <w:t>, as amended</w:t>
      </w:r>
      <w:r w:rsidR="00D52A62" w:rsidRPr="00B32CEC">
        <w:rPr>
          <w:rFonts w:ascii="Arial" w:hAnsi="Arial" w:cs="Arial"/>
          <w:sz w:val="22"/>
          <w:szCs w:val="22"/>
        </w:rPr>
        <w:t xml:space="preserve"> including by </w:t>
      </w:r>
      <w:r w:rsidR="00D52A62" w:rsidRPr="00B32CEC">
        <w:rPr>
          <w:rFonts w:ascii="Arial" w:hAnsi="Arial" w:cs="Arial"/>
          <w:sz w:val="22"/>
          <w:szCs w:val="22"/>
          <w:u w:val="single"/>
        </w:rPr>
        <w:t>Exhibit C</w:t>
      </w:r>
      <w:r w:rsidR="00502025" w:rsidRPr="00B32CEC">
        <w:rPr>
          <w:rFonts w:ascii="Arial" w:hAnsi="Arial" w:cs="Arial"/>
          <w:sz w:val="22"/>
          <w:szCs w:val="22"/>
        </w:rPr>
        <w:t xml:space="preserve">, </w:t>
      </w:r>
      <w:r w:rsidR="00DC62B7" w:rsidRPr="00B32CEC">
        <w:rPr>
          <w:rFonts w:ascii="Arial" w:hAnsi="Arial" w:cs="Arial"/>
          <w:sz w:val="22"/>
          <w:szCs w:val="22"/>
        </w:rPr>
        <w:t xml:space="preserve">BAFOs (if any), </w:t>
      </w:r>
      <w:r w:rsidR="003532BD" w:rsidRPr="00B32CEC">
        <w:rPr>
          <w:rFonts w:ascii="Arial" w:hAnsi="Arial" w:cs="Arial"/>
          <w:sz w:val="22"/>
          <w:szCs w:val="22"/>
        </w:rPr>
        <w:t xml:space="preserve">and </w:t>
      </w:r>
      <w:r w:rsidR="00502025" w:rsidRPr="00B32CEC">
        <w:rPr>
          <w:rFonts w:ascii="Arial" w:hAnsi="Arial" w:cs="Arial"/>
          <w:sz w:val="22"/>
          <w:szCs w:val="22"/>
        </w:rPr>
        <w:t xml:space="preserve">any subsequent information provided by Contractor pursuant to this </w:t>
      </w:r>
      <w:r w:rsidR="003550F3" w:rsidRPr="00B32CEC">
        <w:rPr>
          <w:rFonts w:ascii="Arial" w:hAnsi="Arial" w:cs="Arial"/>
          <w:sz w:val="22"/>
          <w:szCs w:val="22"/>
        </w:rPr>
        <w:t>Contract</w:t>
      </w:r>
      <w:r w:rsidR="00746E4B" w:rsidRPr="00B32CEC">
        <w:rPr>
          <w:rFonts w:ascii="Arial" w:hAnsi="Arial" w:cs="Arial"/>
          <w:sz w:val="22"/>
          <w:szCs w:val="22"/>
        </w:rPr>
        <w:t>.</w:t>
      </w:r>
    </w:p>
    <w:p w14:paraId="54673C42" w14:textId="77777777" w:rsidR="005709F4" w:rsidRPr="00B32CEC" w:rsidRDefault="00502025" w:rsidP="00394877">
      <w:pPr>
        <w:pStyle w:val="Terms"/>
        <w:rPr>
          <w:rFonts w:ascii="Arial" w:hAnsi="Arial" w:cs="Arial"/>
          <w:vanish/>
          <w:sz w:val="22"/>
          <w:szCs w:val="22"/>
          <w:specVanish/>
        </w:rPr>
      </w:pPr>
      <w:bookmarkStart w:id="458" w:name="_Toc71865161"/>
      <w:bookmarkStart w:id="459" w:name="_Toc71874669"/>
      <w:bookmarkStart w:id="460" w:name="_Toc73347698"/>
      <w:bookmarkStart w:id="461" w:name="_Toc409095371"/>
      <w:bookmarkStart w:id="462" w:name="_Toc410675569"/>
      <w:r w:rsidRPr="00B32CEC">
        <w:rPr>
          <w:rFonts w:ascii="Arial" w:hAnsi="Arial" w:cs="Arial"/>
          <w:sz w:val="22"/>
          <w:szCs w:val="22"/>
        </w:rPr>
        <w:t>“Schedule”</w:t>
      </w:r>
      <w:bookmarkEnd w:id="458"/>
      <w:bookmarkEnd w:id="459"/>
      <w:bookmarkEnd w:id="460"/>
      <w:r w:rsidRPr="00B32CEC">
        <w:rPr>
          <w:rFonts w:ascii="Arial" w:hAnsi="Arial" w:cs="Arial"/>
          <w:sz w:val="22"/>
          <w:szCs w:val="22"/>
        </w:rPr>
        <w:t>:</w:t>
      </w:r>
      <w:bookmarkEnd w:id="461"/>
      <w:bookmarkEnd w:id="462"/>
      <w:r w:rsidRPr="00B32CEC">
        <w:rPr>
          <w:rFonts w:ascii="Arial" w:hAnsi="Arial" w:cs="Arial"/>
          <w:sz w:val="22"/>
          <w:szCs w:val="22"/>
        </w:rPr>
        <w:t xml:space="preserve">  </w:t>
      </w:r>
    </w:p>
    <w:p w14:paraId="177F83E6" w14:textId="77777777" w:rsidR="00502025"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The dates described in the Work Plan for deadlines for performance of Services and other events and activities.</w:t>
      </w:r>
    </w:p>
    <w:p w14:paraId="11F3D2D1" w14:textId="77777777" w:rsidR="005709F4" w:rsidRPr="00B32CEC" w:rsidRDefault="00DC62B7" w:rsidP="00394877">
      <w:pPr>
        <w:pStyle w:val="Terms"/>
        <w:rPr>
          <w:rFonts w:ascii="Arial" w:hAnsi="Arial" w:cs="Arial"/>
          <w:vanish/>
          <w:sz w:val="22"/>
          <w:szCs w:val="22"/>
          <w:specVanish/>
        </w:rPr>
      </w:pPr>
      <w:bookmarkStart w:id="463" w:name="_Toc409095372"/>
      <w:bookmarkStart w:id="464" w:name="_Toc410675570"/>
      <w:bookmarkStart w:id="465" w:name="_Toc71865163"/>
      <w:bookmarkStart w:id="466" w:name="_Toc71874671"/>
      <w:bookmarkStart w:id="467" w:name="_Toc73347700"/>
      <w:r w:rsidRPr="00B32CEC">
        <w:rPr>
          <w:rFonts w:ascii="Arial" w:hAnsi="Arial" w:cs="Arial"/>
          <w:sz w:val="22"/>
          <w:szCs w:val="22"/>
        </w:rPr>
        <w:t>“Self Help Code”:</w:t>
      </w:r>
      <w:bookmarkEnd w:id="463"/>
      <w:bookmarkEnd w:id="464"/>
      <w:r w:rsidRPr="00B32CEC">
        <w:rPr>
          <w:rFonts w:ascii="Arial" w:hAnsi="Arial" w:cs="Arial"/>
          <w:sz w:val="22"/>
          <w:szCs w:val="22"/>
        </w:rPr>
        <w:t xml:space="preserve">  </w:t>
      </w:r>
    </w:p>
    <w:p w14:paraId="51EB619C" w14:textId="77777777" w:rsidR="00DC62B7"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DC62B7" w:rsidRPr="00B32CEC">
        <w:rPr>
          <w:rFonts w:ascii="Arial" w:hAnsi="Arial" w:cs="Arial"/>
          <w:sz w:val="22"/>
          <w:szCs w:val="22"/>
        </w:rPr>
        <w:t>Any back door, time bomb, drop dead device, or other software routine designed to disable a computer program automatically with the passage of time or under the positive control of a person other than a licensee of the Software.  Self Help Code does not include software routines in a computer program, if any, designed to permit an owner of the computer program (or other person acting by authority of the owner) to obtain access to a licensee’s computer system(s) (e.g., remote access via modem) solely for purposes of Maintenance or technical support.</w:t>
      </w:r>
    </w:p>
    <w:p w14:paraId="4E0C74AA" w14:textId="77777777" w:rsidR="005709F4" w:rsidRPr="00B32CEC" w:rsidRDefault="00502025" w:rsidP="00394877">
      <w:pPr>
        <w:pStyle w:val="Terms"/>
        <w:rPr>
          <w:rFonts w:ascii="Arial" w:hAnsi="Arial" w:cs="Arial"/>
          <w:vanish/>
          <w:sz w:val="22"/>
          <w:szCs w:val="22"/>
          <w:specVanish/>
        </w:rPr>
      </w:pPr>
      <w:bookmarkStart w:id="468" w:name="_Toc409095373"/>
      <w:bookmarkStart w:id="469" w:name="_Toc410675571"/>
      <w:r w:rsidRPr="00B32CEC">
        <w:rPr>
          <w:rFonts w:ascii="Arial" w:hAnsi="Arial" w:cs="Arial"/>
          <w:sz w:val="22"/>
          <w:szCs w:val="22"/>
        </w:rPr>
        <w:t>“Services”</w:t>
      </w:r>
      <w:bookmarkEnd w:id="465"/>
      <w:bookmarkEnd w:id="466"/>
      <w:bookmarkEnd w:id="467"/>
      <w:r w:rsidRPr="00B32CEC">
        <w:rPr>
          <w:rFonts w:ascii="Arial" w:hAnsi="Arial" w:cs="Arial"/>
          <w:sz w:val="22"/>
          <w:szCs w:val="22"/>
        </w:rPr>
        <w:t>:</w:t>
      </w:r>
      <w:bookmarkEnd w:id="468"/>
      <w:bookmarkEnd w:id="469"/>
      <w:r w:rsidRPr="00B32CEC">
        <w:rPr>
          <w:rFonts w:ascii="Arial" w:hAnsi="Arial" w:cs="Arial"/>
          <w:sz w:val="22"/>
          <w:szCs w:val="22"/>
        </w:rPr>
        <w:t xml:space="preserve">  </w:t>
      </w:r>
    </w:p>
    <w:p w14:paraId="4EE4732D" w14:textId="37061A70" w:rsidR="00502025"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 xml:space="preserve">The tasks and services to be performed and provided by Contractor as described in the </w:t>
      </w:r>
      <w:r w:rsidR="00762BFD" w:rsidRPr="00B32CEC">
        <w:rPr>
          <w:rFonts w:ascii="Arial" w:hAnsi="Arial" w:cs="Arial"/>
          <w:sz w:val="22"/>
          <w:szCs w:val="22"/>
        </w:rPr>
        <w:t>RFP</w:t>
      </w:r>
      <w:r w:rsidR="00502025" w:rsidRPr="00B32CEC">
        <w:rPr>
          <w:rFonts w:ascii="Arial" w:hAnsi="Arial" w:cs="Arial"/>
          <w:sz w:val="22"/>
          <w:szCs w:val="22"/>
        </w:rPr>
        <w:t xml:space="preserve">, </w:t>
      </w:r>
      <w:r w:rsidR="003532BD" w:rsidRPr="00B32CEC">
        <w:rPr>
          <w:rFonts w:ascii="Arial" w:hAnsi="Arial" w:cs="Arial"/>
          <w:sz w:val="22"/>
          <w:szCs w:val="22"/>
        </w:rPr>
        <w:t xml:space="preserve">the </w:t>
      </w:r>
      <w:r w:rsidR="00502025" w:rsidRPr="00B32CEC">
        <w:rPr>
          <w:rFonts w:ascii="Arial" w:hAnsi="Arial" w:cs="Arial"/>
          <w:sz w:val="22"/>
          <w:szCs w:val="22"/>
        </w:rPr>
        <w:t xml:space="preserve">Response, </w:t>
      </w:r>
      <w:r w:rsidR="003532BD" w:rsidRPr="00B32CEC">
        <w:rPr>
          <w:rFonts w:ascii="Arial" w:hAnsi="Arial" w:cs="Arial"/>
          <w:sz w:val="22"/>
          <w:szCs w:val="22"/>
        </w:rPr>
        <w:t>the</w:t>
      </w:r>
      <w:r w:rsidR="00F94AE6" w:rsidRPr="00B32CEC">
        <w:rPr>
          <w:rFonts w:ascii="Arial" w:hAnsi="Arial" w:cs="Arial"/>
          <w:sz w:val="22"/>
          <w:szCs w:val="22"/>
        </w:rPr>
        <w:t xml:space="preserve"> other parts of the</w:t>
      </w:r>
      <w:r w:rsidR="003532BD" w:rsidRPr="00B32CEC">
        <w:rPr>
          <w:rFonts w:ascii="Arial" w:hAnsi="Arial" w:cs="Arial"/>
          <w:sz w:val="22"/>
          <w:szCs w:val="22"/>
        </w:rPr>
        <w:t xml:space="preserve"> </w:t>
      </w:r>
      <w:r w:rsidR="003550F3" w:rsidRPr="00B32CEC">
        <w:rPr>
          <w:rFonts w:ascii="Arial" w:hAnsi="Arial" w:cs="Arial"/>
          <w:sz w:val="22"/>
          <w:szCs w:val="22"/>
        </w:rPr>
        <w:t>Contract</w:t>
      </w:r>
      <w:r w:rsidR="00502025" w:rsidRPr="00B32CEC">
        <w:rPr>
          <w:rFonts w:ascii="Arial" w:hAnsi="Arial" w:cs="Arial"/>
          <w:sz w:val="22"/>
          <w:szCs w:val="22"/>
        </w:rPr>
        <w:t xml:space="preserve">, and Change Orders, including without limitation Implementation Services, </w:t>
      </w:r>
      <w:r w:rsidR="005B7F72" w:rsidRPr="00B32CEC">
        <w:rPr>
          <w:rFonts w:ascii="Arial" w:hAnsi="Arial" w:cs="Arial"/>
          <w:sz w:val="22"/>
          <w:szCs w:val="22"/>
        </w:rPr>
        <w:t>H</w:t>
      </w:r>
      <w:r w:rsidR="00FE7666" w:rsidRPr="00B32CEC">
        <w:rPr>
          <w:rFonts w:ascii="Arial" w:hAnsi="Arial" w:cs="Arial"/>
          <w:sz w:val="22"/>
          <w:szCs w:val="22"/>
        </w:rPr>
        <w:t>osting</w:t>
      </w:r>
      <w:r w:rsidR="005B7F72" w:rsidRPr="00B32CEC">
        <w:rPr>
          <w:rFonts w:ascii="Arial" w:hAnsi="Arial" w:cs="Arial"/>
          <w:sz w:val="22"/>
          <w:szCs w:val="22"/>
        </w:rPr>
        <w:t xml:space="preserve"> Services,</w:t>
      </w:r>
      <w:r w:rsidR="00FE7666" w:rsidRPr="00B32CEC">
        <w:rPr>
          <w:rFonts w:ascii="Arial" w:hAnsi="Arial" w:cs="Arial"/>
          <w:sz w:val="22"/>
          <w:szCs w:val="22"/>
        </w:rPr>
        <w:t xml:space="preserve"> </w:t>
      </w:r>
      <w:r w:rsidR="00502025" w:rsidRPr="00B32CEC">
        <w:rPr>
          <w:rFonts w:ascii="Arial" w:hAnsi="Arial" w:cs="Arial"/>
          <w:sz w:val="22"/>
          <w:szCs w:val="22"/>
        </w:rPr>
        <w:t>project management, testing, production and delivery of the Services and Deliverables</w:t>
      </w:r>
      <w:r w:rsidR="00FF60A8" w:rsidRPr="00B32CEC">
        <w:rPr>
          <w:rFonts w:ascii="Arial" w:hAnsi="Arial" w:cs="Arial"/>
          <w:sz w:val="22"/>
          <w:szCs w:val="22"/>
        </w:rPr>
        <w:t xml:space="preserve"> (including but not limited to Enhancements)</w:t>
      </w:r>
      <w:r w:rsidR="00502025" w:rsidRPr="00B32CEC">
        <w:rPr>
          <w:rFonts w:ascii="Arial" w:hAnsi="Arial" w:cs="Arial"/>
          <w:sz w:val="22"/>
          <w:szCs w:val="22"/>
        </w:rPr>
        <w:t>, Training, Operations and Maintenance.</w:t>
      </w:r>
    </w:p>
    <w:p w14:paraId="2D2361E3" w14:textId="77777777" w:rsidR="005709F4" w:rsidRPr="00B32CEC" w:rsidRDefault="00502025" w:rsidP="00394877">
      <w:pPr>
        <w:pStyle w:val="Terms"/>
        <w:rPr>
          <w:rFonts w:ascii="Arial" w:hAnsi="Arial" w:cs="Arial"/>
          <w:vanish/>
          <w:sz w:val="22"/>
          <w:szCs w:val="22"/>
          <w:specVanish/>
        </w:rPr>
      </w:pPr>
      <w:bookmarkStart w:id="470" w:name="_Toc71865164"/>
      <w:bookmarkStart w:id="471" w:name="_Toc71874672"/>
      <w:bookmarkStart w:id="472" w:name="_Toc73347701"/>
      <w:bookmarkStart w:id="473" w:name="_Toc409095374"/>
      <w:bookmarkStart w:id="474" w:name="_Toc410675572"/>
      <w:r w:rsidRPr="00B32CEC">
        <w:rPr>
          <w:rFonts w:ascii="Arial" w:hAnsi="Arial" w:cs="Arial"/>
          <w:sz w:val="22"/>
          <w:szCs w:val="22"/>
        </w:rPr>
        <w:lastRenderedPageBreak/>
        <w:t>“Site(s)”</w:t>
      </w:r>
      <w:bookmarkEnd w:id="470"/>
      <w:bookmarkEnd w:id="471"/>
      <w:bookmarkEnd w:id="472"/>
      <w:r w:rsidRPr="00B32CEC">
        <w:rPr>
          <w:rFonts w:ascii="Arial" w:hAnsi="Arial" w:cs="Arial"/>
          <w:sz w:val="22"/>
          <w:szCs w:val="22"/>
        </w:rPr>
        <w:t>:</w:t>
      </w:r>
      <w:bookmarkEnd w:id="473"/>
      <w:bookmarkEnd w:id="474"/>
      <w:r w:rsidRPr="00B32CEC">
        <w:rPr>
          <w:rFonts w:ascii="Arial" w:hAnsi="Arial" w:cs="Arial"/>
          <w:sz w:val="22"/>
          <w:szCs w:val="22"/>
        </w:rPr>
        <w:t xml:space="preserve">  </w:t>
      </w:r>
    </w:p>
    <w:p w14:paraId="416F0174" w14:textId="77777777" w:rsidR="00502025"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 xml:space="preserve">The location(s) for the </w:t>
      </w:r>
      <w:r w:rsidR="0024104F" w:rsidRPr="00B32CEC">
        <w:rPr>
          <w:rFonts w:ascii="Arial" w:hAnsi="Arial" w:cs="Arial"/>
          <w:sz w:val="22"/>
          <w:szCs w:val="22"/>
        </w:rPr>
        <w:t>WSP</w:t>
      </w:r>
      <w:r w:rsidR="00502025" w:rsidRPr="00B32CEC">
        <w:rPr>
          <w:rFonts w:ascii="Arial" w:hAnsi="Arial" w:cs="Arial"/>
          <w:sz w:val="22"/>
          <w:szCs w:val="22"/>
        </w:rPr>
        <w:t xml:space="preserve"> or Contractor Equipment, Software, Data, and shall include the location of any reports requested for audit or review by </w:t>
      </w:r>
      <w:r w:rsidR="0024104F" w:rsidRPr="00B32CEC">
        <w:rPr>
          <w:rFonts w:ascii="Arial" w:hAnsi="Arial" w:cs="Arial"/>
          <w:sz w:val="22"/>
          <w:szCs w:val="22"/>
        </w:rPr>
        <w:t>WSP</w:t>
      </w:r>
      <w:r w:rsidR="00502025" w:rsidRPr="00B32CEC">
        <w:rPr>
          <w:rFonts w:ascii="Arial" w:hAnsi="Arial" w:cs="Arial"/>
          <w:sz w:val="22"/>
          <w:szCs w:val="22"/>
        </w:rPr>
        <w:t>.</w:t>
      </w:r>
    </w:p>
    <w:p w14:paraId="5A979DA0" w14:textId="77777777" w:rsidR="005709F4" w:rsidRPr="00B32CEC" w:rsidRDefault="00502025" w:rsidP="00394877">
      <w:pPr>
        <w:pStyle w:val="Terms"/>
        <w:rPr>
          <w:rFonts w:ascii="Arial" w:hAnsi="Arial" w:cs="Arial"/>
          <w:vanish/>
          <w:sz w:val="22"/>
          <w:szCs w:val="22"/>
          <w:specVanish/>
        </w:rPr>
      </w:pPr>
      <w:bookmarkStart w:id="475" w:name="_Toc71865165"/>
      <w:bookmarkStart w:id="476" w:name="_Toc71874673"/>
      <w:bookmarkStart w:id="477" w:name="_Toc73347702"/>
      <w:bookmarkStart w:id="478" w:name="_Toc409095375"/>
      <w:bookmarkStart w:id="479" w:name="_Toc410675573"/>
      <w:r w:rsidRPr="00B32CEC">
        <w:rPr>
          <w:rFonts w:ascii="Arial" w:hAnsi="Arial" w:cs="Arial"/>
          <w:sz w:val="22"/>
          <w:szCs w:val="22"/>
        </w:rPr>
        <w:t>“Software”</w:t>
      </w:r>
      <w:bookmarkEnd w:id="475"/>
      <w:bookmarkEnd w:id="476"/>
      <w:bookmarkEnd w:id="477"/>
      <w:r w:rsidRPr="00B32CEC">
        <w:rPr>
          <w:rFonts w:ascii="Arial" w:hAnsi="Arial" w:cs="Arial"/>
          <w:sz w:val="22"/>
          <w:szCs w:val="22"/>
        </w:rPr>
        <w:t>:</w:t>
      </w:r>
      <w:bookmarkEnd w:id="478"/>
      <w:bookmarkEnd w:id="479"/>
      <w:r w:rsidRPr="00B32CEC">
        <w:rPr>
          <w:rFonts w:ascii="Arial" w:hAnsi="Arial" w:cs="Arial"/>
          <w:sz w:val="22"/>
          <w:szCs w:val="22"/>
        </w:rPr>
        <w:t xml:space="preserve">  </w:t>
      </w:r>
    </w:p>
    <w:p w14:paraId="0586DED7" w14:textId="77777777" w:rsidR="00502025" w:rsidRPr="00B32CEC" w:rsidRDefault="00F270F4" w:rsidP="005709F4">
      <w:pPr>
        <w:pStyle w:val="DWTNorm"/>
        <w:rPr>
          <w:rFonts w:ascii="Arial" w:hAnsi="Arial" w:cs="Arial"/>
          <w:sz w:val="22"/>
          <w:szCs w:val="22"/>
        </w:rPr>
      </w:pPr>
      <w:r w:rsidRPr="00B32CEC">
        <w:rPr>
          <w:rFonts w:ascii="Arial" w:hAnsi="Arial" w:cs="Arial"/>
          <w:sz w:val="22"/>
          <w:szCs w:val="22"/>
        </w:rPr>
        <w:t xml:space="preserve">The </w:t>
      </w:r>
      <w:r w:rsidR="004658D2" w:rsidRPr="00B32CEC">
        <w:rPr>
          <w:rFonts w:ascii="Arial" w:hAnsi="Arial" w:cs="Arial"/>
          <w:sz w:val="22"/>
          <w:szCs w:val="22"/>
        </w:rPr>
        <w:t xml:space="preserve">application </w:t>
      </w:r>
      <w:r w:rsidRPr="00B32CEC">
        <w:rPr>
          <w:rFonts w:ascii="Arial" w:hAnsi="Arial" w:cs="Arial"/>
          <w:sz w:val="22"/>
          <w:szCs w:val="22"/>
        </w:rPr>
        <w:t xml:space="preserve">software for the System, as described in the RFP, Response, and </w:t>
      </w:r>
      <w:r w:rsidRPr="00B32CEC">
        <w:rPr>
          <w:rFonts w:ascii="Arial" w:hAnsi="Arial" w:cs="Arial"/>
          <w:sz w:val="22"/>
          <w:szCs w:val="22"/>
          <w:u w:val="single"/>
        </w:rPr>
        <w:t xml:space="preserve">Exhibit </w:t>
      </w:r>
      <w:r w:rsidR="00284714" w:rsidRPr="00B32CEC">
        <w:rPr>
          <w:rFonts w:ascii="Arial" w:hAnsi="Arial" w:cs="Arial"/>
          <w:sz w:val="22"/>
          <w:szCs w:val="22"/>
          <w:u w:val="single"/>
        </w:rPr>
        <w:t>E</w:t>
      </w:r>
      <w:r w:rsidRPr="00B32CEC">
        <w:rPr>
          <w:rFonts w:ascii="Arial" w:hAnsi="Arial" w:cs="Arial"/>
          <w:sz w:val="22"/>
          <w:szCs w:val="22"/>
        </w:rPr>
        <w:t xml:space="preserve">; Custom Software; </w:t>
      </w:r>
      <w:r w:rsidR="001A2BAF" w:rsidRPr="00B32CEC">
        <w:rPr>
          <w:rFonts w:ascii="Arial" w:hAnsi="Arial" w:cs="Arial"/>
          <w:sz w:val="22"/>
          <w:szCs w:val="22"/>
        </w:rPr>
        <w:t>the Phases</w:t>
      </w:r>
      <w:r w:rsidR="00AE2A1F" w:rsidRPr="00B32CEC">
        <w:rPr>
          <w:rFonts w:ascii="Arial" w:hAnsi="Arial" w:cs="Arial"/>
          <w:sz w:val="22"/>
          <w:szCs w:val="22"/>
        </w:rPr>
        <w:t>;</w:t>
      </w:r>
      <w:r w:rsidR="001A2BAF" w:rsidRPr="00B32CEC">
        <w:rPr>
          <w:rFonts w:ascii="Arial" w:hAnsi="Arial" w:cs="Arial"/>
          <w:sz w:val="22"/>
          <w:szCs w:val="22"/>
        </w:rPr>
        <w:t xml:space="preserve"> </w:t>
      </w:r>
      <w:r w:rsidRPr="00B32CEC">
        <w:rPr>
          <w:rFonts w:ascii="Arial" w:hAnsi="Arial" w:cs="Arial"/>
          <w:sz w:val="22"/>
          <w:szCs w:val="22"/>
        </w:rPr>
        <w:t xml:space="preserve">the Configuration; </w:t>
      </w:r>
      <w:r w:rsidR="001A2BAF" w:rsidRPr="00B32CEC">
        <w:rPr>
          <w:rFonts w:ascii="Arial" w:hAnsi="Arial" w:cs="Arial"/>
          <w:sz w:val="22"/>
          <w:szCs w:val="22"/>
        </w:rPr>
        <w:t xml:space="preserve">and </w:t>
      </w:r>
      <w:r w:rsidRPr="00B32CEC">
        <w:rPr>
          <w:rFonts w:ascii="Arial" w:hAnsi="Arial" w:cs="Arial"/>
          <w:sz w:val="22"/>
          <w:szCs w:val="22"/>
        </w:rPr>
        <w:t xml:space="preserve">all Enhancements thereto; Third-Party Software; and the Contractor Technology, all of the above in Source Code and Object Code formats.  Embedded code, firmware, internal code, microcode, and any other term referring to software that is residing in the Equipment </w:t>
      </w:r>
      <w:r w:rsidR="00D31E8C" w:rsidRPr="00B32CEC">
        <w:rPr>
          <w:rFonts w:ascii="Arial" w:hAnsi="Arial" w:cs="Arial"/>
          <w:sz w:val="22"/>
          <w:szCs w:val="22"/>
        </w:rPr>
        <w:t>or</w:t>
      </w:r>
      <w:r w:rsidRPr="00B32CEC">
        <w:rPr>
          <w:rFonts w:ascii="Arial" w:hAnsi="Arial" w:cs="Arial"/>
          <w:sz w:val="22"/>
          <w:szCs w:val="22"/>
        </w:rPr>
        <w:t xml:space="preserve"> that is necessary for the proper operation of the Equipment is not included in this definition of Software.  Software includes all prior, current, and future versions of the Software and all Deficiency corrections</w:t>
      </w:r>
      <w:r w:rsidR="00502025" w:rsidRPr="00B32CEC">
        <w:rPr>
          <w:rFonts w:ascii="Arial" w:hAnsi="Arial" w:cs="Arial"/>
          <w:sz w:val="22"/>
          <w:szCs w:val="22"/>
        </w:rPr>
        <w:t>.</w:t>
      </w:r>
    </w:p>
    <w:p w14:paraId="221F9E2C" w14:textId="77777777" w:rsidR="0005011B" w:rsidRPr="00B32CEC" w:rsidRDefault="00F270F4" w:rsidP="0005011B">
      <w:pPr>
        <w:pStyle w:val="Terms"/>
        <w:rPr>
          <w:rFonts w:ascii="Arial" w:hAnsi="Arial" w:cs="Arial"/>
          <w:vanish/>
          <w:sz w:val="22"/>
          <w:szCs w:val="22"/>
          <w:specVanish/>
        </w:rPr>
      </w:pPr>
      <w:bookmarkStart w:id="480" w:name="_Toc73347703"/>
      <w:bookmarkStart w:id="481" w:name="_Toc410675574"/>
      <w:bookmarkStart w:id="482" w:name="_Toc71865166"/>
      <w:bookmarkStart w:id="483" w:name="_Toc71874674"/>
      <w:bookmarkStart w:id="484" w:name="_Toc71865167"/>
      <w:bookmarkStart w:id="485" w:name="_Toc71874675"/>
      <w:bookmarkStart w:id="486" w:name="_Toc73347704"/>
      <w:bookmarkStart w:id="487" w:name="_Toc409095376"/>
      <w:r w:rsidRPr="00B32CEC">
        <w:rPr>
          <w:rFonts w:ascii="Arial" w:hAnsi="Arial" w:cs="Arial"/>
          <w:sz w:val="22"/>
          <w:szCs w:val="22"/>
        </w:rPr>
        <w:t>“Source Code”</w:t>
      </w:r>
      <w:bookmarkEnd w:id="480"/>
      <w:r w:rsidRPr="00B32CEC">
        <w:rPr>
          <w:rFonts w:ascii="Arial" w:hAnsi="Arial" w:cs="Arial"/>
          <w:sz w:val="22"/>
          <w:szCs w:val="22"/>
        </w:rPr>
        <w:t>:</w:t>
      </w:r>
      <w:bookmarkEnd w:id="481"/>
      <w:r w:rsidRPr="00B32CEC">
        <w:rPr>
          <w:rFonts w:ascii="Arial" w:hAnsi="Arial" w:cs="Arial"/>
          <w:sz w:val="22"/>
          <w:szCs w:val="22"/>
        </w:rPr>
        <w:t xml:space="preserve">  </w:t>
      </w:r>
    </w:p>
    <w:p w14:paraId="3203BD13" w14:textId="77777777" w:rsidR="00F270F4" w:rsidRPr="00B32CEC" w:rsidRDefault="0005011B" w:rsidP="0005011B">
      <w:pPr>
        <w:pStyle w:val="DWTNorm"/>
        <w:rPr>
          <w:rFonts w:ascii="Arial" w:hAnsi="Arial" w:cs="Arial"/>
          <w:sz w:val="22"/>
          <w:szCs w:val="22"/>
        </w:rPr>
      </w:pPr>
      <w:r w:rsidRPr="00B32CEC">
        <w:rPr>
          <w:rFonts w:ascii="Arial" w:hAnsi="Arial" w:cs="Arial"/>
          <w:sz w:val="22"/>
          <w:szCs w:val="22"/>
        </w:rPr>
        <w:t xml:space="preserve"> </w:t>
      </w:r>
      <w:r w:rsidR="00F270F4" w:rsidRPr="00B32CEC">
        <w:rPr>
          <w:rFonts w:ascii="Arial" w:hAnsi="Arial" w:cs="Arial"/>
          <w:sz w:val="22"/>
          <w:szCs w:val="22"/>
        </w:rPr>
        <w:t>The series of instructions to the computer for carrying out the various tasks that are performed by a computer program, expressed in a programming language that is easily comprehensible to appropriately trained persons who translate such instructions into Executable Code which then directs the computer to perform its functions.</w:t>
      </w:r>
      <w:bookmarkEnd w:id="482"/>
      <w:bookmarkEnd w:id="483"/>
    </w:p>
    <w:p w14:paraId="5479597E" w14:textId="77777777" w:rsidR="005709F4" w:rsidRPr="00B32CEC" w:rsidRDefault="00F270F4" w:rsidP="0005011B">
      <w:pPr>
        <w:pStyle w:val="Terms"/>
        <w:rPr>
          <w:rFonts w:ascii="Arial" w:hAnsi="Arial" w:cs="Arial"/>
          <w:vanish/>
          <w:sz w:val="22"/>
          <w:szCs w:val="22"/>
          <w:specVanish/>
        </w:rPr>
      </w:pPr>
      <w:r w:rsidRPr="00B32CEC">
        <w:rPr>
          <w:rFonts w:ascii="Arial" w:hAnsi="Arial" w:cs="Arial"/>
          <w:sz w:val="22"/>
          <w:szCs w:val="22"/>
        </w:rPr>
        <w:t xml:space="preserve"> </w:t>
      </w:r>
      <w:bookmarkStart w:id="488" w:name="_Toc410675575"/>
      <w:r w:rsidR="00502025" w:rsidRPr="00B32CEC">
        <w:rPr>
          <w:rFonts w:ascii="Arial" w:hAnsi="Arial" w:cs="Arial"/>
          <w:sz w:val="22"/>
          <w:szCs w:val="22"/>
        </w:rPr>
        <w:t>“Specifications”</w:t>
      </w:r>
      <w:bookmarkEnd w:id="484"/>
      <w:bookmarkEnd w:id="485"/>
      <w:bookmarkEnd w:id="486"/>
      <w:r w:rsidR="00502025" w:rsidRPr="00B32CEC">
        <w:rPr>
          <w:rFonts w:ascii="Arial" w:hAnsi="Arial" w:cs="Arial"/>
          <w:sz w:val="22"/>
          <w:szCs w:val="22"/>
        </w:rPr>
        <w:t>:</w:t>
      </w:r>
      <w:bookmarkEnd w:id="487"/>
      <w:bookmarkEnd w:id="488"/>
      <w:r w:rsidR="00502025" w:rsidRPr="00B32CEC">
        <w:rPr>
          <w:rFonts w:ascii="Arial" w:hAnsi="Arial" w:cs="Arial"/>
          <w:sz w:val="22"/>
          <w:szCs w:val="22"/>
        </w:rPr>
        <w:t xml:space="preserve">  </w:t>
      </w:r>
    </w:p>
    <w:p w14:paraId="4E6B1D93" w14:textId="77777777" w:rsidR="00502025"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 xml:space="preserve">The technical and other specifications that define the requirements and </w:t>
      </w:r>
      <w:r w:rsidR="003532BD" w:rsidRPr="00B32CEC">
        <w:rPr>
          <w:rFonts w:ascii="Arial" w:hAnsi="Arial" w:cs="Arial"/>
          <w:sz w:val="22"/>
          <w:szCs w:val="22"/>
        </w:rPr>
        <w:t xml:space="preserve">that are used for </w:t>
      </w:r>
      <w:r w:rsidR="00502025" w:rsidRPr="00B32CEC">
        <w:rPr>
          <w:rFonts w:ascii="Arial" w:hAnsi="Arial" w:cs="Arial"/>
          <w:sz w:val="22"/>
          <w:szCs w:val="22"/>
        </w:rPr>
        <w:t>Acceptance Criteria, as described in</w:t>
      </w:r>
      <w:r w:rsidR="003532BD" w:rsidRPr="00B32CEC">
        <w:rPr>
          <w:rFonts w:ascii="Arial" w:hAnsi="Arial" w:cs="Arial"/>
          <w:sz w:val="22"/>
          <w:szCs w:val="22"/>
        </w:rPr>
        <w:t>: (i)</w:t>
      </w:r>
      <w:r w:rsidR="00502025" w:rsidRPr="00B32CEC">
        <w:rPr>
          <w:rFonts w:ascii="Arial" w:hAnsi="Arial" w:cs="Arial"/>
          <w:sz w:val="22"/>
          <w:szCs w:val="22"/>
        </w:rPr>
        <w:t xml:space="preserve"> the </w:t>
      </w:r>
      <w:r w:rsidR="00762BFD" w:rsidRPr="00B32CEC">
        <w:rPr>
          <w:rFonts w:ascii="Arial" w:hAnsi="Arial" w:cs="Arial"/>
          <w:sz w:val="22"/>
          <w:szCs w:val="22"/>
        </w:rPr>
        <w:t>RFP</w:t>
      </w:r>
      <w:r w:rsidR="003532BD" w:rsidRPr="00B32CEC">
        <w:rPr>
          <w:rFonts w:ascii="Arial" w:hAnsi="Arial" w:cs="Arial"/>
          <w:sz w:val="22"/>
          <w:szCs w:val="22"/>
        </w:rPr>
        <w:t>; (ii)</w:t>
      </w:r>
      <w:r w:rsidR="00502025" w:rsidRPr="00B32CEC">
        <w:rPr>
          <w:rFonts w:ascii="Arial" w:hAnsi="Arial" w:cs="Arial"/>
          <w:sz w:val="22"/>
          <w:szCs w:val="22"/>
        </w:rPr>
        <w:t xml:space="preserve"> the Response</w:t>
      </w:r>
      <w:r w:rsidR="003532BD" w:rsidRPr="00B32CEC">
        <w:rPr>
          <w:rFonts w:ascii="Arial" w:hAnsi="Arial" w:cs="Arial"/>
          <w:sz w:val="22"/>
          <w:szCs w:val="22"/>
        </w:rPr>
        <w:t>; (iii)</w:t>
      </w:r>
      <w:r w:rsidR="00502025" w:rsidRPr="00B32CEC">
        <w:rPr>
          <w:rFonts w:ascii="Arial" w:hAnsi="Arial" w:cs="Arial"/>
          <w:sz w:val="22"/>
          <w:szCs w:val="22"/>
        </w:rPr>
        <w:t xml:space="preserve"> subsequent Deliverables</w:t>
      </w:r>
      <w:r w:rsidR="003532BD" w:rsidRPr="00B32CEC">
        <w:rPr>
          <w:rFonts w:ascii="Arial" w:hAnsi="Arial" w:cs="Arial"/>
          <w:sz w:val="22"/>
          <w:szCs w:val="22"/>
        </w:rPr>
        <w:t xml:space="preserve"> which have received Acceptance; (iv)</w:t>
      </w:r>
      <w:r w:rsidR="00502025" w:rsidRPr="00B32CEC">
        <w:rPr>
          <w:rFonts w:ascii="Arial" w:hAnsi="Arial" w:cs="Arial"/>
          <w:sz w:val="22"/>
          <w:szCs w:val="22"/>
        </w:rPr>
        <w:t xml:space="preserve"> the Performance Standards</w:t>
      </w:r>
      <w:r w:rsidR="003532BD" w:rsidRPr="00B32CEC">
        <w:rPr>
          <w:rFonts w:ascii="Arial" w:hAnsi="Arial" w:cs="Arial"/>
          <w:sz w:val="22"/>
          <w:szCs w:val="22"/>
        </w:rPr>
        <w:t>; (v)</w:t>
      </w:r>
      <w:r w:rsidR="00502025" w:rsidRPr="00B32CEC">
        <w:rPr>
          <w:rFonts w:ascii="Arial" w:hAnsi="Arial" w:cs="Arial"/>
          <w:sz w:val="22"/>
          <w:szCs w:val="22"/>
        </w:rPr>
        <w:t xml:space="preserve"> the Documentation</w:t>
      </w:r>
      <w:r w:rsidR="003532BD" w:rsidRPr="00B32CEC">
        <w:rPr>
          <w:rFonts w:ascii="Arial" w:hAnsi="Arial" w:cs="Arial"/>
          <w:sz w:val="22"/>
          <w:szCs w:val="22"/>
        </w:rPr>
        <w:t xml:space="preserve">; and (vi) </w:t>
      </w:r>
      <w:r w:rsidR="00502025" w:rsidRPr="00B32CEC">
        <w:rPr>
          <w:rFonts w:ascii="Arial" w:hAnsi="Arial" w:cs="Arial"/>
          <w:sz w:val="22"/>
          <w:szCs w:val="22"/>
        </w:rPr>
        <w:t xml:space="preserve">all applicable State and federal policies, laws, regulations, </w:t>
      </w:r>
      <w:r w:rsidR="003532BD" w:rsidRPr="00B32CEC">
        <w:rPr>
          <w:rFonts w:ascii="Arial" w:hAnsi="Arial" w:cs="Arial"/>
          <w:sz w:val="22"/>
          <w:szCs w:val="22"/>
        </w:rPr>
        <w:t xml:space="preserve">and </w:t>
      </w:r>
      <w:r w:rsidR="00E1423E" w:rsidRPr="00B32CEC">
        <w:rPr>
          <w:rFonts w:ascii="Arial" w:hAnsi="Arial" w:cs="Arial"/>
          <w:sz w:val="22"/>
          <w:szCs w:val="22"/>
        </w:rPr>
        <w:t>S</w:t>
      </w:r>
      <w:r w:rsidR="00502025" w:rsidRPr="00B32CEC">
        <w:rPr>
          <w:rFonts w:ascii="Arial" w:hAnsi="Arial" w:cs="Arial"/>
          <w:sz w:val="22"/>
          <w:szCs w:val="22"/>
        </w:rPr>
        <w:t xml:space="preserve">tandards.  The Specifications are, by this reference, made a part of this </w:t>
      </w:r>
      <w:r w:rsidR="003532BD" w:rsidRPr="00B32CEC">
        <w:rPr>
          <w:rFonts w:ascii="Arial" w:hAnsi="Arial" w:cs="Arial"/>
          <w:sz w:val="22"/>
          <w:szCs w:val="22"/>
        </w:rPr>
        <w:t>Contrac</w:t>
      </w:r>
      <w:r w:rsidR="00502025" w:rsidRPr="00B32CEC">
        <w:rPr>
          <w:rFonts w:ascii="Arial" w:hAnsi="Arial" w:cs="Arial"/>
          <w:sz w:val="22"/>
          <w:szCs w:val="22"/>
        </w:rPr>
        <w:t>t, as though completely set forth herein.</w:t>
      </w:r>
    </w:p>
    <w:p w14:paraId="7E5A7255" w14:textId="77777777" w:rsidR="005709F4" w:rsidRPr="00B32CEC" w:rsidRDefault="00502025" w:rsidP="00394877">
      <w:pPr>
        <w:pStyle w:val="Terms"/>
        <w:rPr>
          <w:rFonts w:ascii="Arial" w:hAnsi="Arial" w:cs="Arial"/>
          <w:vanish/>
          <w:sz w:val="22"/>
          <w:szCs w:val="22"/>
          <w:specVanish/>
        </w:rPr>
      </w:pPr>
      <w:bookmarkStart w:id="489" w:name="_Toc71865168"/>
      <w:bookmarkStart w:id="490" w:name="_Toc71874676"/>
      <w:bookmarkStart w:id="491" w:name="_Toc73347705"/>
      <w:bookmarkStart w:id="492" w:name="_Toc409095377"/>
      <w:bookmarkStart w:id="493" w:name="_Toc410675576"/>
      <w:r w:rsidRPr="00B32CEC">
        <w:rPr>
          <w:rFonts w:ascii="Arial" w:hAnsi="Arial" w:cs="Arial"/>
          <w:sz w:val="22"/>
          <w:szCs w:val="22"/>
        </w:rPr>
        <w:t>“Staff”</w:t>
      </w:r>
      <w:bookmarkEnd w:id="489"/>
      <w:bookmarkEnd w:id="490"/>
      <w:bookmarkEnd w:id="491"/>
      <w:r w:rsidRPr="00B32CEC">
        <w:rPr>
          <w:rFonts w:ascii="Arial" w:hAnsi="Arial" w:cs="Arial"/>
          <w:sz w:val="22"/>
          <w:szCs w:val="22"/>
        </w:rPr>
        <w:t>:</w:t>
      </w:r>
      <w:bookmarkEnd w:id="492"/>
      <w:bookmarkEnd w:id="493"/>
      <w:r w:rsidRPr="00B32CEC">
        <w:rPr>
          <w:rFonts w:ascii="Arial" w:hAnsi="Arial" w:cs="Arial"/>
          <w:sz w:val="22"/>
          <w:szCs w:val="22"/>
        </w:rPr>
        <w:t xml:space="preserve">  </w:t>
      </w:r>
    </w:p>
    <w:p w14:paraId="6EE1103A" w14:textId="77777777" w:rsidR="00502025" w:rsidRPr="00B32CEC" w:rsidRDefault="005709F4" w:rsidP="005709F4">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 xml:space="preserve">Contractor’s employees, Subcontractors </w:t>
      </w:r>
      <w:r w:rsidR="003532BD" w:rsidRPr="00B32CEC">
        <w:rPr>
          <w:rFonts w:ascii="Arial" w:hAnsi="Arial" w:cs="Arial"/>
          <w:sz w:val="22"/>
          <w:szCs w:val="22"/>
        </w:rPr>
        <w:t xml:space="preserve">and their employees, contractors, and </w:t>
      </w:r>
      <w:r w:rsidR="00502025" w:rsidRPr="00B32CEC">
        <w:rPr>
          <w:rFonts w:ascii="Arial" w:hAnsi="Arial" w:cs="Arial"/>
          <w:sz w:val="22"/>
          <w:szCs w:val="22"/>
        </w:rPr>
        <w:t>agents who shall provide the Services on behalf of Contractor.</w:t>
      </w:r>
    </w:p>
    <w:p w14:paraId="4B3869E5" w14:textId="77777777" w:rsidR="003D245E" w:rsidRPr="00B32CEC" w:rsidRDefault="00502025" w:rsidP="00394877">
      <w:pPr>
        <w:pStyle w:val="Terms"/>
        <w:rPr>
          <w:rFonts w:ascii="Arial" w:hAnsi="Arial" w:cs="Arial"/>
          <w:vanish/>
          <w:sz w:val="22"/>
          <w:szCs w:val="22"/>
          <w:specVanish/>
        </w:rPr>
      </w:pPr>
      <w:bookmarkStart w:id="494" w:name="_Toc71865169"/>
      <w:bookmarkStart w:id="495" w:name="_Toc71874677"/>
      <w:bookmarkStart w:id="496" w:name="_Toc73347706"/>
      <w:bookmarkStart w:id="497" w:name="_Toc409095378"/>
      <w:bookmarkStart w:id="498" w:name="_Toc410675577"/>
      <w:r w:rsidRPr="00B32CEC">
        <w:rPr>
          <w:rFonts w:ascii="Arial" w:hAnsi="Arial" w:cs="Arial"/>
          <w:sz w:val="22"/>
          <w:szCs w:val="22"/>
        </w:rPr>
        <w:t>“State”</w:t>
      </w:r>
      <w:bookmarkEnd w:id="494"/>
      <w:bookmarkEnd w:id="495"/>
      <w:bookmarkEnd w:id="496"/>
      <w:r w:rsidRPr="00B32CEC">
        <w:rPr>
          <w:rFonts w:ascii="Arial" w:hAnsi="Arial" w:cs="Arial"/>
          <w:sz w:val="22"/>
          <w:szCs w:val="22"/>
        </w:rPr>
        <w:t>:</w:t>
      </w:r>
      <w:bookmarkEnd w:id="497"/>
      <w:bookmarkEnd w:id="498"/>
      <w:r w:rsidRPr="00B32CEC">
        <w:rPr>
          <w:rFonts w:ascii="Arial" w:hAnsi="Arial" w:cs="Arial"/>
          <w:sz w:val="22"/>
          <w:szCs w:val="22"/>
        </w:rPr>
        <w:t xml:space="preserve">  </w:t>
      </w:r>
    </w:p>
    <w:p w14:paraId="4E435487" w14:textId="77777777" w:rsidR="00502025" w:rsidRPr="00B32CEC" w:rsidRDefault="003D245E" w:rsidP="003D245E">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 xml:space="preserve">The State of Washington, including without limitation </w:t>
      </w:r>
      <w:r w:rsidR="0024104F" w:rsidRPr="00B32CEC">
        <w:rPr>
          <w:rFonts w:ascii="Arial" w:hAnsi="Arial" w:cs="Arial"/>
          <w:sz w:val="22"/>
          <w:szCs w:val="22"/>
        </w:rPr>
        <w:t>WSP</w:t>
      </w:r>
      <w:r w:rsidR="00502025" w:rsidRPr="00B32CEC">
        <w:rPr>
          <w:rFonts w:ascii="Arial" w:hAnsi="Arial" w:cs="Arial"/>
          <w:sz w:val="22"/>
          <w:szCs w:val="22"/>
        </w:rPr>
        <w:t xml:space="preserve"> and all of the State’s other agencies.</w:t>
      </w:r>
    </w:p>
    <w:p w14:paraId="080E8CD3" w14:textId="77777777" w:rsidR="00E1423E" w:rsidRPr="00B32CEC" w:rsidRDefault="00E1423E" w:rsidP="00E1423E">
      <w:pPr>
        <w:pStyle w:val="Terms"/>
        <w:rPr>
          <w:rFonts w:ascii="Arial" w:hAnsi="Arial" w:cs="Arial"/>
          <w:vanish/>
          <w:sz w:val="22"/>
          <w:szCs w:val="22"/>
          <w:specVanish/>
        </w:rPr>
      </w:pPr>
      <w:bookmarkStart w:id="499" w:name="_Toc410675578"/>
      <w:r w:rsidRPr="00B32CEC">
        <w:rPr>
          <w:rFonts w:ascii="Arial" w:hAnsi="Arial" w:cs="Arial"/>
          <w:sz w:val="22"/>
          <w:szCs w:val="22"/>
        </w:rPr>
        <w:t>“Standard(s)”:</w:t>
      </w:r>
      <w:bookmarkEnd w:id="499"/>
      <w:r w:rsidRPr="00B32CEC">
        <w:rPr>
          <w:rFonts w:ascii="Arial" w:hAnsi="Arial" w:cs="Arial"/>
          <w:sz w:val="22"/>
          <w:szCs w:val="22"/>
        </w:rPr>
        <w:t xml:space="preserve">  </w:t>
      </w:r>
    </w:p>
    <w:p w14:paraId="313D1C99" w14:textId="77777777" w:rsidR="00E1423E" w:rsidRPr="00B32CEC" w:rsidRDefault="00E1423E" w:rsidP="00E1423E">
      <w:pPr>
        <w:pStyle w:val="DWTNorm"/>
        <w:rPr>
          <w:rFonts w:ascii="Arial" w:hAnsi="Arial" w:cs="Arial"/>
          <w:sz w:val="22"/>
          <w:szCs w:val="22"/>
        </w:rPr>
      </w:pPr>
      <w:r w:rsidRPr="00B32CEC">
        <w:rPr>
          <w:rFonts w:ascii="Arial" w:hAnsi="Arial" w:cs="Arial"/>
          <w:sz w:val="22"/>
          <w:szCs w:val="22"/>
        </w:rPr>
        <w:t xml:space="preserve"> Standards established by federal, State and industry organizations, including but not limited to the Standards in </w:t>
      </w:r>
      <w:r w:rsidR="00397907" w:rsidRPr="004A65E5">
        <w:rPr>
          <w:rFonts w:ascii="Arial" w:hAnsi="Arial" w:cs="Arial"/>
          <w:sz w:val="22"/>
          <w:szCs w:val="22"/>
          <w:u w:val="single"/>
        </w:rPr>
        <w:t>Section 1.11</w:t>
      </w:r>
      <w:r w:rsidR="00397907" w:rsidRPr="004A65E5">
        <w:rPr>
          <w:rFonts w:ascii="Arial" w:hAnsi="Arial" w:cs="Arial"/>
          <w:sz w:val="22"/>
          <w:szCs w:val="22"/>
        </w:rPr>
        <w:t xml:space="preserve"> of the RFP</w:t>
      </w:r>
      <w:r w:rsidR="00397907" w:rsidRPr="00B32CEC">
        <w:rPr>
          <w:rFonts w:ascii="Arial" w:hAnsi="Arial" w:cs="Arial"/>
          <w:sz w:val="22"/>
          <w:szCs w:val="22"/>
        </w:rPr>
        <w:t xml:space="preserve"> and </w:t>
      </w:r>
      <w:r w:rsidRPr="00B32CEC">
        <w:rPr>
          <w:rFonts w:ascii="Arial" w:hAnsi="Arial" w:cs="Arial"/>
          <w:sz w:val="22"/>
          <w:szCs w:val="22"/>
          <w:u w:val="single"/>
        </w:rPr>
        <w:t>Exhibit A</w:t>
      </w:r>
      <w:r w:rsidRPr="00B32CEC">
        <w:rPr>
          <w:rFonts w:ascii="Arial" w:hAnsi="Arial" w:cs="Arial"/>
          <w:sz w:val="22"/>
          <w:szCs w:val="22"/>
        </w:rPr>
        <w:t>.</w:t>
      </w:r>
    </w:p>
    <w:p w14:paraId="107ED7ED" w14:textId="77777777" w:rsidR="003D245E" w:rsidRPr="00B32CEC" w:rsidRDefault="00502025" w:rsidP="00394877">
      <w:pPr>
        <w:pStyle w:val="Terms"/>
        <w:rPr>
          <w:rFonts w:ascii="Arial" w:hAnsi="Arial" w:cs="Arial"/>
          <w:vanish/>
          <w:sz w:val="22"/>
          <w:szCs w:val="22"/>
          <w:specVanish/>
        </w:rPr>
      </w:pPr>
      <w:bookmarkStart w:id="500" w:name="_Toc71865170"/>
      <w:bookmarkStart w:id="501" w:name="_Toc71874678"/>
      <w:bookmarkStart w:id="502" w:name="_Toc73347707"/>
      <w:bookmarkStart w:id="503" w:name="_Toc409095379"/>
      <w:bookmarkStart w:id="504" w:name="_Toc410675579"/>
      <w:r w:rsidRPr="00B32CEC">
        <w:rPr>
          <w:rFonts w:ascii="Arial" w:hAnsi="Arial" w:cs="Arial"/>
          <w:sz w:val="22"/>
          <w:szCs w:val="22"/>
        </w:rPr>
        <w:t>“Subcontractor”</w:t>
      </w:r>
      <w:bookmarkEnd w:id="500"/>
      <w:bookmarkEnd w:id="501"/>
      <w:bookmarkEnd w:id="502"/>
      <w:r w:rsidRPr="00B32CEC">
        <w:rPr>
          <w:rFonts w:ascii="Arial" w:hAnsi="Arial" w:cs="Arial"/>
          <w:sz w:val="22"/>
          <w:szCs w:val="22"/>
        </w:rPr>
        <w:t>:</w:t>
      </w:r>
      <w:bookmarkEnd w:id="503"/>
      <w:bookmarkEnd w:id="504"/>
      <w:r w:rsidRPr="00B32CEC">
        <w:rPr>
          <w:rFonts w:ascii="Arial" w:hAnsi="Arial" w:cs="Arial"/>
          <w:sz w:val="22"/>
          <w:szCs w:val="22"/>
        </w:rPr>
        <w:t xml:space="preserve">  </w:t>
      </w:r>
    </w:p>
    <w:p w14:paraId="6D2E575E" w14:textId="77777777" w:rsidR="00502025" w:rsidRPr="00B32CEC" w:rsidRDefault="003D245E" w:rsidP="003D245E">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 xml:space="preserve">A person, partnership, or company, not in the employment of or owned by Contractor, which is performing Services or providing Deliverables under this </w:t>
      </w:r>
      <w:r w:rsidR="003550F3" w:rsidRPr="00B32CEC">
        <w:rPr>
          <w:rFonts w:ascii="Arial" w:hAnsi="Arial" w:cs="Arial"/>
          <w:sz w:val="22"/>
          <w:szCs w:val="22"/>
        </w:rPr>
        <w:t>Contract</w:t>
      </w:r>
      <w:r w:rsidR="00502025" w:rsidRPr="00B32CEC">
        <w:rPr>
          <w:rFonts w:ascii="Arial" w:hAnsi="Arial" w:cs="Arial"/>
          <w:sz w:val="22"/>
          <w:szCs w:val="22"/>
        </w:rPr>
        <w:t xml:space="preserve"> and which has a separate contract with or on behalf of Contractor.</w:t>
      </w:r>
    </w:p>
    <w:p w14:paraId="25DA9ACD" w14:textId="77777777" w:rsidR="0005011B" w:rsidRPr="00B32CEC" w:rsidRDefault="00F270F4" w:rsidP="0005011B">
      <w:pPr>
        <w:pStyle w:val="Terms"/>
        <w:rPr>
          <w:rFonts w:ascii="Arial" w:hAnsi="Arial" w:cs="Arial"/>
          <w:vanish/>
          <w:sz w:val="22"/>
          <w:szCs w:val="22"/>
          <w:specVanish/>
        </w:rPr>
      </w:pPr>
      <w:bookmarkStart w:id="505" w:name="_Toc71865171"/>
      <w:bookmarkStart w:id="506" w:name="_Toc71874679"/>
      <w:bookmarkStart w:id="507" w:name="_Toc73347708"/>
      <w:bookmarkStart w:id="508" w:name="_Toc410675580"/>
      <w:bookmarkStart w:id="509" w:name="_Toc73347710"/>
      <w:bookmarkStart w:id="510" w:name="_Toc409095380"/>
      <w:bookmarkStart w:id="511" w:name="_Toc71865173"/>
      <w:bookmarkStart w:id="512" w:name="_Toc71874681"/>
      <w:r w:rsidRPr="00B32CEC">
        <w:rPr>
          <w:rFonts w:ascii="Arial" w:hAnsi="Arial" w:cs="Arial"/>
          <w:sz w:val="22"/>
          <w:szCs w:val="22"/>
        </w:rPr>
        <w:t>“System”</w:t>
      </w:r>
      <w:bookmarkEnd w:id="505"/>
      <w:bookmarkEnd w:id="506"/>
      <w:bookmarkEnd w:id="507"/>
      <w:r w:rsidRPr="00B32CEC">
        <w:rPr>
          <w:rFonts w:ascii="Arial" w:hAnsi="Arial" w:cs="Arial"/>
          <w:sz w:val="22"/>
          <w:szCs w:val="22"/>
        </w:rPr>
        <w:t>:</w:t>
      </w:r>
      <w:bookmarkEnd w:id="508"/>
      <w:r w:rsidRPr="00B32CEC">
        <w:rPr>
          <w:rFonts w:ascii="Arial" w:hAnsi="Arial" w:cs="Arial"/>
          <w:sz w:val="22"/>
          <w:szCs w:val="22"/>
        </w:rPr>
        <w:t xml:space="preserve">  </w:t>
      </w:r>
    </w:p>
    <w:p w14:paraId="4E716272" w14:textId="54558E8E" w:rsidR="00F270F4" w:rsidRPr="00B32CEC" w:rsidRDefault="00F270F4" w:rsidP="0005011B">
      <w:pPr>
        <w:pStyle w:val="DWTNorm"/>
        <w:rPr>
          <w:rFonts w:ascii="Arial" w:hAnsi="Arial" w:cs="Arial"/>
          <w:sz w:val="22"/>
          <w:szCs w:val="22"/>
        </w:rPr>
      </w:pPr>
      <w:r w:rsidRPr="00B32CEC">
        <w:rPr>
          <w:rFonts w:ascii="Arial" w:hAnsi="Arial" w:cs="Arial"/>
          <w:sz w:val="22"/>
          <w:szCs w:val="22"/>
        </w:rPr>
        <w:t>The complete collection of all Software, integrated and functioning together with the Data in accordance with the applicable Specifications and on the Equipment</w:t>
      </w:r>
      <w:r w:rsidR="005B7F72" w:rsidRPr="00B32CEC">
        <w:rPr>
          <w:rFonts w:ascii="Arial" w:hAnsi="Arial" w:cs="Arial"/>
          <w:sz w:val="22"/>
          <w:szCs w:val="22"/>
        </w:rPr>
        <w:t xml:space="preserve"> which is hosted and operated by Contractor</w:t>
      </w:r>
      <w:r w:rsidRPr="00B32CEC">
        <w:rPr>
          <w:rFonts w:ascii="Arial" w:hAnsi="Arial" w:cs="Arial"/>
          <w:sz w:val="22"/>
          <w:szCs w:val="22"/>
        </w:rPr>
        <w:t xml:space="preserve">.  The System, in whole and in part, is considered a good under applicable provisions of the Uniform Commercial Code as promulgated in the State of Washington, for purposes of this Contract.  </w:t>
      </w:r>
      <w:r w:rsidR="00D31E8C" w:rsidRPr="00B32CEC">
        <w:rPr>
          <w:rFonts w:ascii="Arial" w:hAnsi="Arial" w:cs="Arial"/>
          <w:sz w:val="22"/>
          <w:szCs w:val="22"/>
        </w:rPr>
        <w:t xml:space="preserve">The System is also referred to as the </w:t>
      </w:r>
      <w:r w:rsidR="002D4F96" w:rsidRPr="00B32CEC">
        <w:rPr>
          <w:rFonts w:ascii="Arial" w:hAnsi="Arial" w:cs="Arial"/>
          <w:sz w:val="22"/>
          <w:szCs w:val="22"/>
        </w:rPr>
        <w:t>Sexual Assault Kits Tracking System</w:t>
      </w:r>
      <w:r w:rsidR="00D31E8C" w:rsidRPr="00B32CEC">
        <w:rPr>
          <w:rFonts w:ascii="Arial" w:hAnsi="Arial" w:cs="Arial"/>
          <w:sz w:val="22"/>
          <w:szCs w:val="22"/>
        </w:rPr>
        <w:t xml:space="preserve"> in the RFP.</w:t>
      </w:r>
    </w:p>
    <w:p w14:paraId="6EDA7D30" w14:textId="77777777" w:rsidR="003D245E" w:rsidRPr="00B32CEC" w:rsidRDefault="00502025" w:rsidP="0005011B">
      <w:pPr>
        <w:pStyle w:val="Terms"/>
        <w:rPr>
          <w:rFonts w:ascii="Arial" w:hAnsi="Arial" w:cs="Arial"/>
          <w:vanish/>
          <w:sz w:val="22"/>
          <w:szCs w:val="22"/>
          <w:specVanish/>
        </w:rPr>
      </w:pPr>
      <w:bookmarkStart w:id="513" w:name="_Toc410675581"/>
      <w:r w:rsidRPr="00B32CEC">
        <w:rPr>
          <w:rFonts w:ascii="Arial" w:hAnsi="Arial" w:cs="Arial"/>
          <w:sz w:val="22"/>
          <w:szCs w:val="22"/>
        </w:rPr>
        <w:t>“Third</w:t>
      </w:r>
      <w:r w:rsidRPr="00B32CEC">
        <w:rPr>
          <w:rFonts w:ascii="Arial" w:hAnsi="Arial" w:cs="Arial"/>
          <w:sz w:val="22"/>
          <w:szCs w:val="22"/>
        </w:rPr>
        <w:noBreakHyphen/>
        <w:t>Party Software”</w:t>
      </w:r>
      <w:bookmarkEnd w:id="509"/>
      <w:r w:rsidRPr="00B32CEC">
        <w:rPr>
          <w:rFonts w:ascii="Arial" w:hAnsi="Arial" w:cs="Arial"/>
          <w:sz w:val="22"/>
          <w:szCs w:val="22"/>
        </w:rPr>
        <w:t>:</w:t>
      </w:r>
      <w:bookmarkEnd w:id="510"/>
      <w:bookmarkEnd w:id="513"/>
      <w:r w:rsidRPr="00B32CEC">
        <w:rPr>
          <w:rFonts w:ascii="Arial" w:hAnsi="Arial" w:cs="Arial"/>
          <w:sz w:val="22"/>
          <w:szCs w:val="22"/>
        </w:rPr>
        <w:t xml:space="preserve">  </w:t>
      </w:r>
      <w:bookmarkEnd w:id="511"/>
      <w:bookmarkEnd w:id="512"/>
    </w:p>
    <w:p w14:paraId="4F01891B" w14:textId="77777777" w:rsidR="003532BD" w:rsidRPr="00B32CEC" w:rsidRDefault="003D245E" w:rsidP="003D245E">
      <w:pPr>
        <w:pStyle w:val="DWTNorm"/>
        <w:rPr>
          <w:rFonts w:ascii="Arial" w:hAnsi="Arial" w:cs="Arial"/>
          <w:sz w:val="22"/>
          <w:szCs w:val="22"/>
        </w:rPr>
      </w:pPr>
      <w:r w:rsidRPr="00B32CEC">
        <w:rPr>
          <w:rFonts w:ascii="Arial" w:hAnsi="Arial" w:cs="Arial"/>
          <w:sz w:val="22"/>
          <w:szCs w:val="22"/>
        </w:rPr>
        <w:t xml:space="preserve"> </w:t>
      </w:r>
      <w:r w:rsidR="003532BD" w:rsidRPr="00B32CEC">
        <w:rPr>
          <w:rFonts w:ascii="Arial" w:hAnsi="Arial" w:cs="Arial"/>
          <w:sz w:val="22"/>
          <w:szCs w:val="22"/>
        </w:rPr>
        <w:t xml:space="preserve">Software and documentation that are (a) developed by third parties, (b) generally distributed for commercial use, (c) not specifically designed or developed for </w:t>
      </w:r>
      <w:r w:rsidR="00780BED" w:rsidRPr="00B32CEC">
        <w:rPr>
          <w:rFonts w:ascii="Arial" w:hAnsi="Arial" w:cs="Arial"/>
          <w:sz w:val="22"/>
          <w:szCs w:val="22"/>
        </w:rPr>
        <w:t>WSP</w:t>
      </w:r>
      <w:r w:rsidR="003532BD" w:rsidRPr="00B32CEC">
        <w:rPr>
          <w:rFonts w:ascii="Arial" w:hAnsi="Arial" w:cs="Arial"/>
          <w:sz w:val="22"/>
          <w:szCs w:val="22"/>
        </w:rPr>
        <w:t>, including without limitation operating system software, tools, utilities, and commercial</w:t>
      </w:r>
      <w:r w:rsidR="003532BD" w:rsidRPr="00B32CEC">
        <w:rPr>
          <w:rFonts w:ascii="Arial" w:hAnsi="Arial" w:cs="Arial"/>
          <w:sz w:val="22"/>
          <w:szCs w:val="22"/>
        </w:rPr>
        <w:noBreakHyphen/>
        <w:t>off</w:t>
      </w:r>
      <w:r w:rsidR="003532BD" w:rsidRPr="00B32CEC">
        <w:rPr>
          <w:rFonts w:ascii="Arial" w:hAnsi="Arial" w:cs="Arial"/>
          <w:sz w:val="22"/>
          <w:szCs w:val="22"/>
        </w:rPr>
        <w:noBreakHyphen/>
        <w:t>the</w:t>
      </w:r>
      <w:r w:rsidR="003532BD" w:rsidRPr="00B32CEC">
        <w:rPr>
          <w:rFonts w:ascii="Arial" w:hAnsi="Arial" w:cs="Arial"/>
          <w:sz w:val="22"/>
          <w:szCs w:val="22"/>
        </w:rPr>
        <w:noBreakHyphen/>
        <w:t>shelf software, and (d) supplied by Contractor for use with the Deliverables and Services pursuant to this Contract.</w:t>
      </w:r>
    </w:p>
    <w:p w14:paraId="08F5B597" w14:textId="77777777" w:rsidR="003D245E" w:rsidRPr="00B32CEC" w:rsidRDefault="00502025" w:rsidP="00394877">
      <w:pPr>
        <w:pStyle w:val="Terms"/>
        <w:rPr>
          <w:rFonts w:ascii="Arial" w:hAnsi="Arial" w:cs="Arial"/>
          <w:vanish/>
          <w:sz w:val="22"/>
          <w:szCs w:val="22"/>
          <w:specVanish/>
        </w:rPr>
      </w:pPr>
      <w:bookmarkStart w:id="514" w:name="_Toc71865174"/>
      <w:bookmarkStart w:id="515" w:name="_Toc71874682"/>
      <w:bookmarkStart w:id="516" w:name="_Toc73347711"/>
      <w:bookmarkStart w:id="517" w:name="_Toc409095381"/>
      <w:bookmarkStart w:id="518" w:name="_Toc410675582"/>
      <w:r w:rsidRPr="00B32CEC">
        <w:rPr>
          <w:rFonts w:ascii="Arial" w:hAnsi="Arial" w:cs="Arial"/>
          <w:sz w:val="22"/>
          <w:szCs w:val="22"/>
        </w:rPr>
        <w:t>“Training”</w:t>
      </w:r>
      <w:bookmarkEnd w:id="514"/>
      <w:bookmarkEnd w:id="515"/>
      <w:bookmarkEnd w:id="516"/>
      <w:r w:rsidRPr="00B32CEC">
        <w:rPr>
          <w:rFonts w:ascii="Arial" w:hAnsi="Arial" w:cs="Arial"/>
          <w:sz w:val="22"/>
          <w:szCs w:val="22"/>
        </w:rPr>
        <w:t>:</w:t>
      </w:r>
      <w:bookmarkEnd w:id="517"/>
      <w:bookmarkEnd w:id="518"/>
      <w:r w:rsidRPr="00B32CEC">
        <w:rPr>
          <w:rFonts w:ascii="Arial" w:hAnsi="Arial" w:cs="Arial"/>
          <w:sz w:val="22"/>
          <w:szCs w:val="22"/>
        </w:rPr>
        <w:t xml:space="preserve">  </w:t>
      </w:r>
    </w:p>
    <w:p w14:paraId="55442118" w14:textId="77777777" w:rsidR="00502025" w:rsidRPr="00B32CEC" w:rsidRDefault="003D245E" w:rsidP="003D245E">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 xml:space="preserve">Any Training Deliverable or Service to be provided by Contractor to </w:t>
      </w:r>
      <w:r w:rsidR="0024104F" w:rsidRPr="00B32CEC">
        <w:rPr>
          <w:rFonts w:ascii="Arial" w:hAnsi="Arial" w:cs="Arial"/>
          <w:sz w:val="22"/>
          <w:szCs w:val="22"/>
        </w:rPr>
        <w:t>WSP</w:t>
      </w:r>
      <w:r w:rsidR="00502025" w:rsidRPr="00B32CEC">
        <w:rPr>
          <w:rFonts w:ascii="Arial" w:hAnsi="Arial" w:cs="Arial"/>
          <w:sz w:val="22"/>
          <w:szCs w:val="22"/>
        </w:rPr>
        <w:t>.</w:t>
      </w:r>
    </w:p>
    <w:p w14:paraId="31B67B3F" w14:textId="77777777" w:rsidR="003D245E" w:rsidRPr="00B32CEC" w:rsidRDefault="00502025" w:rsidP="00394877">
      <w:pPr>
        <w:pStyle w:val="Terms"/>
        <w:rPr>
          <w:rFonts w:ascii="Arial" w:hAnsi="Arial" w:cs="Arial"/>
          <w:vanish/>
          <w:sz w:val="22"/>
          <w:szCs w:val="22"/>
          <w:specVanish/>
        </w:rPr>
      </w:pPr>
      <w:bookmarkStart w:id="519" w:name="_Toc71865176"/>
      <w:bookmarkStart w:id="520" w:name="_Toc71874684"/>
      <w:bookmarkStart w:id="521" w:name="_Toc73347713"/>
      <w:bookmarkStart w:id="522" w:name="_Toc409095382"/>
      <w:bookmarkStart w:id="523" w:name="_Toc410675583"/>
      <w:r w:rsidRPr="00B32CEC">
        <w:rPr>
          <w:rFonts w:ascii="Arial" w:hAnsi="Arial" w:cs="Arial"/>
          <w:sz w:val="22"/>
          <w:szCs w:val="22"/>
        </w:rPr>
        <w:lastRenderedPageBreak/>
        <w:t>“Unauthorized Code”</w:t>
      </w:r>
      <w:bookmarkEnd w:id="519"/>
      <w:bookmarkEnd w:id="520"/>
      <w:bookmarkEnd w:id="521"/>
      <w:r w:rsidRPr="00B32CEC">
        <w:rPr>
          <w:rFonts w:ascii="Arial" w:hAnsi="Arial" w:cs="Arial"/>
          <w:sz w:val="22"/>
          <w:szCs w:val="22"/>
        </w:rPr>
        <w:t>:</w:t>
      </w:r>
      <w:bookmarkEnd w:id="522"/>
      <w:bookmarkEnd w:id="523"/>
      <w:r w:rsidRPr="00B32CEC">
        <w:rPr>
          <w:rFonts w:ascii="Arial" w:hAnsi="Arial" w:cs="Arial"/>
          <w:sz w:val="22"/>
          <w:szCs w:val="22"/>
        </w:rPr>
        <w:t xml:space="preserve">  </w:t>
      </w:r>
    </w:p>
    <w:p w14:paraId="40A2FE72" w14:textId="77777777" w:rsidR="00502025" w:rsidRPr="00B32CEC" w:rsidRDefault="003D245E" w:rsidP="003D245E">
      <w:pPr>
        <w:pStyle w:val="DWTNorm"/>
        <w:rPr>
          <w:rFonts w:ascii="Arial" w:hAnsi="Arial" w:cs="Arial"/>
          <w:sz w:val="22"/>
          <w:szCs w:val="22"/>
        </w:rPr>
      </w:pPr>
      <w:r w:rsidRPr="00B32CEC">
        <w:rPr>
          <w:rFonts w:ascii="Arial" w:hAnsi="Arial" w:cs="Arial"/>
          <w:sz w:val="22"/>
          <w:szCs w:val="22"/>
        </w:rPr>
        <w:t xml:space="preserve"> </w:t>
      </w:r>
      <w:r w:rsidR="00502025" w:rsidRPr="00B32CEC">
        <w:rPr>
          <w:rFonts w:ascii="Arial" w:hAnsi="Arial" w:cs="Arial"/>
          <w:sz w:val="22"/>
          <w:szCs w:val="22"/>
        </w:rPr>
        <w:t>Any virus, Trojan horse, worm or other software routines or equipment components designed to permit unauthorized access to disable, erase, or otherwise harm Software, Equipment, or Data or to perform any other such actions.</w:t>
      </w:r>
    </w:p>
    <w:p w14:paraId="488B2902" w14:textId="65DE5C4E" w:rsidR="003D245E" w:rsidRPr="00B32CEC" w:rsidRDefault="005B7F72" w:rsidP="00394877">
      <w:pPr>
        <w:pStyle w:val="Terms"/>
        <w:rPr>
          <w:rFonts w:ascii="Arial" w:hAnsi="Arial" w:cs="Arial"/>
          <w:vanish/>
          <w:sz w:val="22"/>
          <w:szCs w:val="22"/>
          <w:specVanish/>
        </w:rPr>
      </w:pPr>
      <w:bookmarkStart w:id="524" w:name="_Toc71865177"/>
      <w:bookmarkStart w:id="525" w:name="_Toc71874685"/>
      <w:bookmarkStart w:id="526" w:name="_Toc73347714"/>
      <w:bookmarkStart w:id="527" w:name="_Toc409095383"/>
      <w:bookmarkStart w:id="528" w:name="_Toc410675584"/>
      <w:r w:rsidRPr="00B32CEC" w:rsidDel="005B7F72">
        <w:rPr>
          <w:rFonts w:ascii="Arial" w:hAnsi="Arial" w:cs="Arial"/>
          <w:sz w:val="22"/>
          <w:szCs w:val="22"/>
        </w:rPr>
        <w:t xml:space="preserve"> </w:t>
      </w:r>
      <w:bookmarkStart w:id="529" w:name="_Toc73347715"/>
      <w:bookmarkStart w:id="530" w:name="_Toc409095384"/>
      <w:bookmarkStart w:id="531" w:name="_Toc410675585"/>
      <w:bookmarkStart w:id="532" w:name="_Toc71865178"/>
      <w:bookmarkStart w:id="533" w:name="_Toc71874686"/>
      <w:bookmarkEnd w:id="524"/>
      <w:bookmarkEnd w:id="525"/>
      <w:bookmarkEnd w:id="526"/>
      <w:bookmarkEnd w:id="527"/>
      <w:bookmarkEnd w:id="528"/>
      <w:r w:rsidR="00412A35" w:rsidRPr="00B32CEC">
        <w:rPr>
          <w:rFonts w:ascii="Arial" w:hAnsi="Arial" w:cs="Arial"/>
          <w:sz w:val="22"/>
          <w:szCs w:val="22"/>
        </w:rPr>
        <w:t>“User Acceptance Tests”</w:t>
      </w:r>
      <w:bookmarkEnd w:id="529"/>
      <w:r w:rsidR="00412A35" w:rsidRPr="00B32CEC">
        <w:rPr>
          <w:rFonts w:ascii="Arial" w:hAnsi="Arial" w:cs="Arial"/>
          <w:sz w:val="22"/>
          <w:szCs w:val="22"/>
        </w:rPr>
        <w:t>:</w:t>
      </w:r>
      <w:bookmarkEnd w:id="530"/>
      <w:bookmarkEnd w:id="531"/>
      <w:r w:rsidR="00412A35" w:rsidRPr="00B32CEC">
        <w:rPr>
          <w:rFonts w:ascii="Arial" w:hAnsi="Arial" w:cs="Arial"/>
          <w:sz w:val="22"/>
          <w:szCs w:val="22"/>
        </w:rPr>
        <w:t xml:space="preserve">  </w:t>
      </w:r>
    </w:p>
    <w:p w14:paraId="1DB105E0" w14:textId="77777777" w:rsidR="00412A35" w:rsidRPr="00B32CEC" w:rsidRDefault="003D245E" w:rsidP="003D245E">
      <w:pPr>
        <w:pStyle w:val="DWTNorm"/>
        <w:rPr>
          <w:rFonts w:ascii="Arial" w:hAnsi="Arial" w:cs="Arial"/>
          <w:sz w:val="22"/>
          <w:szCs w:val="22"/>
        </w:rPr>
      </w:pPr>
      <w:r w:rsidRPr="00B32CEC">
        <w:rPr>
          <w:rFonts w:ascii="Arial" w:hAnsi="Arial" w:cs="Arial"/>
          <w:sz w:val="22"/>
          <w:szCs w:val="22"/>
        </w:rPr>
        <w:t xml:space="preserve"> </w:t>
      </w:r>
      <w:r w:rsidR="00412A35" w:rsidRPr="00B32CEC">
        <w:rPr>
          <w:rFonts w:ascii="Arial" w:hAnsi="Arial" w:cs="Arial"/>
          <w:sz w:val="22"/>
          <w:szCs w:val="22"/>
        </w:rPr>
        <w:t xml:space="preserve">Any type of Acceptance Test identified by </w:t>
      </w:r>
      <w:r w:rsidR="0024104F" w:rsidRPr="00B32CEC">
        <w:rPr>
          <w:rFonts w:ascii="Arial" w:hAnsi="Arial" w:cs="Arial"/>
          <w:sz w:val="22"/>
          <w:szCs w:val="22"/>
        </w:rPr>
        <w:t>WSP</w:t>
      </w:r>
      <w:r w:rsidR="00412A35" w:rsidRPr="00B32CEC">
        <w:rPr>
          <w:rFonts w:ascii="Arial" w:hAnsi="Arial" w:cs="Arial"/>
          <w:sz w:val="22"/>
          <w:szCs w:val="22"/>
        </w:rPr>
        <w:t xml:space="preserve"> or agreed upon between the parties to determine the functionality and compliance of Services and Deliverables provided by Contractor for Acceptance by </w:t>
      </w:r>
      <w:r w:rsidR="0024104F" w:rsidRPr="00B32CEC">
        <w:rPr>
          <w:rFonts w:ascii="Arial" w:hAnsi="Arial" w:cs="Arial"/>
          <w:sz w:val="22"/>
          <w:szCs w:val="22"/>
        </w:rPr>
        <w:t>WSP</w:t>
      </w:r>
      <w:r w:rsidR="00412A35" w:rsidRPr="00B32CEC">
        <w:rPr>
          <w:rFonts w:ascii="Arial" w:hAnsi="Arial" w:cs="Arial"/>
          <w:sz w:val="22"/>
          <w:szCs w:val="22"/>
        </w:rPr>
        <w:t>.</w:t>
      </w:r>
      <w:bookmarkEnd w:id="532"/>
      <w:bookmarkEnd w:id="533"/>
    </w:p>
    <w:p w14:paraId="2B3B152E" w14:textId="77777777" w:rsidR="003D245E" w:rsidRPr="00B32CEC" w:rsidRDefault="00412A35" w:rsidP="00394877">
      <w:pPr>
        <w:pStyle w:val="Terms"/>
        <w:rPr>
          <w:rFonts w:ascii="Arial" w:hAnsi="Arial" w:cs="Arial"/>
          <w:vanish/>
          <w:sz w:val="22"/>
          <w:szCs w:val="22"/>
          <w:specVanish/>
        </w:rPr>
      </w:pPr>
      <w:bookmarkStart w:id="534" w:name="_Toc71865179"/>
      <w:bookmarkStart w:id="535" w:name="_Toc71874687"/>
      <w:bookmarkStart w:id="536" w:name="_Toc73347716"/>
      <w:bookmarkStart w:id="537" w:name="_Toc409095385"/>
      <w:bookmarkStart w:id="538" w:name="_Toc410675586"/>
      <w:r w:rsidRPr="00B32CEC">
        <w:rPr>
          <w:rFonts w:ascii="Arial" w:hAnsi="Arial" w:cs="Arial"/>
          <w:sz w:val="22"/>
          <w:szCs w:val="22"/>
        </w:rPr>
        <w:t>“User(s)”</w:t>
      </w:r>
      <w:bookmarkEnd w:id="534"/>
      <w:bookmarkEnd w:id="535"/>
      <w:bookmarkEnd w:id="536"/>
      <w:r w:rsidRPr="00B32CEC">
        <w:rPr>
          <w:rFonts w:ascii="Arial" w:hAnsi="Arial" w:cs="Arial"/>
          <w:sz w:val="22"/>
          <w:szCs w:val="22"/>
        </w:rPr>
        <w:t>:</w:t>
      </w:r>
      <w:bookmarkEnd w:id="537"/>
      <w:bookmarkEnd w:id="538"/>
      <w:r w:rsidRPr="00B32CEC">
        <w:rPr>
          <w:rFonts w:ascii="Arial" w:hAnsi="Arial" w:cs="Arial"/>
          <w:sz w:val="22"/>
          <w:szCs w:val="22"/>
        </w:rPr>
        <w:t xml:space="preserve">  </w:t>
      </w:r>
    </w:p>
    <w:p w14:paraId="14A83F09" w14:textId="77777777" w:rsidR="00412A35" w:rsidRPr="00B32CEC" w:rsidRDefault="003D245E" w:rsidP="003D245E">
      <w:pPr>
        <w:pStyle w:val="DWTNorm"/>
        <w:rPr>
          <w:rFonts w:ascii="Arial" w:hAnsi="Arial" w:cs="Arial"/>
          <w:sz w:val="22"/>
          <w:szCs w:val="22"/>
        </w:rPr>
      </w:pPr>
      <w:r w:rsidRPr="00B32CEC">
        <w:rPr>
          <w:rFonts w:ascii="Arial" w:hAnsi="Arial" w:cs="Arial"/>
          <w:sz w:val="22"/>
          <w:szCs w:val="22"/>
        </w:rPr>
        <w:t xml:space="preserve"> </w:t>
      </w:r>
      <w:r w:rsidR="00412A35" w:rsidRPr="00B32CEC">
        <w:rPr>
          <w:rFonts w:ascii="Arial" w:hAnsi="Arial" w:cs="Arial"/>
          <w:sz w:val="22"/>
          <w:szCs w:val="22"/>
        </w:rPr>
        <w:t xml:space="preserve">Parties who will have use of and access to the </w:t>
      </w:r>
      <w:r w:rsidR="00AF4141" w:rsidRPr="00B32CEC">
        <w:rPr>
          <w:rFonts w:ascii="Arial" w:hAnsi="Arial" w:cs="Arial"/>
          <w:sz w:val="22"/>
          <w:szCs w:val="22"/>
        </w:rPr>
        <w:t>System</w:t>
      </w:r>
      <w:r w:rsidR="00412A35" w:rsidRPr="00B32CEC">
        <w:rPr>
          <w:rFonts w:ascii="Arial" w:hAnsi="Arial" w:cs="Arial"/>
          <w:sz w:val="22"/>
          <w:szCs w:val="22"/>
        </w:rPr>
        <w:t xml:space="preserve">, including but not limited to </w:t>
      </w:r>
      <w:r w:rsidR="0024104F" w:rsidRPr="00B32CEC">
        <w:rPr>
          <w:rFonts w:ascii="Arial" w:hAnsi="Arial" w:cs="Arial"/>
          <w:sz w:val="22"/>
          <w:szCs w:val="22"/>
        </w:rPr>
        <w:t>WSP</w:t>
      </w:r>
      <w:r w:rsidR="00412A35" w:rsidRPr="00B32CEC">
        <w:rPr>
          <w:rFonts w:ascii="Arial" w:hAnsi="Arial" w:cs="Arial"/>
          <w:sz w:val="22"/>
          <w:szCs w:val="22"/>
        </w:rPr>
        <w:t xml:space="preserve"> staff.</w:t>
      </w:r>
    </w:p>
    <w:p w14:paraId="1586EE06" w14:textId="77777777" w:rsidR="003D245E" w:rsidRPr="00B32CEC" w:rsidRDefault="0082771C" w:rsidP="00394877">
      <w:pPr>
        <w:pStyle w:val="Terms"/>
        <w:rPr>
          <w:rFonts w:ascii="Arial" w:hAnsi="Arial" w:cs="Arial"/>
          <w:vanish/>
          <w:sz w:val="22"/>
          <w:szCs w:val="22"/>
          <w:specVanish/>
        </w:rPr>
      </w:pPr>
      <w:bookmarkStart w:id="539" w:name="_Toc71865180"/>
      <w:bookmarkStart w:id="540" w:name="_Toc71874688"/>
      <w:bookmarkStart w:id="541" w:name="_Toc73347717"/>
      <w:bookmarkStart w:id="542" w:name="_Toc409095386"/>
      <w:bookmarkStart w:id="543" w:name="_Toc410675587"/>
      <w:r w:rsidRPr="00B32CEC">
        <w:rPr>
          <w:rFonts w:ascii="Arial" w:hAnsi="Arial" w:cs="Arial"/>
          <w:sz w:val="22"/>
          <w:szCs w:val="22"/>
        </w:rPr>
        <w:t>“Warranty Period</w:t>
      </w:r>
      <w:r w:rsidR="0078547C" w:rsidRPr="00B32CEC">
        <w:rPr>
          <w:rFonts w:ascii="Arial" w:hAnsi="Arial" w:cs="Arial"/>
          <w:sz w:val="22"/>
          <w:szCs w:val="22"/>
        </w:rPr>
        <w:t>(s)</w:t>
      </w:r>
      <w:r w:rsidRPr="00B32CEC">
        <w:rPr>
          <w:rFonts w:ascii="Arial" w:hAnsi="Arial" w:cs="Arial"/>
          <w:sz w:val="22"/>
          <w:szCs w:val="22"/>
        </w:rPr>
        <w:t>”</w:t>
      </w:r>
      <w:bookmarkEnd w:id="539"/>
      <w:bookmarkEnd w:id="540"/>
      <w:bookmarkEnd w:id="541"/>
      <w:r w:rsidRPr="00B32CEC">
        <w:rPr>
          <w:rFonts w:ascii="Arial" w:hAnsi="Arial" w:cs="Arial"/>
          <w:sz w:val="22"/>
          <w:szCs w:val="22"/>
        </w:rPr>
        <w:t>:</w:t>
      </w:r>
      <w:bookmarkEnd w:id="542"/>
      <w:bookmarkEnd w:id="543"/>
      <w:r w:rsidRPr="00B32CEC">
        <w:rPr>
          <w:rFonts w:ascii="Arial" w:hAnsi="Arial" w:cs="Arial"/>
          <w:sz w:val="22"/>
          <w:szCs w:val="22"/>
        </w:rPr>
        <w:t xml:space="preserve">  </w:t>
      </w:r>
    </w:p>
    <w:p w14:paraId="74662708" w14:textId="12DBDA87" w:rsidR="0082771C" w:rsidRPr="00B32CEC" w:rsidRDefault="003D245E" w:rsidP="003D245E">
      <w:pPr>
        <w:pStyle w:val="DWTNorm"/>
        <w:rPr>
          <w:rFonts w:ascii="Arial" w:hAnsi="Arial" w:cs="Arial"/>
          <w:sz w:val="22"/>
          <w:szCs w:val="22"/>
        </w:rPr>
      </w:pPr>
      <w:r w:rsidRPr="00B32CEC">
        <w:rPr>
          <w:rFonts w:ascii="Arial" w:hAnsi="Arial" w:cs="Arial"/>
          <w:sz w:val="22"/>
          <w:szCs w:val="22"/>
        </w:rPr>
        <w:t xml:space="preserve"> </w:t>
      </w:r>
      <w:r w:rsidR="0082771C" w:rsidRPr="00B32CEC">
        <w:rPr>
          <w:rFonts w:ascii="Arial" w:hAnsi="Arial" w:cs="Arial"/>
          <w:sz w:val="22"/>
          <w:szCs w:val="22"/>
        </w:rPr>
        <w:t xml:space="preserve">The </w:t>
      </w:r>
      <w:r w:rsidR="00251998" w:rsidRPr="00B32CEC">
        <w:rPr>
          <w:rFonts w:ascii="Arial" w:hAnsi="Arial" w:cs="Arial"/>
          <w:sz w:val="22"/>
          <w:szCs w:val="22"/>
        </w:rPr>
        <w:t>one-year</w:t>
      </w:r>
      <w:r w:rsidR="0082771C" w:rsidRPr="00B32CEC">
        <w:rPr>
          <w:rFonts w:ascii="Arial" w:hAnsi="Arial" w:cs="Arial"/>
          <w:sz w:val="22"/>
          <w:szCs w:val="22"/>
        </w:rPr>
        <w:t xml:space="preserve"> period</w:t>
      </w:r>
      <w:r w:rsidR="0078547C" w:rsidRPr="00B32CEC">
        <w:rPr>
          <w:rFonts w:ascii="Arial" w:hAnsi="Arial" w:cs="Arial"/>
          <w:sz w:val="22"/>
          <w:szCs w:val="22"/>
        </w:rPr>
        <w:t>(s)</w:t>
      </w:r>
      <w:r w:rsidR="0082771C" w:rsidRPr="00B32CEC">
        <w:rPr>
          <w:rFonts w:ascii="Arial" w:hAnsi="Arial" w:cs="Arial"/>
          <w:sz w:val="22"/>
          <w:szCs w:val="22"/>
        </w:rPr>
        <w:t xml:space="preserve"> following Acceptance of </w:t>
      </w:r>
      <w:r w:rsidR="0078547C" w:rsidRPr="00B32CEC">
        <w:rPr>
          <w:rFonts w:ascii="Arial" w:hAnsi="Arial" w:cs="Arial"/>
          <w:sz w:val="22"/>
          <w:szCs w:val="22"/>
        </w:rPr>
        <w:t xml:space="preserve">each </w:t>
      </w:r>
      <w:r w:rsidR="00780BED" w:rsidRPr="00B32CEC">
        <w:rPr>
          <w:rFonts w:ascii="Arial" w:hAnsi="Arial" w:cs="Arial"/>
          <w:sz w:val="22"/>
          <w:szCs w:val="22"/>
        </w:rPr>
        <w:t>Deliverable</w:t>
      </w:r>
      <w:r w:rsidR="00FE02D8" w:rsidRPr="00B32CEC">
        <w:rPr>
          <w:rFonts w:ascii="Arial" w:hAnsi="Arial" w:cs="Arial"/>
          <w:sz w:val="22"/>
          <w:szCs w:val="22"/>
        </w:rPr>
        <w:t xml:space="preserve"> </w:t>
      </w:r>
      <w:r w:rsidR="0082771C" w:rsidRPr="00B32CEC">
        <w:rPr>
          <w:rFonts w:ascii="Arial" w:hAnsi="Arial" w:cs="Arial"/>
          <w:sz w:val="22"/>
          <w:szCs w:val="22"/>
        </w:rPr>
        <w:t xml:space="preserve">during which Contractor shall </w:t>
      </w:r>
      <w:r w:rsidR="00914565" w:rsidRPr="00B32CEC">
        <w:rPr>
          <w:rFonts w:ascii="Arial" w:hAnsi="Arial" w:cs="Arial"/>
          <w:sz w:val="22"/>
          <w:szCs w:val="22"/>
        </w:rPr>
        <w:t>repair or replace the Deliverable</w:t>
      </w:r>
      <w:r w:rsidR="00780BED" w:rsidRPr="00B32CEC">
        <w:rPr>
          <w:rFonts w:ascii="Arial" w:hAnsi="Arial" w:cs="Arial"/>
          <w:sz w:val="22"/>
          <w:szCs w:val="22"/>
        </w:rPr>
        <w:t xml:space="preserve"> at no charge</w:t>
      </w:r>
      <w:r w:rsidR="0082771C" w:rsidRPr="00B32CEC">
        <w:rPr>
          <w:rFonts w:ascii="Arial" w:hAnsi="Arial" w:cs="Arial"/>
          <w:sz w:val="22"/>
          <w:szCs w:val="22"/>
        </w:rPr>
        <w:t>, subject to extensions for Deficiency correction periods.</w:t>
      </w:r>
    </w:p>
    <w:p w14:paraId="24E648E3" w14:textId="65ABF630" w:rsidR="00D61F17" w:rsidRPr="00B32CEC" w:rsidRDefault="00F45FAC" w:rsidP="0005011B">
      <w:pPr>
        <w:pStyle w:val="Terms"/>
        <w:rPr>
          <w:rFonts w:ascii="Arial" w:hAnsi="Arial" w:cs="Arial"/>
          <w:vanish/>
          <w:sz w:val="22"/>
          <w:szCs w:val="22"/>
          <w:specVanish/>
        </w:rPr>
      </w:pPr>
      <w:bookmarkStart w:id="544" w:name="_Toc71865181"/>
      <w:bookmarkStart w:id="545" w:name="_Toc71874689"/>
      <w:bookmarkStart w:id="546" w:name="_Toc73347718"/>
      <w:bookmarkStart w:id="547" w:name="_Toc409095387"/>
      <w:bookmarkStart w:id="548" w:name="_Toc410675588"/>
      <w:r w:rsidRPr="00B32CEC" w:rsidDel="00F45FAC">
        <w:rPr>
          <w:rFonts w:ascii="Arial" w:hAnsi="Arial" w:cs="Arial"/>
          <w:sz w:val="22"/>
          <w:szCs w:val="22"/>
        </w:rPr>
        <w:t xml:space="preserve"> </w:t>
      </w:r>
      <w:bookmarkStart w:id="549" w:name="_Toc410675589"/>
      <w:bookmarkStart w:id="550" w:name="_Toc409095357"/>
      <w:bookmarkStart w:id="551" w:name="_Toc71865182"/>
      <w:bookmarkStart w:id="552" w:name="_Toc71874690"/>
      <w:bookmarkStart w:id="553" w:name="_Toc73347719"/>
      <w:bookmarkStart w:id="554" w:name="_Toc409095389"/>
      <w:bookmarkEnd w:id="544"/>
      <w:bookmarkEnd w:id="545"/>
      <w:bookmarkEnd w:id="546"/>
      <w:bookmarkEnd w:id="547"/>
      <w:bookmarkEnd w:id="548"/>
      <w:r w:rsidR="00D61F17" w:rsidRPr="00B32CEC">
        <w:rPr>
          <w:rFonts w:ascii="Arial" w:hAnsi="Arial" w:cs="Arial"/>
          <w:sz w:val="22"/>
          <w:szCs w:val="22"/>
        </w:rPr>
        <w:t>“Work Plan”:</w:t>
      </w:r>
      <w:bookmarkEnd w:id="549"/>
      <w:r w:rsidR="00D61F17" w:rsidRPr="00B32CEC">
        <w:rPr>
          <w:rFonts w:ascii="Arial" w:hAnsi="Arial" w:cs="Arial"/>
          <w:sz w:val="22"/>
          <w:szCs w:val="22"/>
        </w:rPr>
        <w:t xml:space="preserve">  </w:t>
      </w:r>
    </w:p>
    <w:p w14:paraId="3186FDEA" w14:textId="77777777" w:rsidR="00D61F17" w:rsidRPr="00B32CEC" w:rsidRDefault="00D61F17" w:rsidP="00D61F17">
      <w:pPr>
        <w:pStyle w:val="DWTNorm"/>
        <w:rPr>
          <w:rFonts w:ascii="Arial" w:hAnsi="Arial" w:cs="Arial"/>
          <w:sz w:val="22"/>
          <w:szCs w:val="22"/>
        </w:rPr>
      </w:pPr>
      <w:r w:rsidRPr="00B32CEC">
        <w:rPr>
          <w:rFonts w:ascii="Arial" w:hAnsi="Arial" w:cs="Arial"/>
          <w:sz w:val="22"/>
          <w:szCs w:val="22"/>
        </w:rPr>
        <w:t xml:space="preserve"> The overall plan of activities for the delivery of Services and Deliverables, and the delineation of tasks, activities and events to be performed and Deliverables to be produced with regard thereto, as provided in accordance with this Contract and </w:t>
      </w:r>
      <w:r w:rsidRPr="00B32CEC">
        <w:rPr>
          <w:rFonts w:ascii="Arial" w:hAnsi="Arial" w:cs="Arial"/>
          <w:sz w:val="22"/>
          <w:szCs w:val="22"/>
          <w:u w:val="single"/>
        </w:rPr>
        <w:t>Section 7.2</w:t>
      </w:r>
      <w:r w:rsidRPr="00B32CEC">
        <w:rPr>
          <w:rFonts w:ascii="Arial" w:hAnsi="Arial" w:cs="Arial"/>
          <w:sz w:val="22"/>
          <w:szCs w:val="22"/>
        </w:rPr>
        <w:t>.</w:t>
      </w:r>
    </w:p>
    <w:p w14:paraId="22C7BE7F" w14:textId="77777777" w:rsidR="0005011B" w:rsidRPr="00B32CEC" w:rsidRDefault="00780BED" w:rsidP="0005011B">
      <w:pPr>
        <w:pStyle w:val="Terms"/>
        <w:rPr>
          <w:rFonts w:ascii="Arial" w:hAnsi="Arial" w:cs="Arial"/>
          <w:vanish/>
          <w:sz w:val="22"/>
          <w:szCs w:val="22"/>
          <w:specVanish/>
        </w:rPr>
      </w:pPr>
      <w:bookmarkStart w:id="555" w:name="_Toc410675590"/>
      <w:r w:rsidRPr="00B32CEC">
        <w:rPr>
          <w:rFonts w:ascii="Arial" w:hAnsi="Arial" w:cs="Arial"/>
          <w:sz w:val="22"/>
          <w:szCs w:val="22"/>
        </w:rPr>
        <w:t>“Work Product”:</w:t>
      </w:r>
      <w:bookmarkEnd w:id="555"/>
      <w:r w:rsidRPr="00B32CEC">
        <w:rPr>
          <w:rFonts w:ascii="Arial" w:hAnsi="Arial" w:cs="Arial"/>
          <w:sz w:val="22"/>
          <w:szCs w:val="22"/>
        </w:rPr>
        <w:t xml:space="preserve">  </w:t>
      </w:r>
    </w:p>
    <w:p w14:paraId="63E3C25C" w14:textId="08CFB40D" w:rsidR="00780BED" w:rsidRPr="00B32CEC" w:rsidRDefault="0005011B" w:rsidP="0005011B">
      <w:pPr>
        <w:pStyle w:val="DWTNorm"/>
        <w:rPr>
          <w:rFonts w:ascii="Arial" w:hAnsi="Arial" w:cs="Arial"/>
          <w:sz w:val="22"/>
          <w:szCs w:val="22"/>
        </w:rPr>
      </w:pPr>
      <w:r w:rsidRPr="00B32CEC">
        <w:rPr>
          <w:rFonts w:ascii="Arial" w:hAnsi="Arial" w:cs="Arial"/>
          <w:sz w:val="22"/>
          <w:szCs w:val="22"/>
        </w:rPr>
        <w:t xml:space="preserve"> </w:t>
      </w:r>
      <w:r w:rsidR="00780BED" w:rsidRPr="00B32CEC">
        <w:rPr>
          <w:rFonts w:ascii="Arial" w:hAnsi="Arial" w:cs="Arial"/>
          <w:sz w:val="22"/>
          <w:szCs w:val="22"/>
        </w:rPr>
        <w:t>Data and products produced under this Contract including but not limited to, Deliverables, discoveries, formulae, ideas, improvements, inventions, methods, models, processes, techniques, findings, conclusions, recommendations, reports, designs, plans, diagrams, drawings, Configurations, Custom Software, Data and databases, documents, pamphlets, advertisements, books, magazines, surveys, studies, computer programs, films, tapes, and/or sound reproductions, to the extent provided by law.</w:t>
      </w:r>
    </w:p>
    <w:p w14:paraId="33A4346A" w14:textId="77777777" w:rsidR="00D61F17" w:rsidRPr="00B32CEC" w:rsidRDefault="00D61F17" w:rsidP="0005011B">
      <w:pPr>
        <w:pStyle w:val="Terms"/>
        <w:rPr>
          <w:rFonts w:ascii="Arial" w:hAnsi="Arial" w:cs="Arial"/>
          <w:vanish/>
          <w:sz w:val="22"/>
          <w:szCs w:val="22"/>
          <w:specVanish/>
        </w:rPr>
      </w:pPr>
      <w:bookmarkStart w:id="556" w:name="_Toc410675591"/>
      <w:r w:rsidRPr="00B32CEC">
        <w:rPr>
          <w:rFonts w:ascii="Arial" w:hAnsi="Arial" w:cs="Arial"/>
          <w:sz w:val="22"/>
          <w:szCs w:val="22"/>
        </w:rPr>
        <w:t>“WSP Project Manager”:</w:t>
      </w:r>
      <w:bookmarkEnd w:id="556"/>
      <w:r w:rsidRPr="00B32CEC">
        <w:rPr>
          <w:rFonts w:ascii="Arial" w:hAnsi="Arial" w:cs="Arial"/>
          <w:sz w:val="22"/>
          <w:szCs w:val="22"/>
        </w:rPr>
        <w:t xml:space="preserve">  </w:t>
      </w:r>
    </w:p>
    <w:bookmarkEnd w:id="550"/>
    <w:p w14:paraId="3D7B9D0D" w14:textId="77777777" w:rsidR="00D61F17" w:rsidRPr="00B32CEC" w:rsidRDefault="00D61F17" w:rsidP="00780BED">
      <w:pPr>
        <w:pStyle w:val="DWTNorm"/>
        <w:rPr>
          <w:rFonts w:ascii="Arial" w:hAnsi="Arial" w:cs="Arial"/>
          <w:sz w:val="22"/>
          <w:szCs w:val="22"/>
        </w:rPr>
      </w:pPr>
      <w:r w:rsidRPr="00B32CEC">
        <w:rPr>
          <w:rFonts w:ascii="Arial" w:hAnsi="Arial" w:cs="Arial"/>
          <w:sz w:val="22"/>
          <w:szCs w:val="22"/>
        </w:rPr>
        <w:t>The person designated by WSP to be responsible for day</w:t>
      </w:r>
      <w:r w:rsidRPr="00B32CEC">
        <w:rPr>
          <w:rFonts w:ascii="Arial" w:hAnsi="Arial" w:cs="Arial"/>
          <w:sz w:val="22"/>
          <w:szCs w:val="22"/>
        </w:rPr>
        <w:noBreakHyphen/>
        <w:t>to</w:t>
      </w:r>
      <w:r w:rsidRPr="00B32CEC">
        <w:rPr>
          <w:rFonts w:ascii="Arial" w:hAnsi="Arial" w:cs="Arial"/>
          <w:sz w:val="22"/>
          <w:szCs w:val="22"/>
        </w:rPr>
        <w:noBreakHyphen/>
        <w:t xml:space="preserve">day management of WSP resources and monitoring the status of Contractor’s performance under the Contract.  The term includes, except as otherwise provided herein, an authorized representative of the WSP Project Manager acting within the limits of his/her authority. </w:t>
      </w:r>
      <w:bookmarkEnd w:id="551"/>
      <w:bookmarkEnd w:id="552"/>
      <w:bookmarkEnd w:id="553"/>
      <w:bookmarkEnd w:id="554"/>
    </w:p>
    <w:p w14:paraId="4C93F490" w14:textId="6EF3C7B9" w:rsidR="003F0234" w:rsidRPr="002F2A8F" w:rsidRDefault="002F2A8F" w:rsidP="002F2A8F">
      <w:pPr>
        <w:pStyle w:val="DWTNorm"/>
        <w:numPr>
          <w:ilvl w:val="0"/>
          <w:numId w:val="21"/>
        </w:numPr>
        <w:ind w:left="0" w:firstLine="720"/>
        <w:rPr>
          <w:rFonts w:ascii="Arial" w:hAnsi="Arial" w:cs="Arial"/>
          <w:sz w:val="22"/>
        </w:rPr>
      </w:pPr>
      <w:bookmarkStart w:id="557" w:name="_Toc37037420"/>
      <w:bookmarkStart w:id="558" w:name="_Toc15123761"/>
      <w:bookmarkStart w:id="559" w:name="_Toc15123984"/>
      <w:bookmarkStart w:id="560" w:name="_Toc15189168"/>
      <w:bookmarkStart w:id="561" w:name="_Toc37037422"/>
      <w:bookmarkStart w:id="562" w:name="_Toc14175478"/>
      <w:bookmarkStart w:id="563" w:name="_Toc14175615"/>
      <w:bookmarkStart w:id="564" w:name="_Toc14175751"/>
      <w:bookmarkStart w:id="565" w:name="_Toc14175888"/>
      <w:bookmarkStart w:id="566" w:name="_Toc14247130"/>
      <w:bookmarkStart w:id="567" w:name="_Toc14247372"/>
      <w:bookmarkStart w:id="568" w:name="_Toc14519861"/>
      <w:bookmarkStart w:id="569" w:name="_Toc15123540"/>
      <w:bookmarkStart w:id="570" w:name="_Toc15123763"/>
      <w:bookmarkStart w:id="571" w:name="_Toc15123986"/>
      <w:bookmarkStart w:id="572" w:name="_Toc15189170"/>
      <w:bookmarkStart w:id="573" w:name="_Toc37037424"/>
      <w:bookmarkStart w:id="574" w:name="_Toc14175479"/>
      <w:bookmarkStart w:id="575" w:name="_Toc14175616"/>
      <w:bookmarkStart w:id="576" w:name="_Toc14175752"/>
      <w:bookmarkStart w:id="577" w:name="_Toc14175889"/>
      <w:bookmarkStart w:id="578" w:name="_Toc14247131"/>
      <w:bookmarkStart w:id="579" w:name="_Toc14247373"/>
      <w:bookmarkStart w:id="580" w:name="_Toc14519862"/>
      <w:bookmarkStart w:id="581" w:name="_Toc15123541"/>
      <w:bookmarkStart w:id="582" w:name="_Toc15123764"/>
      <w:bookmarkStart w:id="583" w:name="_Toc15123987"/>
      <w:bookmarkStart w:id="584" w:name="_Toc15189171"/>
      <w:bookmarkStart w:id="585" w:name="_Toc37037425"/>
      <w:bookmarkStart w:id="586" w:name="_Toc14175480"/>
      <w:bookmarkStart w:id="587" w:name="_Toc14175617"/>
      <w:bookmarkStart w:id="588" w:name="_Toc14175753"/>
      <w:bookmarkStart w:id="589" w:name="_Toc14175890"/>
      <w:bookmarkStart w:id="590" w:name="_Toc14247132"/>
      <w:bookmarkStart w:id="591" w:name="_Toc14247374"/>
      <w:bookmarkStart w:id="592" w:name="_Toc14519863"/>
      <w:bookmarkStart w:id="593" w:name="_Toc15123542"/>
      <w:bookmarkStart w:id="594" w:name="_Toc15123765"/>
      <w:bookmarkStart w:id="595" w:name="_Toc15123988"/>
      <w:bookmarkStart w:id="596" w:name="_Toc15189172"/>
      <w:bookmarkStart w:id="597" w:name="_Toc37037426"/>
      <w:bookmarkStart w:id="598" w:name="_Toc37037427"/>
      <w:bookmarkStart w:id="599" w:name="_Toc37037428"/>
      <w:bookmarkStart w:id="600" w:name="_Toc14175483"/>
      <w:bookmarkStart w:id="601" w:name="_Toc14175620"/>
      <w:bookmarkStart w:id="602" w:name="_Toc14175756"/>
      <w:bookmarkStart w:id="603" w:name="_Toc14175893"/>
      <w:bookmarkStart w:id="604" w:name="_Toc14247135"/>
      <w:bookmarkStart w:id="605" w:name="_Toc14247377"/>
      <w:bookmarkStart w:id="606" w:name="_Toc14519865"/>
      <w:bookmarkStart w:id="607" w:name="_Toc15123544"/>
      <w:bookmarkStart w:id="608" w:name="_Toc15123767"/>
      <w:bookmarkStart w:id="609" w:name="_Toc15123990"/>
      <w:bookmarkStart w:id="610" w:name="_Toc15189174"/>
      <w:bookmarkStart w:id="611" w:name="_Toc37037429"/>
      <w:bookmarkStart w:id="612" w:name="_Toc14175484"/>
      <w:bookmarkStart w:id="613" w:name="_Toc14175621"/>
      <w:bookmarkStart w:id="614" w:name="_Toc14175757"/>
      <w:bookmarkStart w:id="615" w:name="_Toc14175894"/>
      <w:bookmarkStart w:id="616" w:name="_Toc14247136"/>
      <w:bookmarkStart w:id="617" w:name="_Toc14247378"/>
      <w:bookmarkStart w:id="618" w:name="_Toc14519866"/>
      <w:bookmarkStart w:id="619" w:name="_Toc15123545"/>
      <w:bookmarkStart w:id="620" w:name="_Toc15123768"/>
      <w:bookmarkStart w:id="621" w:name="_Toc15123991"/>
      <w:bookmarkStart w:id="622" w:name="_Toc15189175"/>
      <w:bookmarkStart w:id="623" w:name="_Toc37037430"/>
      <w:bookmarkStart w:id="624" w:name="_Toc14175485"/>
      <w:bookmarkStart w:id="625" w:name="_Toc14175622"/>
      <w:bookmarkStart w:id="626" w:name="_Toc14175758"/>
      <w:bookmarkStart w:id="627" w:name="_Toc14175895"/>
      <w:bookmarkStart w:id="628" w:name="_Toc14247137"/>
      <w:bookmarkStart w:id="629" w:name="_Toc14247379"/>
      <w:bookmarkStart w:id="630" w:name="_Toc14519867"/>
      <w:bookmarkStart w:id="631" w:name="_Toc14175486"/>
      <w:bookmarkStart w:id="632" w:name="_Toc14175623"/>
      <w:bookmarkStart w:id="633" w:name="_Toc14175759"/>
      <w:bookmarkStart w:id="634" w:name="_Toc14175896"/>
      <w:bookmarkStart w:id="635" w:name="_Toc14247138"/>
      <w:bookmarkStart w:id="636" w:name="_Toc14247380"/>
      <w:bookmarkStart w:id="637" w:name="_Toc14519868"/>
      <w:bookmarkStart w:id="638" w:name="_Toc15123546"/>
      <w:bookmarkStart w:id="639" w:name="_Toc15123769"/>
      <w:bookmarkStart w:id="640" w:name="_Toc15123992"/>
      <w:bookmarkStart w:id="641" w:name="_Toc15189176"/>
      <w:bookmarkStart w:id="642" w:name="_Toc37037431"/>
      <w:bookmarkStart w:id="643" w:name="_Toc14175487"/>
      <w:bookmarkStart w:id="644" w:name="_Toc14175624"/>
      <w:bookmarkStart w:id="645" w:name="_Toc14175760"/>
      <w:bookmarkStart w:id="646" w:name="_Toc14175897"/>
      <w:bookmarkStart w:id="647" w:name="_Toc14247139"/>
      <w:bookmarkStart w:id="648" w:name="_Toc14247381"/>
      <w:bookmarkStart w:id="649" w:name="_Toc14519869"/>
      <w:bookmarkStart w:id="650" w:name="_Toc15123547"/>
      <w:bookmarkStart w:id="651" w:name="_Toc15123770"/>
      <w:bookmarkStart w:id="652" w:name="_Toc15123993"/>
      <w:bookmarkStart w:id="653" w:name="_Toc15189177"/>
      <w:bookmarkStart w:id="654" w:name="_Toc37037432"/>
      <w:bookmarkStart w:id="655" w:name="_Toc14175488"/>
      <w:bookmarkStart w:id="656" w:name="_Toc14175625"/>
      <w:bookmarkStart w:id="657" w:name="_Toc14175761"/>
      <w:bookmarkStart w:id="658" w:name="_Toc14175898"/>
      <w:bookmarkStart w:id="659" w:name="_Toc14247140"/>
      <w:bookmarkStart w:id="660" w:name="_Toc14247382"/>
      <w:bookmarkStart w:id="661" w:name="_Toc14519870"/>
      <w:bookmarkStart w:id="662" w:name="_Toc15123548"/>
      <w:bookmarkStart w:id="663" w:name="_Toc15123771"/>
      <w:bookmarkStart w:id="664" w:name="_Toc15123994"/>
      <w:bookmarkStart w:id="665" w:name="_Toc15189178"/>
      <w:bookmarkStart w:id="666" w:name="_Toc37037433"/>
      <w:bookmarkStart w:id="667" w:name="_Toc37037434"/>
      <w:bookmarkStart w:id="668" w:name="_Toc37037435"/>
      <w:bookmarkStart w:id="669" w:name="_Toc14175492"/>
      <w:bookmarkStart w:id="670" w:name="_Toc14175629"/>
      <w:bookmarkStart w:id="671" w:name="_Toc14175765"/>
      <w:bookmarkStart w:id="672" w:name="_Toc14175902"/>
      <w:bookmarkStart w:id="673" w:name="_Toc14247143"/>
      <w:bookmarkStart w:id="674" w:name="_Toc14247385"/>
      <w:bookmarkStart w:id="675" w:name="_Toc14519873"/>
      <w:bookmarkStart w:id="676" w:name="_Toc15123551"/>
      <w:bookmarkStart w:id="677" w:name="_Toc15123774"/>
      <w:bookmarkStart w:id="678" w:name="_Toc15123997"/>
      <w:bookmarkStart w:id="679" w:name="_Toc15189181"/>
      <w:bookmarkStart w:id="680" w:name="_Toc37037437"/>
      <w:bookmarkStart w:id="681" w:name="_Toc14175493"/>
      <w:bookmarkStart w:id="682" w:name="_Toc14175630"/>
      <w:bookmarkStart w:id="683" w:name="_Toc14175766"/>
      <w:bookmarkStart w:id="684" w:name="_Toc14175903"/>
      <w:bookmarkStart w:id="685" w:name="_Toc14247144"/>
      <w:bookmarkStart w:id="686" w:name="_Toc14247386"/>
      <w:bookmarkStart w:id="687" w:name="_Toc14519874"/>
      <w:bookmarkStart w:id="688" w:name="_Toc15123552"/>
      <w:bookmarkStart w:id="689" w:name="_Toc15123775"/>
      <w:bookmarkStart w:id="690" w:name="_Toc15123998"/>
      <w:bookmarkStart w:id="691" w:name="_Toc15189182"/>
      <w:bookmarkStart w:id="692" w:name="_Toc37037438"/>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2F2A8F">
        <w:rPr>
          <w:rFonts w:ascii="Arial" w:hAnsi="Arial" w:cs="Arial"/>
          <w:b/>
          <w:sz w:val="22"/>
        </w:rPr>
        <w:t>Term.</w:t>
      </w:r>
      <w:r>
        <w:rPr>
          <w:rFonts w:ascii="Arial" w:hAnsi="Arial" w:cs="Arial"/>
          <w:sz w:val="22"/>
        </w:rPr>
        <w:t xml:space="preserve"> </w:t>
      </w:r>
      <w:r w:rsidR="000A31BB" w:rsidRPr="002F2A8F">
        <w:rPr>
          <w:rFonts w:ascii="Arial" w:hAnsi="Arial" w:cs="Arial"/>
          <w:sz w:val="22"/>
        </w:rPr>
        <w:t>The term shall begin on the Effe</w:t>
      </w:r>
      <w:r w:rsidR="003F0234" w:rsidRPr="002F2A8F">
        <w:rPr>
          <w:rFonts w:ascii="Arial" w:hAnsi="Arial" w:cs="Arial"/>
          <w:sz w:val="22"/>
        </w:rPr>
        <w:t>ctive Date</w:t>
      </w:r>
      <w:r w:rsidR="00780BED" w:rsidRPr="002F2A8F">
        <w:rPr>
          <w:rFonts w:ascii="Arial" w:hAnsi="Arial" w:cs="Arial"/>
          <w:sz w:val="22"/>
        </w:rPr>
        <w:t xml:space="preserve"> and continue for five years, subject to earlier termination as provided in the Contract.  In addition, WSP shall have the right </w:t>
      </w:r>
      <w:r w:rsidR="007A41E7" w:rsidRPr="002F2A8F">
        <w:rPr>
          <w:rFonts w:ascii="Arial" w:hAnsi="Arial" w:cs="Arial"/>
          <w:sz w:val="22"/>
        </w:rPr>
        <w:t xml:space="preserve">in its sole discretion </w:t>
      </w:r>
      <w:r w:rsidR="00780BED" w:rsidRPr="002F2A8F">
        <w:rPr>
          <w:rFonts w:ascii="Arial" w:hAnsi="Arial" w:cs="Arial"/>
          <w:sz w:val="22"/>
        </w:rPr>
        <w:t>to renew the term for up to five additional one year terms unless terminated in whole or in part by WSP upon receipt by Contractor of 60 Days’ Notice prior to the end of each annual renewal term or as otherwise provided in the Contract</w:t>
      </w:r>
      <w:r w:rsidR="001C4B78" w:rsidRPr="002F2A8F">
        <w:rPr>
          <w:rFonts w:ascii="Arial" w:hAnsi="Arial" w:cs="Arial"/>
          <w:sz w:val="22"/>
        </w:rPr>
        <w:t>.</w:t>
      </w:r>
    </w:p>
    <w:p w14:paraId="631A1C6A" w14:textId="04560F97" w:rsidR="00BA760E" w:rsidRPr="00B32CEC" w:rsidRDefault="00595C07" w:rsidP="002F2A8F">
      <w:pPr>
        <w:pStyle w:val="OutHead1"/>
        <w:numPr>
          <w:ilvl w:val="0"/>
          <w:numId w:val="21"/>
        </w:numPr>
        <w:ind w:firstLine="360"/>
        <w:rPr>
          <w:rFonts w:ascii="Arial" w:hAnsi="Arial" w:cs="Arial"/>
          <w:sz w:val="22"/>
        </w:rPr>
      </w:pPr>
      <w:bookmarkStart w:id="693" w:name="_Toc333405211"/>
      <w:bookmarkStart w:id="694" w:name="_Toc334403371"/>
      <w:bookmarkStart w:id="695" w:name="_Toc334403502"/>
      <w:bookmarkStart w:id="696" w:name="_Toc335098921"/>
      <w:r>
        <w:rPr>
          <w:rFonts w:ascii="Arial" w:hAnsi="Arial" w:cs="Arial"/>
          <w:sz w:val="22"/>
        </w:rPr>
        <w:t xml:space="preserve"> </w:t>
      </w:r>
      <w:bookmarkStart w:id="697" w:name="_Toc15189184"/>
      <w:bookmarkStart w:id="698" w:name="_Toc409095391"/>
      <w:bookmarkStart w:id="699" w:name="_Toc410392614"/>
      <w:bookmarkStart w:id="700" w:name="_Toc410675593"/>
      <w:bookmarkStart w:id="701" w:name="_Toc410675807"/>
      <w:bookmarkStart w:id="702" w:name="_Toc474505740"/>
      <w:r w:rsidR="00BA760E" w:rsidRPr="00B32CEC">
        <w:rPr>
          <w:rFonts w:ascii="Arial" w:hAnsi="Arial" w:cs="Arial"/>
          <w:sz w:val="22"/>
        </w:rPr>
        <w:t>Financial Matters.</w:t>
      </w:r>
      <w:bookmarkEnd w:id="697"/>
      <w:bookmarkEnd w:id="698"/>
      <w:bookmarkEnd w:id="699"/>
      <w:bookmarkEnd w:id="700"/>
      <w:bookmarkEnd w:id="701"/>
      <w:bookmarkEnd w:id="702"/>
    </w:p>
    <w:p w14:paraId="7850D839" w14:textId="77777777" w:rsidR="002F2A8F" w:rsidRPr="002F2A8F" w:rsidRDefault="002F2A8F" w:rsidP="002F2A8F">
      <w:pPr>
        <w:pStyle w:val="ListParagraph"/>
        <w:numPr>
          <w:ilvl w:val="0"/>
          <w:numId w:val="20"/>
        </w:numPr>
        <w:spacing w:after="240"/>
        <w:contextualSpacing w:val="0"/>
        <w:outlineLvl w:val="1"/>
        <w:rPr>
          <w:b/>
          <w:vanish/>
          <w:color w:val="auto"/>
        </w:rPr>
      </w:pPr>
      <w:bookmarkStart w:id="703" w:name="_Toc415632240"/>
      <w:bookmarkStart w:id="704" w:name="_Toc443021374"/>
      <w:bookmarkStart w:id="705" w:name="_Toc15189185"/>
      <w:bookmarkStart w:id="706" w:name="_Toc409095392"/>
      <w:bookmarkStart w:id="707" w:name="_Toc410392615"/>
      <w:bookmarkStart w:id="708" w:name="_Toc410675594"/>
      <w:bookmarkStart w:id="709" w:name="_Toc410675808"/>
      <w:bookmarkStart w:id="710" w:name="_Toc474505741"/>
    </w:p>
    <w:p w14:paraId="6F7CA3E9" w14:textId="77777777" w:rsidR="002F2A8F" w:rsidRPr="002F2A8F" w:rsidRDefault="002F2A8F" w:rsidP="002F2A8F">
      <w:pPr>
        <w:pStyle w:val="ListParagraph"/>
        <w:numPr>
          <w:ilvl w:val="0"/>
          <w:numId w:val="20"/>
        </w:numPr>
        <w:spacing w:after="240"/>
        <w:contextualSpacing w:val="0"/>
        <w:outlineLvl w:val="1"/>
        <w:rPr>
          <w:b/>
          <w:vanish/>
          <w:color w:val="auto"/>
        </w:rPr>
      </w:pPr>
    </w:p>
    <w:p w14:paraId="426A74D1" w14:textId="77777777" w:rsidR="002F2A8F" w:rsidRPr="002F2A8F" w:rsidRDefault="002F2A8F" w:rsidP="002F2A8F">
      <w:pPr>
        <w:pStyle w:val="ListParagraph"/>
        <w:numPr>
          <w:ilvl w:val="0"/>
          <w:numId w:val="20"/>
        </w:numPr>
        <w:spacing w:after="240"/>
        <w:contextualSpacing w:val="0"/>
        <w:outlineLvl w:val="1"/>
        <w:rPr>
          <w:b/>
          <w:vanish/>
          <w:color w:val="auto"/>
        </w:rPr>
      </w:pPr>
    </w:p>
    <w:p w14:paraId="7BC1021E" w14:textId="1BA9212D" w:rsidR="0096148B" w:rsidRPr="00B32CEC" w:rsidRDefault="00720401" w:rsidP="002F2A8F">
      <w:pPr>
        <w:pStyle w:val="OutHead2"/>
        <w:rPr>
          <w:vanish/>
          <w:specVanish/>
        </w:rPr>
      </w:pPr>
      <w:r w:rsidRPr="00B32CEC">
        <w:t>Charges</w:t>
      </w:r>
      <w:bookmarkEnd w:id="703"/>
      <w:bookmarkEnd w:id="704"/>
      <w:bookmarkEnd w:id="705"/>
      <w:r w:rsidR="003D245E" w:rsidRPr="00B32CEC">
        <w:t>.</w:t>
      </w:r>
      <w:bookmarkEnd w:id="706"/>
      <w:bookmarkEnd w:id="707"/>
      <w:bookmarkEnd w:id="708"/>
      <w:bookmarkEnd w:id="709"/>
      <w:bookmarkEnd w:id="710"/>
      <w:r w:rsidR="0096148B" w:rsidRPr="00B32CEC">
        <w:t xml:space="preserve">  </w:t>
      </w:r>
    </w:p>
    <w:p w14:paraId="367B4384" w14:textId="77777777" w:rsidR="00BA760E" w:rsidRPr="00B32CEC" w:rsidRDefault="0096148B" w:rsidP="0096148B">
      <w:pPr>
        <w:pStyle w:val="DWTNorm"/>
        <w:rPr>
          <w:rFonts w:ascii="Arial" w:hAnsi="Arial" w:cs="Arial"/>
          <w:sz w:val="22"/>
        </w:rPr>
      </w:pPr>
      <w:r w:rsidRPr="00B32CEC">
        <w:rPr>
          <w:rFonts w:ascii="Arial" w:hAnsi="Arial" w:cs="Arial"/>
          <w:sz w:val="22"/>
        </w:rPr>
        <w:t xml:space="preserve"> </w:t>
      </w:r>
      <w:r w:rsidR="00F5671E" w:rsidRPr="00B32CEC">
        <w:rPr>
          <w:rFonts w:ascii="Arial" w:hAnsi="Arial" w:cs="Arial"/>
          <w:sz w:val="22"/>
        </w:rPr>
        <w:t xml:space="preserve"> Contractor shall have the right to issue an invoice for Services, and Deliverables, including but not limited to the System, following the Payment Events.  </w:t>
      </w:r>
      <w:r w:rsidR="00BA760E" w:rsidRPr="00B32CEC">
        <w:rPr>
          <w:rFonts w:ascii="Arial" w:hAnsi="Arial" w:cs="Arial"/>
          <w:sz w:val="22"/>
        </w:rPr>
        <w:t xml:space="preserve">Except as otherwise provided herein and subject to </w:t>
      </w:r>
      <w:r w:rsidR="0024104F" w:rsidRPr="00B32CEC">
        <w:rPr>
          <w:rFonts w:ascii="Arial" w:hAnsi="Arial" w:cs="Arial"/>
          <w:sz w:val="22"/>
        </w:rPr>
        <w:t>WSP</w:t>
      </w:r>
      <w:r w:rsidR="00AB646C" w:rsidRPr="00B32CEC">
        <w:rPr>
          <w:rFonts w:ascii="Arial" w:hAnsi="Arial" w:cs="Arial"/>
          <w:sz w:val="22"/>
        </w:rPr>
        <w:t>’</w:t>
      </w:r>
      <w:r w:rsidR="00BA760E" w:rsidRPr="00B32CEC">
        <w:rPr>
          <w:rFonts w:ascii="Arial" w:hAnsi="Arial" w:cs="Arial"/>
          <w:sz w:val="22"/>
        </w:rPr>
        <w:t>s receipt of a correct invoice</w:t>
      </w:r>
      <w:r w:rsidR="00D233E3" w:rsidRPr="00B32CEC">
        <w:rPr>
          <w:rFonts w:ascii="Arial" w:hAnsi="Arial" w:cs="Arial"/>
          <w:sz w:val="22"/>
        </w:rPr>
        <w:t>, to</w:t>
      </w:r>
      <w:r w:rsidR="000944AE" w:rsidRPr="00B32CEC">
        <w:rPr>
          <w:rFonts w:ascii="Arial" w:hAnsi="Arial" w:cs="Arial"/>
          <w:sz w:val="22"/>
        </w:rPr>
        <w:t xml:space="preserve"> performance by Contractor </w:t>
      </w:r>
      <w:r w:rsidR="00C84E75" w:rsidRPr="00B32CEC">
        <w:rPr>
          <w:rFonts w:ascii="Arial" w:hAnsi="Arial" w:cs="Arial"/>
          <w:sz w:val="22"/>
        </w:rPr>
        <w:t>of its obligations</w:t>
      </w:r>
      <w:r w:rsidR="00BA760E" w:rsidRPr="00B32CEC">
        <w:rPr>
          <w:rFonts w:ascii="Arial" w:hAnsi="Arial" w:cs="Arial"/>
          <w:sz w:val="22"/>
        </w:rPr>
        <w:t xml:space="preserve">, </w:t>
      </w:r>
      <w:r w:rsidR="00D233E3" w:rsidRPr="00B32CEC">
        <w:rPr>
          <w:rFonts w:ascii="Arial" w:hAnsi="Arial" w:cs="Arial"/>
          <w:sz w:val="22"/>
        </w:rPr>
        <w:t xml:space="preserve">and to </w:t>
      </w:r>
      <w:r w:rsidR="0024104F" w:rsidRPr="00B32CEC">
        <w:rPr>
          <w:rFonts w:ascii="Arial" w:hAnsi="Arial" w:cs="Arial"/>
          <w:sz w:val="22"/>
        </w:rPr>
        <w:t>WSP</w:t>
      </w:r>
      <w:r w:rsidR="00D233E3" w:rsidRPr="00B32CEC">
        <w:rPr>
          <w:rFonts w:ascii="Arial" w:hAnsi="Arial" w:cs="Arial"/>
          <w:sz w:val="22"/>
        </w:rPr>
        <w:t xml:space="preserve">’s exercise of its rights and remedies, </w:t>
      </w:r>
      <w:r w:rsidR="0024104F" w:rsidRPr="00B32CEC">
        <w:rPr>
          <w:rFonts w:ascii="Arial" w:hAnsi="Arial" w:cs="Arial"/>
          <w:sz w:val="22"/>
        </w:rPr>
        <w:t>WSP</w:t>
      </w:r>
      <w:r w:rsidR="00BA760E" w:rsidRPr="00B32CEC">
        <w:rPr>
          <w:rFonts w:ascii="Arial" w:hAnsi="Arial" w:cs="Arial"/>
          <w:sz w:val="22"/>
        </w:rPr>
        <w:t xml:space="preserve"> shall pay </w:t>
      </w:r>
      <w:r w:rsidR="007F5D6E" w:rsidRPr="00B32CEC">
        <w:rPr>
          <w:rFonts w:ascii="Arial" w:hAnsi="Arial" w:cs="Arial"/>
          <w:sz w:val="22"/>
        </w:rPr>
        <w:t>Contractor</w:t>
      </w:r>
      <w:r w:rsidR="004F079C" w:rsidRPr="00B32CEC">
        <w:rPr>
          <w:rFonts w:ascii="Arial" w:hAnsi="Arial" w:cs="Arial"/>
          <w:sz w:val="22"/>
        </w:rPr>
        <w:t xml:space="preserve"> </w:t>
      </w:r>
      <w:r w:rsidR="00B17F34" w:rsidRPr="00B32CEC">
        <w:rPr>
          <w:rFonts w:ascii="Arial" w:hAnsi="Arial" w:cs="Arial"/>
          <w:sz w:val="22"/>
        </w:rPr>
        <w:t xml:space="preserve">the </w:t>
      </w:r>
      <w:r w:rsidR="00B46002" w:rsidRPr="00B32CEC">
        <w:rPr>
          <w:rFonts w:ascii="Arial" w:hAnsi="Arial" w:cs="Arial"/>
          <w:sz w:val="22"/>
        </w:rPr>
        <w:t>C</w:t>
      </w:r>
      <w:r w:rsidR="00BA760E" w:rsidRPr="00B32CEC">
        <w:rPr>
          <w:rFonts w:ascii="Arial" w:hAnsi="Arial" w:cs="Arial"/>
          <w:sz w:val="22"/>
        </w:rPr>
        <w:t>harges for the Services</w:t>
      </w:r>
      <w:r w:rsidR="004F079C" w:rsidRPr="00B32CEC">
        <w:rPr>
          <w:rFonts w:ascii="Arial" w:hAnsi="Arial" w:cs="Arial"/>
          <w:sz w:val="22"/>
        </w:rPr>
        <w:t xml:space="preserve"> and Deliverables</w:t>
      </w:r>
      <w:r w:rsidR="00464244" w:rsidRPr="00B32CEC">
        <w:rPr>
          <w:rFonts w:ascii="Arial" w:hAnsi="Arial" w:cs="Arial"/>
          <w:sz w:val="22"/>
        </w:rPr>
        <w:t xml:space="preserve"> which are described in </w:t>
      </w:r>
      <w:r w:rsidR="00464244" w:rsidRPr="00B32CEC">
        <w:rPr>
          <w:rFonts w:ascii="Arial" w:hAnsi="Arial" w:cs="Arial"/>
          <w:sz w:val="22"/>
          <w:u w:val="single"/>
        </w:rPr>
        <w:t>Exhibit A</w:t>
      </w:r>
      <w:r w:rsidR="0084607F" w:rsidRPr="00B32CEC">
        <w:rPr>
          <w:rFonts w:ascii="Arial" w:hAnsi="Arial" w:cs="Arial"/>
          <w:sz w:val="22"/>
        </w:rPr>
        <w:t xml:space="preserve"> within 30 </w:t>
      </w:r>
      <w:r w:rsidR="00D52981" w:rsidRPr="00B32CEC">
        <w:rPr>
          <w:rFonts w:ascii="Arial" w:hAnsi="Arial" w:cs="Arial"/>
          <w:sz w:val="22"/>
        </w:rPr>
        <w:t>d</w:t>
      </w:r>
      <w:r w:rsidR="00BA760E" w:rsidRPr="00B32CEC">
        <w:rPr>
          <w:rFonts w:ascii="Arial" w:hAnsi="Arial" w:cs="Arial"/>
          <w:sz w:val="22"/>
        </w:rPr>
        <w:t xml:space="preserve">ays of receipt of such an invoice </w:t>
      </w:r>
      <w:r w:rsidR="00F5671E" w:rsidRPr="00B32CEC">
        <w:rPr>
          <w:rFonts w:ascii="Arial" w:hAnsi="Arial" w:cs="Arial"/>
          <w:sz w:val="22"/>
        </w:rPr>
        <w:t>issued in accordance with the Contract</w:t>
      </w:r>
      <w:r w:rsidR="00BA760E" w:rsidRPr="00B32CEC">
        <w:rPr>
          <w:rFonts w:ascii="Arial" w:hAnsi="Arial" w:cs="Arial"/>
          <w:sz w:val="22"/>
        </w:rPr>
        <w:t>.</w:t>
      </w:r>
    </w:p>
    <w:p w14:paraId="31D9FA4B" w14:textId="77777777" w:rsidR="00F35E34" w:rsidRPr="00B32CEC" w:rsidRDefault="00F976F1" w:rsidP="003D245E">
      <w:pPr>
        <w:pStyle w:val="OutHead2"/>
        <w:rPr>
          <w:rFonts w:ascii="Arial" w:hAnsi="Arial" w:cs="Arial"/>
          <w:vanish/>
          <w:sz w:val="22"/>
          <w:szCs w:val="22"/>
          <w:specVanish/>
        </w:rPr>
      </w:pPr>
      <w:bookmarkStart w:id="711" w:name="_Toc409095393"/>
      <w:bookmarkStart w:id="712" w:name="_Toc410392616"/>
      <w:bookmarkStart w:id="713" w:name="_Toc410675595"/>
      <w:bookmarkStart w:id="714" w:name="_Toc410675809"/>
      <w:bookmarkStart w:id="715" w:name="_Toc474505742"/>
      <w:r w:rsidRPr="00B32CEC">
        <w:rPr>
          <w:rFonts w:ascii="Arial" w:hAnsi="Arial" w:cs="Arial"/>
          <w:sz w:val="22"/>
          <w:szCs w:val="22"/>
        </w:rPr>
        <w:t xml:space="preserve">Maximum Amount and </w:t>
      </w:r>
      <w:r w:rsidR="00F35E34" w:rsidRPr="00B32CEC">
        <w:rPr>
          <w:rFonts w:ascii="Arial" w:hAnsi="Arial" w:cs="Arial"/>
          <w:sz w:val="22"/>
          <w:szCs w:val="22"/>
        </w:rPr>
        <w:t>No Increases</w:t>
      </w:r>
      <w:r w:rsidR="006F4F1D" w:rsidRPr="00B32CEC">
        <w:rPr>
          <w:rFonts w:ascii="Arial" w:hAnsi="Arial" w:cs="Arial"/>
          <w:sz w:val="22"/>
          <w:szCs w:val="22"/>
        </w:rPr>
        <w:t>.</w:t>
      </w:r>
      <w:bookmarkEnd w:id="711"/>
      <w:bookmarkEnd w:id="712"/>
      <w:bookmarkEnd w:id="713"/>
      <w:bookmarkEnd w:id="714"/>
      <w:bookmarkEnd w:id="715"/>
      <w:r w:rsidR="006F4F1D" w:rsidRPr="00B32CEC">
        <w:rPr>
          <w:rFonts w:ascii="Arial" w:hAnsi="Arial" w:cs="Arial"/>
          <w:sz w:val="22"/>
          <w:szCs w:val="22"/>
        </w:rPr>
        <w:t xml:space="preserve">  </w:t>
      </w:r>
    </w:p>
    <w:p w14:paraId="1263D2D6" w14:textId="77777777" w:rsidR="00F35E34" w:rsidRPr="00B32CEC" w:rsidRDefault="006F4F1D" w:rsidP="00F35E34">
      <w:pPr>
        <w:pStyle w:val="DWTNorm"/>
        <w:rPr>
          <w:rFonts w:ascii="Arial" w:hAnsi="Arial" w:cs="Arial"/>
          <w:sz w:val="22"/>
          <w:szCs w:val="22"/>
        </w:rPr>
      </w:pPr>
      <w:r w:rsidRPr="00B32CEC">
        <w:rPr>
          <w:rFonts w:ascii="Arial" w:hAnsi="Arial" w:cs="Arial"/>
          <w:sz w:val="22"/>
          <w:szCs w:val="22"/>
        </w:rPr>
        <w:t xml:space="preserve"> </w:t>
      </w:r>
      <w:r w:rsidR="00F976F1" w:rsidRPr="00B32CEC">
        <w:rPr>
          <w:rFonts w:ascii="Arial" w:hAnsi="Arial" w:cs="Arial"/>
          <w:sz w:val="22"/>
          <w:szCs w:val="22"/>
        </w:rPr>
        <w:t xml:space="preserve"> The Maximum Amount payable under the terms of this Contract shall be as set forth in </w:t>
      </w:r>
      <w:r w:rsidR="00F976F1" w:rsidRPr="00B32CEC">
        <w:rPr>
          <w:rFonts w:ascii="Arial" w:hAnsi="Arial" w:cs="Arial"/>
          <w:sz w:val="22"/>
          <w:szCs w:val="22"/>
          <w:u w:val="single"/>
        </w:rPr>
        <w:t>Exhibit A</w:t>
      </w:r>
      <w:r w:rsidR="00F976F1" w:rsidRPr="00B32CEC">
        <w:rPr>
          <w:rFonts w:ascii="Arial" w:hAnsi="Arial" w:cs="Arial"/>
          <w:sz w:val="22"/>
          <w:szCs w:val="22"/>
        </w:rPr>
        <w:t xml:space="preserve">.  </w:t>
      </w:r>
      <w:r w:rsidR="00F35E34" w:rsidRPr="00B32CEC">
        <w:rPr>
          <w:rFonts w:ascii="Arial" w:hAnsi="Arial" w:cs="Arial"/>
          <w:sz w:val="22"/>
          <w:szCs w:val="22"/>
        </w:rPr>
        <w:t xml:space="preserve">Contractor shall not increase the </w:t>
      </w:r>
      <w:r w:rsidR="00F976F1" w:rsidRPr="00B32CEC">
        <w:rPr>
          <w:rFonts w:ascii="Arial" w:hAnsi="Arial" w:cs="Arial"/>
          <w:sz w:val="22"/>
          <w:szCs w:val="22"/>
        </w:rPr>
        <w:t xml:space="preserve">Maximum Amount or </w:t>
      </w:r>
      <w:r w:rsidR="00F35E34" w:rsidRPr="00B32CEC">
        <w:rPr>
          <w:rFonts w:ascii="Arial" w:hAnsi="Arial" w:cs="Arial"/>
          <w:sz w:val="22"/>
          <w:szCs w:val="22"/>
        </w:rPr>
        <w:t>Charges</w:t>
      </w:r>
      <w:r w:rsidR="00091E47" w:rsidRPr="00B32CEC">
        <w:rPr>
          <w:rFonts w:ascii="Arial" w:hAnsi="Arial" w:cs="Arial"/>
          <w:sz w:val="22"/>
          <w:szCs w:val="22"/>
        </w:rPr>
        <w:t>, except pursuant to a written amendment to the Contract between the parties</w:t>
      </w:r>
      <w:r w:rsidR="00F35E34" w:rsidRPr="00B32CEC">
        <w:rPr>
          <w:rFonts w:ascii="Arial" w:hAnsi="Arial" w:cs="Arial"/>
          <w:sz w:val="22"/>
          <w:szCs w:val="22"/>
        </w:rPr>
        <w:t>.</w:t>
      </w:r>
    </w:p>
    <w:p w14:paraId="1A9C0914" w14:textId="77777777" w:rsidR="00777B86" w:rsidRPr="00B32CEC" w:rsidRDefault="00BA760E" w:rsidP="003D245E">
      <w:pPr>
        <w:pStyle w:val="OutHead2"/>
        <w:rPr>
          <w:rFonts w:ascii="Arial" w:hAnsi="Arial" w:cs="Arial"/>
          <w:vanish/>
          <w:sz w:val="22"/>
          <w:szCs w:val="22"/>
          <w:specVanish/>
        </w:rPr>
      </w:pPr>
      <w:bookmarkStart w:id="716" w:name="_Toc415632243"/>
      <w:bookmarkStart w:id="717" w:name="_Toc443021377"/>
      <w:bookmarkStart w:id="718" w:name="_Toc15189187"/>
      <w:bookmarkStart w:id="719" w:name="_Toc409095394"/>
      <w:bookmarkStart w:id="720" w:name="_Toc410392617"/>
      <w:bookmarkStart w:id="721" w:name="_Toc410675596"/>
      <w:bookmarkStart w:id="722" w:name="_Toc410675810"/>
      <w:bookmarkStart w:id="723" w:name="_Toc474505743"/>
      <w:r w:rsidRPr="00B32CEC">
        <w:rPr>
          <w:rFonts w:ascii="Arial" w:hAnsi="Arial" w:cs="Arial"/>
          <w:sz w:val="22"/>
          <w:szCs w:val="22"/>
        </w:rPr>
        <w:lastRenderedPageBreak/>
        <w:t>Transportation and Insurance Charges</w:t>
      </w:r>
      <w:bookmarkEnd w:id="716"/>
      <w:bookmarkEnd w:id="717"/>
      <w:bookmarkEnd w:id="718"/>
      <w:r w:rsidR="006F4F1D" w:rsidRPr="00B32CEC">
        <w:rPr>
          <w:rFonts w:ascii="Arial" w:hAnsi="Arial" w:cs="Arial"/>
          <w:sz w:val="22"/>
          <w:szCs w:val="22"/>
        </w:rPr>
        <w:t>.</w:t>
      </w:r>
      <w:bookmarkEnd w:id="719"/>
      <w:bookmarkEnd w:id="720"/>
      <w:bookmarkEnd w:id="721"/>
      <w:bookmarkEnd w:id="722"/>
      <w:bookmarkEnd w:id="723"/>
      <w:r w:rsidR="006F4F1D" w:rsidRPr="00B32CEC">
        <w:rPr>
          <w:rFonts w:ascii="Arial" w:hAnsi="Arial" w:cs="Arial"/>
          <w:sz w:val="22"/>
          <w:szCs w:val="22"/>
        </w:rPr>
        <w:t xml:space="preserve">  </w:t>
      </w:r>
    </w:p>
    <w:p w14:paraId="6F14F39E" w14:textId="77777777" w:rsidR="00BA760E" w:rsidRPr="00B32CEC" w:rsidRDefault="006F4F1D" w:rsidP="00777B86">
      <w:pPr>
        <w:pStyle w:val="DWTNorm"/>
        <w:rPr>
          <w:rFonts w:ascii="Arial" w:hAnsi="Arial" w:cs="Arial"/>
          <w:sz w:val="22"/>
          <w:szCs w:val="22"/>
        </w:rPr>
      </w:pPr>
      <w:r w:rsidRPr="00B32CEC">
        <w:rPr>
          <w:rFonts w:ascii="Arial" w:hAnsi="Arial" w:cs="Arial"/>
          <w:sz w:val="22"/>
          <w:szCs w:val="22"/>
        </w:rPr>
        <w:t xml:space="preserve"> </w:t>
      </w:r>
      <w:r w:rsidR="00F976F1" w:rsidRPr="00B32CEC">
        <w:rPr>
          <w:rFonts w:ascii="Arial" w:hAnsi="Arial" w:cs="Arial"/>
          <w:sz w:val="22"/>
          <w:szCs w:val="22"/>
        </w:rPr>
        <w:t>Contractor shall pay t</w:t>
      </w:r>
      <w:r w:rsidR="00BA760E" w:rsidRPr="00B32CEC">
        <w:rPr>
          <w:rFonts w:ascii="Arial" w:hAnsi="Arial" w:cs="Arial"/>
          <w:sz w:val="22"/>
          <w:szCs w:val="22"/>
        </w:rPr>
        <w:t>he costs associated with transportation, delivery and insurance</w:t>
      </w:r>
      <w:r w:rsidR="00F976F1" w:rsidRPr="00B32CEC">
        <w:rPr>
          <w:rFonts w:ascii="Arial" w:hAnsi="Arial" w:cs="Arial"/>
          <w:sz w:val="22"/>
          <w:szCs w:val="22"/>
        </w:rPr>
        <w:t>, if any,</w:t>
      </w:r>
      <w:r w:rsidR="00BA760E" w:rsidRPr="00B32CEC">
        <w:rPr>
          <w:rFonts w:ascii="Arial" w:hAnsi="Arial" w:cs="Arial"/>
          <w:sz w:val="22"/>
          <w:szCs w:val="22"/>
        </w:rPr>
        <w:t xml:space="preserve"> for each</w:t>
      </w:r>
      <w:r w:rsidR="00F976F1" w:rsidRPr="00B32CEC">
        <w:rPr>
          <w:rFonts w:ascii="Arial" w:hAnsi="Arial" w:cs="Arial"/>
          <w:sz w:val="22"/>
          <w:szCs w:val="22"/>
        </w:rPr>
        <w:t xml:space="preserve"> Deliverable</w:t>
      </w:r>
      <w:r w:rsidR="00BA760E" w:rsidRPr="00B32CEC">
        <w:rPr>
          <w:rFonts w:ascii="Arial" w:hAnsi="Arial" w:cs="Arial"/>
          <w:sz w:val="22"/>
          <w:szCs w:val="22"/>
        </w:rPr>
        <w:t>.</w:t>
      </w:r>
    </w:p>
    <w:p w14:paraId="11D2ECD0" w14:textId="77777777" w:rsidR="00777B86" w:rsidRPr="00B32CEC" w:rsidRDefault="00BA760E" w:rsidP="003D245E">
      <w:pPr>
        <w:pStyle w:val="OutHead2"/>
        <w:rPr>
          <w:rFonts w:ascii="Arial" w:hAnsi="Arial" w:cs="Arial"/>
          <w:vanish/>
          <w:sz w:val="22"/>
          <w:szCs w:val="22"/>
          <w:specVanish/>
        </w:rPr>
      </w:pPr>
      <w:bookmarkStart w:id="724" w:name="_Toc415632244"/>
      <w:bookmarkStart w:id="725" w:name="_Toc443021378"/>
      <w:bookmarkStart w:id="726" w:name="_Toc15189188"/>
      <w:bookmarkStart w:id="727" w:name="_Toc409095395"/>
      <w:bookmarkStart w:id="728" w:name="_Toc410392618"/>
      <w:bookmarkStart w:id="729" w:name="_Toc410675597"/>
      <w:bookmarkStart w:id="730" w:name="_Toc410675811"/>
      <w:bookmarkStart w:id="731" w:name="_Toc474505744"/>
      <w:r w:rsidRPr="00B32CEC">
        <w:rPr>
          <w:rFonts w:ascii="Arial" w:hAnsi="Arial" w:cs="Arial"/>
          <w:sz w:val="22"/>
          <w:szCs w:val="22"/>
        </w:rPr>
        <w:t>Taxes</w:t>
      </w:r>
      <w:bookmarkEnd w:id="724"/>
      <w:bookmarkEnd w:id="725"/>
      <w:bookmarkEnd w:id="726"/>
      <w:r w:rsidR="006F4F1D" w:rsidRPr="00B32CEC">
        <w:rPr>
          <w:rFonts w:ascii="Arial" w:hAnsi="Arial" w:cs="Arial"/>
          <w:sz w:val="22"/>
          <w:szCs w:val="22"/>
        </w:rPr>
        <w:t>.</w:t>
      </w:r>
      <w:bookmarkEnd w:id="727"/>
      <w:bookmarkEnd w:id="728"/>
      <w:bookmarkEnd w:id="729"/>
      <w:bookmarkEnd w:id="730"/>
      <w:bookmarkEnd w:id="731"/>
      <w:r w:rsidR="006F4F1D" w:rsidRPr="00B32CEC">
        <w:rPr>
          <w:rFonts w:ascii="Arial" w:hAnsi="Arial" w:cs="Arial"/>
          <w:sz w:val="22"/>
          <w:szCs w:val="22"/>
        </w:rPr>
        <w:t xml:space="preserve">  </w:t>
      </w:r>
    </w:p>
    <w:p w14:paraId="63D39724" w14:textId="77777777" w:rsidR="00BA760E" w:rsidRPr="00B32CEC" w:rsidRDefault="006F4F1D" w:rsidP="00777B86">
      <w:pPr>
        <w:pStyle w:val="DWTNorm"/>
        <w:rPr>
          <w:rFonts w:ascii="Arial" w:hAnsi="Arial" w:cs="Arial"/>
          <w:b/>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3F0234" w:rsidRPr="00B32CEC">
        <w:rPr>
          <w:rFonts w:ascii="Arial" w:hAnsi="Arial" w:cs="Arial"/>
          <w:sz w:val="22"/>
          <w:szCs w:val="22"/>
        </w:rPr>
        <w:t xml:space="preserve"> shall </w:t>
      </w:r>
      <w:r w:rsidR="00C61C28" w:rsidRPr="00B32CEC">
        <w:rPr>
          <w:rFonts w:ascii="Arial" w:hAnsi="Arial" w:cs="Arial"/>
          <w:sz w:val="22"/>
          <w:szCs w:val="22"/>
        </w:rPr>
        <w:t xml:space="preserve">pay Contractor for any sales or use taxes imposed on the </w:t>
      </w:r>
      <w:r w:rsidR="00326F4E" w:rsidRPr="00B32CEC">
        <w:rPr>
          <w:rFonts w:ascii="Arial" w:hAnsi="Arial" w:cs="Arial"/>
          <w:sz w:val="22"/>
          <w:szCs w:val="22"/>
        </w:rPr>
        <w:t>Deliverables</w:t>
      </w:r>
      <w:r w:rsidR="00C61C28" w:rsidRPr="00B32CEC">
        <w:rPr>
          <w:rFonts w:ascii="Arial" w:hAnsi="Arial" w:cs="Arial"/>
          <w:sz w:val="22"/>
          <w:szCs w:val="22"/>
        </w:rPr>
        <w:t xml:space="preserve"> if </w:t>
      </w:r>
      <w:r w:rsidR="0024104F" w:rsidRPr="00B32CEC">
        <w:rPr>
          <w:rFonts w:ascii="Arial" w:hAnsi="Arial" w:cs="Arial"/>
          <w:sz w:val="22"/>
          <w:szCs w:val="22"/>
        </w:rPr>
        <w:t>WSP</w:t>
      </w:r>
      <w:r w:rsidR="00C61C28" w:rsidRPr="00B32CEC">
        <w:rPr>
          <w:rFonts w:ascii="Arial" w:hAnsi="Arial" w:cs="Arial"/>
          <w:sz w:val="22"/>
          <w:szCs w:val="22"/>
        </w:rPr>
        <w:t xml:space="preserve"> receives an invoice from Contractor for such taxes</w:t>
      </w:r>
      <w:r w:rsidR="003F0234" w:rsidRPr="00B32CEC">
        <w:rPr>
          <w:rFonts w:ascii="Arial" w:hAnsi="Arial" w:cs="Arial"/>
          <w:sz w:val="22"/>
          <w:szCs w:val="22"/>
        </w:rPr>
        <w:t xml:space="preserve"> that are applicable</w:t>
      </w:r>
      <w:r w:rsidR="00C61C28" w:rsidRPr="00B32CEC">
        <w:rPr>
          <w:rFonts w:ascii="Arial" w:hAnsi="Arial" w:cs="Arial"/>
          <w:sz w:val="22"/>
          <w:szCs w:val="22"/>
        </w:rPr>
        <w:t xml:space="preserve">.  </w:t>
      </w:r>
      <w:r w:rsidR="0084607F" w:rsidRPr="00B32CEC">
        <w:rPr>
          <w:rFonts w:ascii="Arial" w:hAnsi="Arial" w:cs="Arial"/>
          <w:sz w:val="22"/>
          <w:szCs w:val="22"/>
        </w:rPr>
        <w:t xml:space="preserve">Contractor must pay all other applicable taxes including, but not limited to, the Washington Business and Occupation Tax, taxes based on Contractor’s income, gross receipts or revenue, or personal property taxes levied or assessed on Contractor’s personal property to which </w:t>
      </w:r>
      <w:r w:rsidR="0024104F" w:rsidRPr="00B32CEC">
        <w:rPr>
          <w:rFonts w:ascii="Arial" w:hAnsi="Arial" w:cs="Arial"/>
          <w:sz w:val="22"/>
          <w:szCs w:val="22"/>
        </w:rPr>
        <w:t>WSP</w:t>
      </w:r>
      <w:r w:rsidR="0084607F" w:rsidRPr="00B32CEC">
        <w:rPr>
          <w:rFonts w:ascii="Arial" w:hAnsi="Arial" w:cs="Arial"/>
          <w:sz w:val="22"/>
          <w:szCs w:val="22"/>
        </w:rPr>
        <w:t xml:space="preserve"> does not hold title.  Contractor shall complete registration with the Washington State Department of Revenue and be responsible for payment of all taxes due on payments made under this </w:t>
      </w:r>
      <w:r w:rsidR="002840A1" w:rsidRPr="00B32CEC">
        <w:rPr>
          <w:rFonts w:ascii="Arial" w:hAnsi="Arial" w:cs="Arial"/>
          <w:sz w:val="22"/>
          <w:szCs w:val="22"/>
        </w:rPr>
        <w:t>Contract</w:t>
      </w:r>
      <w:r w:rsidR="0084607F" w:rsidRPr="00B32CEC">
        <w:rPr>
          <w:rFonts w:ascii="Arial" w:hAnsi="Arial" w:cs="Arial"/>
          <w:sz w:val="22"/>
          <w:szCs w:val="22"/>
        </w:rPr>
        <w:t>.</w:t>
      </w:r>
    </w:p>
    <w:p w14:paraId="475A2708" w14:textId="77777777" w:rsidR="00777B86" w:rsidRPr="00B32CEC" w:rsidRDefault="007F5D6E" w:rsidP="003D245E">
      <w:pPr>
        <w:pStyle w:val="OutHead2"/>
        <w:rPr>
          <w:rFonts w:ascii="Arial" w:hAnsi="Arial" w:cs="Arial"/>
          <w:vanish/>
          <w:sz w:val="22"/>
          <w:szCs w:val="22"/>
          <w:specVanish/>
        </w:rPr>
      </w:pPr>
      <w:bookmarkStart w:id="732" w:name="_Toc415632246"/>
      <w:bookmarkStart w:id="733" w:name="_Toc443021379"/>
      <w:bookmarkStart w:id="734" w:name="_Toc15189189"/>
      <w:bookmarkStart w:id="735" w:name="_Toc409095396"/>
      <w:bookmarkStart w:id="736" w:name="_Toc410392619"/>
      <w:bookmarkStart w:id="737" w:name="_Toc410675598"/>
      <w:bookmarkStart w:id="738" w:name="_Toc410675812"/>
      <w:bookmarkStart w:id="739" w:name="_Toc474505745"/>
      <w:r w:rsidRPr="00B32CEC">
        <w:rPr>
          <w:rFonts w:ascii="Arial" w:hAnsi="Arial" w:cs="Arial"/>
          <w:sz w:val="22"/>
          <w:szCs w:val="22"/>
        </w:rPr>
        <w:t>Contractor</w:t>
      </w:r>
      <w:r w:rsidR="00BA760E" w:rsidRPr="00B32CEC">
        <w:rPr>
          <w:rFonts w:ascii="Arial" w:hAnsi="Arial" w:cs="Arial"/>
          <w:sz w:val="22"/>
          <w:szCs w:val="22"/>
        </w:rPr>
        <w:t xml:space="preserve"> Expenses</w:t>
      </w:r>
      <w:bookmarkEnd w:id="732"/>
      <w:bookmarkEnd w:id="733"/>
      <w:bookmarkEnd w:id="734"/>
      <w:r w:rsidR="006F4F1D" w:rsidRPr="00B32CEC">
        <w:rPr>
          <w:rFonts w:ascii="Arial" w:hAnsi="Arial" w:cs="Arial"/>
          <w:sz w:val="22"/>
          <w:szCs w:val="22"/>
        </w:rPr>
        <w:t>.</w:t>
      </w:r>
      <w:bookmarkEnd w:id="735"/>
      <w:bookmarkEnd w:id="736"/>
      <w:bookmarkEnd w:id="737"/>
      <w:bookmarkEnd w:id="738"/>
      <w:bookmarkEnd w:id="739"/>
      <w:r w:rsidR="006F4F1D" w:rsidRPr="00B32CEC">
        <w:rPr>
          <w:rFonts w:ascii="Arial" w:hAnsi="Arial" w:cs="Arial"/>
          <w:sz w:val="22"/>
          <w:szCs w:val="22"/>
        </w:rPr>
        <w:t xml:space="preserve">  </w:t>
      </w:r>
    </w:p>
    <w:p w14:paraId="68982769" w14:textId="77777777" w:rsidR="00BA760E" w:rsidRPr="00B32CEC" w:rsidRDefault="00BA760E" w:rsidP="00777B86">
      <w:pPr>
        <w:pStyle w:val="DWTNorm"/>
        <w:rPr>
          <w:rFonts w:ascii="Arial" w:hAnsi="Arial" w:cs="Arial"/>
          <w:sz w:val="22"/>
          <w:szCs w:val="22"/>
        </w:rPr>
      </w:pPr>
      <w:r w:rsidRPr="00B32CEC">
        <w:rPr>
          <w:rFonts w:ascii="Arial" w:hAnsi="Arial" w:cs="Arial"/>
          <w:sz w:val="22"/>
          <w:szCs w:val="22"/>
        </w:rPr>
        <w:t xml:space="preserve"> </w:t>
      </w:r>
      <w:r w:rsidR="007F5D6E" w:rsidRPr="00B32CEC">
        <w:rPr>
          <w:rFonts w:ascii="Arial" w:hAnsi="Arial" w:cs="Arial"/>
          <w:sz w:val="22"/>
          <w:szCs w:val="22"/>
        </w:rPr>
        <w:t>Contractor</w:t>
      </w:r>
      <w:r w:rsidRPr="00B32CEC">
        <w:rPr>
          <w:rFonts w:ascii="Arial" w:hAnsi="Arial" w:cs="Arial"/>
          <w:sz w:val="22"/>
          <w:szCs w:val="22"/>
        </w:rPr>
        <w:t xml:space="preserve"> shall pay </w:t>
      </w:r>
      <w:r w:rsidR="007F5D6E" w:rsidRPr="00B32CEC">
        <w:rPr>
          <w:rFonts w:ascii="Arial" w:hAnsi="Arial" w:cs="Arial"/>
          <w:sz w:val="22"/>
          <w:szCs w:val="22"/>
        </w:rPr>
        <w:t>Contractor</w:t>
      </w:r>
      <w:r w:rsidR="00AB646C" w:rsidRPr="00B32CEC">
        <w:rPr>
          <w:rFonts w:ascii="Arial" w:hAnsi="Arial" w:cs="Arial"/>
          <w:sz w:val="22"/>
          <w:szCs w:val="22"/>
        </w:rPr>
        <w:t>’</w:t>
      </w:r>
      <w:r w:rsidRPr="00B32CEC">
        <w:rPr>
          <w:rFonts w:ascii="Arial" w:hAnsi="Arial" w:cs="Arial"/>
          <w:sz w:val="22"/>
          <w:szCs w:val="22"/>
        </w:rPr>
        <w:t>s out</w:t>
      </w:r>
      <w:r w:rsidR="00C67397" w:rsidRPr="00B32CEC">
        <w:rPr>
          <w:rFonts w:ascii="Arial" w:hAnsi="Arial" w:cs="Arial"/>
          <w:sz w:val="22"/>
          <w:szCs w:val="22"/>
        </w:rPr>
        <w:noBreakHyphen/>
      </w:r>
      <w:r w:rsidRPr="00B32CEC">
        <w:rPr>
          <w:rFonts w:ascii="Arial" w:hAnsi="Arial" w:cs="Arial"/>
          <w:sz w:val="22"/>
          <w:szCs w:val="22"/>
        </w:rPr>
        <w:t>of</w:t>
      </w:r>
      <w:r w:rsidR="00C67397" w:rsidRPr="00B32CEC">
        <w:rPr>
          <w:rFonts w:ascii="Arial" w:hAnsi="Arial" w:cs="Arial"/>
          <w:sz w:val="22"/>
          <w:szCs w:val="22"/>
        </w:rPr>
        <w:noBreakHyphen/>
      </w:r>
      <w:r w:rsidRPr="00B32CEC">
        <w:rPr>
          <w:rFonts w:ascii="Arial" w:hAnsi="Arial" w:cs="Arial"/>
          <w:sz w:val="22"/>
          <w:szCs w:val="22"/>
        </w:rPr>
        <w:t>pocket expenses incurred in connection with providing the Services</w:t>
      </w:r>
      <w:r w:rsidR="00F976F1" w:rsidRPr="00B32CEC">
        <w:rPr>
          <w:rFonts w:ascii="Arial" w:hAnsi="Arial" w:cs="Arial"/>
          <w:sz w:val="22"/>
          <w:szCs w:val="22"/>
        </w:rPr>
        <w:t xml:space="preserve"> and Deliverables,</w:t>
      </w:r>
      <w:r w:rsidRPr="00B32CEC">
        <w:rPr>
          <w:rFonts w:ascii="Arial" w:hAnsi="Arial" w:cs="Arial"/>
          <w:sz w:val="22"/>
          <w:szCs w:val="22"/>
        </w:rPr>
        <w:t xml:space="preserve"> and shall be responsible for payment of all expenses related to salaries, benefits, employment taxes, insurance</w:t>
      </w:r>
      <w:r w:rsidR="00A708AD" w:rsidRPr="00B32CEC">
        <w:rPr>
          <w:rFonts w:ascii="Arial" w:hAnsi="Arial" w:cs="Arial"/>
          <w:sz w:val="22"/>
          <w:szCs w:val="22"/>
        </w:rPr>
        <w:t>, travel and per diem</w:t>
      </w:r>
      <w:r w:rsidRPr="00B32CEC">
        <w:rPr>
          <w:rFonts w:ascii="Arial" w:hAnsi="Arial" w:cs="Arial"/>
          <w:sz w:val="22"/>
          <w:szCs w:val="22"/>
        </w:rPr>
        <w:t xml:space="preserve"> for its Staff.</w:t>
      </w:r>
    </w:p>
    <w:p w14:paraId="302CC841" w14:textId="77777777" w:rsidR="00777B86" w:rsidRPr="00B32CEC" w:rsidRDefault="00BA760E" w:rsidP="003D245E">
      <w:pPr>
        <w:pStyle w:val="OutHead2"/>
        <w:rPr>
          <w:rFonts w:ascii="Arial" w:hAnsi="Arial" w:cs="Arial"/>
          <w:vanish/>
          <w:sz w:val="22"/>
          <w:szCs w:val="22"/>
          <w:specVanish/>
        </w:rPr>
      </w:pPr>
      <w:bookmarkStart w:id="740" w:name="_Toc415632247"/>
      <w:bookmarkStart w:id="741" w:name="_Toc443021380"/>
      <w:bookmarkStart w:id="742" w:name="_Toc15189190"/>
      <w:bookmarkStart w:id="743" w:name="_Ref37031852"/>
      <w:bookmarkStart w:id="744" w:name="_Toc409095397"/>
      <w:bookmarkStart w:id="745" w:name="_Toc410392620"/>
      <w:bookmarkStart w:id="746" w:name="_Toc410675599"/>
      <w:bookmarkStart w:id="747" w:name="_Toc410675813"/>
      <w:bookmarkStart w:id="748" w:name="_Toc474505746"/>
      <w:r w:rsidRPr="00B32CEC">
        <w:rPr>
          <w:rFonts w:ascii="Arial" w:hAnsi="Arial" w:cs="Arial"/>
          <w:sz w:val="22"/>
          <w:szCs w:val="22"/>
        </w:rPr>
        <w:t>Invoices</w:t>
      </w:r>
      <w:bookmarkEnd w:id="740"/>
      <w:bookmarkEnd w:id="741"/>
      <w:bookmarkEnd w:id="742"/>
      <w:bookmarkEnd w:id="743"/>
      <w:r w:rsidR="006F4F1D" w:rsidRPr="00B32CEC">
        <w:rPr>
          <w:rFonts w:ascii="Arial" w:hAnsi="Arial" w:cs="Arial"/>
          <w:sz w:val="22"/>
          <w:szCs w:val="22"/>
        </w:rPr>
        <w:t>.</w:t>
      </w:r>
      <w:bookmarkEnd w:id="744"/>
      <w:bookmarkEnd w:id="745"/>
      <w:bookmarkEnd w:id="746"/>
      <w:bookmarkEnd w:id="747"/>
      <w:bookmarkEnd w:id="748"/>
      <w:r w:rsidR="006F4F1D" w:rsidRPr="00B32CEC">
        <w:rPr>
          <w:rFonts w:ascii="Arial" w:hAnsi="Arial" w:cs="Arial"/>
          <w:sz w:val="22"/>
          <w:szCs w:val="22"/>
        </w:rPr>
        <w:t xml:space="preserve">  </w:t>
      </w:r>
    </w:p>
    <w:p w14:paraId="410B28AD" w14:textId="77777777" w:rsidR="00BA760E" w:rsidRPr="00B32CEC" w:rsidRDefault="006F4F1D" w:rsidP="00777B86">
      <w:pPr>
        <w:pStyle w:val="DWTNorm"/>
        <w:rPr>
          <w:rFonts w:ascii="Arial" w:hAnsi="Arial" w:cs="Arial"/>
          <w:sz w:val="22"/>
          <w:szCs w:val="22"/>
        </w:rPr>
      </w:pPr>
      <w:r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submit correct </w:t>
      </w:r>
      <w:r w:rsidR="004F079C" w:rsidRPr="00B32CEC">
        <w:rPr>
          <w:rFonts w:ascii="Arial" w:hAnsi="Arial" w:cs="Arial"/>
          <w:sz w:val="22"/>
          <w:szCs w:val="22"/>
        </w:rPr>
        <w:t xml:space="preserve">monthly </w:t>
      </w:r>
      <w:r w:rsidR="00BA760E" w:rsidRPr="00B32CEC">
        <w:rPr>
          <w:rFonts w:ascii="Arial" w:hAnsi="Arial" w:cs="Arial"/>
          <w:sz w:val="22"/>
          <w:szCs w:val="22"/>
        </w:rPr>
        <w:t>invoice</w:t>
      </w:r>
      <w:r w:rsidR="001E3ACE" w:rsidRPr="00B32CEC">
        <w:rPr>
          <w:rFonts w:ascii="Arial" w:hAnsi="Arial" w:cs="Arial"/>
          <w:sz w:val="22"/>
          <w:szCs w:val="22"/>
        </w:rPr>
        <w:t>s</w:t>
      </w:r>
      <w:r w:rsidR="00BA760E" w:rsidRPr="00B32CEC">
        <w:rPr>
          <w:rFonts w:ascii="Arial" w:hAnsi="Arial" w:cs="Arial"/>
          <w:sz w:val="22"/>
          <w:szCs w:val="22"/>
        </w:rPr>
        <w:t xml:space="preserve"> to the </w:t>
      </w:r>
      <w:r w:rsidR="00D61F17" w:rsidRPr="00B32CEC">
        <w:rPr>
          <w:rFonts w:ascii="Arial" w:hAnsi="Arial" w:cs="Arial"/>
          <w:sz w:val="22"/>
          <w:szCs w:val="22"/>
        </w:rPr>
        <w:t>WSP Project Manager</w:t>
      </w:r>
      <w:r w:rsidR="004F079C" w:rsidRPr="00B32CEC">
        <w:rPr>
          <w:rFonts w:ascii="Arial" w:hAnsi="Arial" w:cs="Arial"/>
          <w:sz w:val="22"/>
          <w:szCs w:val="22"/>
        </w:rPr>
        <w:t xml:space="preserve"> </w:t>
      </w:r>
      <w:r w:rsidR="00A243F5" w:rsidRPr="00B32CEC">
        <w:rPr>
          <w:rFonts w:ascii="Arial" w:hAnsi="Arial" w:cs="Arial"/>
          <w:sz w:val="22"/>
          <w:szCs w:val="22"/>
        </w:rPr>
        <w:t>for all Charges</w:t>
      </w:r>
      <w:r w:rsidR="00BA760E" w:rsidRPr="00B32CEC">
        <w:rPr>
          <w:rFonts w:ascii="Arial" w:hAnsi="Arial" w:cs="Arial"/>
          <w:sz w:val="22"/>
          <w:szCs w:val="22"/>
        </w:rPr>
        <w:t xml:space="preserve"> and other amounts to be paid by </w:t>
      </w:r>
      <w:r w:rsidR="0024104F" w:rsidRPr="00B32CEC">
        <w:rPr>
          <w:rFonts w:ascii="Arial" w:hAnsi="Arial" w:cs="Arial"/>
          <w:sz w:val="22"/>
          <w:szCs w:val="22"/>
        </w:rPr>
        <w:t>WSP</w:t>
      </w:r>
      <w:r w:rsidR="00BA760E" w:rsidRPr="00B32CEC">
        <w:rPr>
          <w:rFonts w:ascii="Arial" w:hAnsi="Arial" w:cs="Arial"/>
          <w:sz w:val="22"/>
          <w:szCs w:val="22"/>
        </w:rPr>
        <w:t xml:space="preserve"> hereunder.  </w:t>
      </w:r>
      <w:r w:rsidR="00F5671E" w:rsidRPr="00B32CEC">
        <w:rPr>
          <w:rFonts w:ascii="Arial" w:hAnsi="Arial" w:cs="Arial"/>
          <w:sz w:val="22"/>
          <w:szCs w:val="22"/>
        </w:rPr>
        <w:t xml:space="preserve">Contractor shall not submit an invoice for Payment Events until after their occurrence.  </w:t>
      </w:r>
      <w:r w:rsidR="00BA760E" w:rsidRPr="00B32CEC">
        <w:rPr>
          <w:rFonts w:ascii="Arial" w:hAnsi="Arial" w:cs="Arial"/>
          <w:sz w:val="22"/>
          <w:szCs w:val="22"/>
        </w:rPr>
        <w:t xml:space="preserve">All invoices submitted must meet with the approval of </w:t>
      </w:r>
      <w:r w:rsidR="004F079C" w:rsidRPr="00B32CEC">
        <w:rPr>
          <w:rFonts w:ascii="Arial" w:hAnsi="Arial" w:cs="Arial"/>
          <w:sz w:val="22"/>
          <w:szCs w:val="22"/>
        </w:rPr>
        <w:t xml:space="preserve">the </w:t>
      </w:r>
      <w:r w:rsidR="00D61F17" w:rsidRPr="00B32CEC">
        <w:rPr>
          <w:rFonts w:ascii="Arial" w:hAnsi="Arial" w:cs="Arial"/>
          <w:sz w:val="22"/>
          <w:szCs w:val="22"/>
        </w:rPr>
        <w:t>WSP Project Manager</w:t>
      </w:r>
      <w:r w:rsidR="004F079C" w:rsidRPr="00B32CEC">
        <w:rPr>
          <w:rFonts w:ascii="Arial" w:hAnsi="Arial" w:cs="Arial"/>
          <w:sz w:val="22"/>
          <w:szCs w:val="22"/>
        </w:rPr>
        <w:t xml:space="preserve"> </w:t>
      </w:r>
      <w:r w:rsidR="00BF000F" w:rsidRPr="00B32CEC">
        <w:rPr>
          <w:rFonts w:ascii="Arial" w:hAnsi="Arial" w:cs="Arial"/>
          <w:sz w:val="22"/>
          <w:szCs w:val="22"/>
        </w:rPr>
        <w:t xml:space="preserve">or </w:t>
      </w:r>
      <w:r w:rsidR="0084607F" w:rsidRPr="00B32CEC">
        <w:rPr>
          <w:rFonts w:ascii="Arial" w:hAnsi="Arial" w:cs="Arial"/>
          <w:sz w:val="22"/>
          <w:szCs w:val="22"/>
        </w:rPr>
        <w:t>his or her</w:t>
      </w:r>
      <w:r w:rsidR="00BF000F" w:rsidRPr="00B32CEC">
        <w:rPr>
          <w:rFonts w:ascii="Arial" w:hAnsi="Arial" w:cs="Arial"/>
          <w:sz w:val="22"/>
          <w:szCs w:val="22"/>
        </w:rPr>
        <w:t xml:space="preserve"> </w:t>
      </w:r>
      <w:r w:rsidR="00BA760E" w:rsidRPr="00B32CEC">
        <w:rPr>
          <w:rFonts w:ascii="Arial" w:hAnsi="Arial" w:cs="Arial"/>
          <w:sz w:val="22"/>
          <w:szCs w:val="22"/>
        </w:rPr>
        <w:t>designee</w:t>
      </w:r>
      <w:r w:rsidR="004F079C" w:rsidRPr="00B32CEC">
        <w:rPr>
          <w:rFonts w:ascii="Arial" w:hAnsi="Arial" w:cs="Arial"/>
          <w:sz w:val="22"/>
          <w:szCs w:val="22"/>
        </w:rPr>
        <w:t>(</w:t>
      </w:r>
      <w:r w:rsidR="00BF000F" w:rsidRPr="00B32CEC">
        <w:rPr>
          <w:rFonts w:ascii="Arial" w:hAnsi="Arial" w:cs="Arial"/>
          <w:sz w:val="22"/>
          <w:szCs w:val="22"/>
        </w:rPr>
        <w:t>s</w:t>
      </w:r>
      <w:r w:rsidR="004F079C" w:rsidRPr="00B32CEC">
        <w:rPr>
          <w:rFonts w:ascii="Arial" w:hAnsi="Arial" w:cs="Arial"/>
          <w:sz w:val="22"/>
          <w:szCs w:val="22"/>
        </w:rPr>
        <w:t>)</w:t>
      </w:r>
      <w:r w:rsidR="00BA760E" w:rsidRPr="00B32CEC">
        <w:rPr>
          <w:rFonts w:ascii="Arial" w:hAnsi="Arial" w:cs="Arial"/>
          <w:sz w:val="22"/>
          <w:szCs w:val="22"/>
        </w:rPr>
        <w:t xml:space="preserve"> prior to payment.  </w:t>
      </w:r>
      <w:r w:rsidR="007F5D6E" w:rsidRPr="00B32CEC">
        <w:rPr>
          <w:rFonts w:ascii="Arial" w:hAnsi="Arial" w:cs="Arial"/>
          <w:sz w:val="22"/>
          <w:szCs w:val="22"/>
        </w:rPr>
        <w:t>Contractor</w:t>
      </w:r>
      <w:r w:rsidR="00BA760E" w:rsidRPr="00B32CEC">
        <w:rPr>
          <w:rFonts w:ascii="Arial" w:hAnsi="Arial" w:cs="Arial"/>
          <w:sz w:val="22"/>
          <w:szCs w:val="22"/>
        </w:rPr>
        <w:t xml:space="preserve"> shall only submit invoices for Services or Deliverables as permitted by this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Incorrect or incomplete invoices </w:t>
      </w:r>
      <w:r w:rsidR="005A2EA0" w:rsidRPr="00B32CEC">
        <w:rPr>
          <w:rFonts w:ascii="Arial" w:hAnsi="Arial" w:cs="Arial"/>
          <w:sz w:val="22"/>
          <w:szCs w:val="22"/>
        </w:rPr>
        <w:t>will</w:t>
      </w:r>
      <w:r w:rsidR="00BA760E" w:rsidRPr="00B32CEC">
        <w:rPr>
          <w:rFonts w:ascii="Arial" w:hAnsi="Arial" w:cs="Arial"/>
          <w:sz w:val="22"/>
          <w:szCs w:val="22"/>
        </w:rPr>
        <w:t xml:space="preserve"> be returned by </w:t>
      </w:r>
      <w:r w:rsidR="0024104F" w:rsidRPr="00B32CEC">
        <w:rPr>
          <w:rFonts w:ascii="Arial" w:hAnsi="Arial" w:cs="Arial"/>
          <w:sz w:val="22"/>
          <w:szCs w:val="22"/>
        </w:rPr>
        <w:t>WSP</w:t>
      </w:r>
      <w:r w:rsidR="00BA760E" w:rsidRPr="00B32CEC">
        <w:rPr>
          <w:rFonts w:ascii="Arial" w:hAnsi="Arial" w:cs="Arial"/>
          <w:sz w:val="22"/>
          <w:szCs w:val="22"/>
        </w:rPr>
        <w:t xml:space="preserve"> to </w:t>
      </w:r>
      <w:r w:rsidR="007F5D6E" w:rsidRPr="00B32CEC">
        <w:rPr>
          <w:rFonts w:ascii="Arial" w:hAnsi="Arial" w:cs="Arial"/>
          <w:sz w:val="22"/>
          <w:szCs w:val="22"/>
        </w:rPr>
        <w:t>Contractor</w:t>
      </w:r>
      <w:r w:rsidR="00BA760E" w:rsidRPr="00B32CEC">
        <w:rPr>
          <w:rFonts w:ascii="Arial" w:hAnsi="Arial" w:cs="Arial"/>
          <w:sz w:val="22"/>
          <w:szCs w:val="22"/>
        </w:rPr>
        <w:t xml:space="preserve"> for correction and reissue.  The </w:t>
      </w:r>
      <w:r w:rsidR="003550F3" w:rsidRPr="00B32CEC">
        <w:rPr>
          <w:rFonts w:ascii="Arial" w:hAnsi="Arial" w:cs="Arial"/>
          <w:sz w:val="22"/>
          <w:szCs w:val="22"/>
        </w:rPr>
        <w:t>Contract</w:t>
      </w:r>
      <w:r w:rsidR="004F079C" w:rsidRPr="00B32CEC">
        <w:rPr>
          <w:rFonts w:ascii="Arial" w:hAnsi="Arial" w:cs="Arial"/>
          <w:sz w:val="22"/>
          <w:szCs w:val="22"/>
        </w:rPr>
        <w:t xml:space="preserve"> </w:t>
      </w:r>
      <w:r w:rsidR="00BA760E" w:rsidRPr="00B32CEC">
        <w:rPr>
          <w:rFonts w:ascii="Arial" w:hAnsi="Arial" w:cs="Arial"/>
          <w:sz w:val="22"/>
          <w:szCs w:val="22"/>
        </w:rPr>
        <w:t xml:space="preserve">number must appear on all invoices, bills of lading, packages, and </w:t>
      </w:r>
      <w:r w:rsidR="00841C9F" w:rsidRPr="00B32CEC">
        <w:rPr>
          <w:rFonts w:ascii="Arial" w:hAnsi="Arial" w:cs="Arial"/>
          <w:sz w:val="22"/>
          <w:szCs w:val="22"/>
        </w:rPr>
        <w:t xml:space="preserve">billing </w:t>
      </w:r>
      <w:r w:rsidR="00BA760E" w:rsidRPr="00B32CEC">
        <w:rPr>
          <w:rFonts w:ascii="Arial" w:hAnsi="Arial" w:cs="Arial"/>
          <w:sz w:val="22"/>
          <w:szCs w:val="22"/>
        </w:rPr>
        <w:t>correspondence relating to this</w:t>
      </w:r>
      <w:r w:rsidR="004F079C"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Invoices must reference this</w:t>
      </w:r>
      <w:r w:rsidR="004F079C"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 xml:space="preserve"> </w:t>
      </w:r>
      <w:r w:rsidR="00BA760E" w:rsidRPr="00B32CEC">
        <w:rPr>
          <w:rFonts w:ascii="Arial" w:hAnsi="Arial" w:cs="Arial"/>
          <w:sz w:val="22"/>
          <w:szCs w:val="22"/>
        </w:rPr>
        <w:t xml:space="preserve">and provide detailed information and in a format as requested by </w:t>
      </w:r>
      <w:r w:rsidR="0024104F" w:rsidRPr="00B32CEC">
        <w:rPr>
          <w:rFonts w:ascii="Arial" w:hAnsi="Arial" w:cs="Arial"/>
          <w:sz w:val="22"/>
          <w:szCs w:val="22"/>
        </w:rPr>
        <w:t>WSP</w:t>
      </w:r>
      <w:r w:rsidR="00BA760E" w:rsidRPr="00B32CEC">
        <w:rPr>
          <w:rFonts w:ascii="Arial" w:hAnsi="Arial" w:cs="Arial"/>
          <w:sz w:val="22"/>
          <w:szCs w:val="22"/>
        </w:rPr>
        <w:t>, including without limitation:</w:t>
      </w:r>
    </w:p>
    <w:p w14:paraId="64243E20" w14:textId="77777777" w:rsidR="002D33AA" w:rsidRPr="00B32CEC" w:rsidRDefault="002D33AA" w:rsidP="00CB6139">
      <w:pPr>
        <w:pStyle w:val="OutHead3"/>
        <w:rPr>
          <w:rFonts w:ascii="Arial" w:hAnsi="Arial" w:cs="Arial"/>
          <w:sz w:val="22"/>
          <w:szCs w:val="22"/>
        </w:rPr>
      </w:pPr>
      <w:r w:rsidRPr="00B32CEC">
        <w:rPr>
          <w:rFonts w:ascii="Arial" w:hAnsi="Arial" w:cs="Arial"/>
          <w:sz w:val="22"/>
          <w:szCs w:val="22"/>
        </w:rPr>
        <w:t xml:space="preserve">Contractor name, address, telephone number and </w:t>
      </w:r>
      <w:r w:rsidR="00751E4B" w:rsidRPr="00B32CEC">
        <w:rPr>
          <w:rFonts w:ascii="Arial" w:hAnsi="Arial" w:cs="Arial"/>
          <w:sz w:val="22"/>
          <w:szCs w:val="22"/>
        </w:rPr>
        <w:t>f</w:t>
      </w:r>
      <w:r w:rsidR="005937D1" w:rsidRPr="00B32CEC">
        <w:rPr>
          <w:rFonts w:ascii="Arial" w:hAnsi="Arial" w:cs="Arial"/>
          <w:sz w:val="22"/>
          <w:szCs w:val="22"/>
        </w:rPr>
        <w:t xml:space="preserve">ederal </w:t>
      </w:r>
      <w:r w:rsidRPr="00B32CEC">
        <w:rPr>
          <w:rFonts w:ascii="Arial" w:hAnsi="Arial" w:cs="Arial"/>
          <w:sz w:val="22"/>
          <w:szCs w:val="22"/>
        </w:rPr>
        <w:t>tax identification number;</w:t>
      </w:r>
    </w:p>
    <w:p w14:paraId="5D704430" w14:textId="77777777" w:rsidR="00BA760E" w:rsidRPr="00B32CEC" w:rsidRDefault="00BA760E" w:rsidP="00932CD0">
      <w:pPr>
        <w:pStyle w:val="OutHead3"/>
        <w:rPr>
          <w:rFonts w:ascii="Arial" w:hAnsi="Arial" w:cs="Arial"/>
          <w:sz w:val="22"/>
          <w:szCs w:val="22"/>
        </w:rPr>
      </w:pPr>
      <w:r w:rsidRPr="00B32CEC">
        <w:rPr>
          <w:rFonts w:ascii="Arial" w:hAnsi="Arial" w:cs="Arial"/>
          <w:sz w:val="22"/>
          <w:szCs w:val="22"/>
        </w:rPr>
        <w:t xml:space="preserve">An </w:t>
      </w:r>
      <w:r w:rsidR="00841C9F" w:rsidRPr="00B32CEC">
        <w:rPr>
          <w:rFonts w:ascii="Arial" w:hAnsi="Arial" w:cs="Arial"/>
          <w:sz w:val="22"/>
          <w:szCs w:val="22"/>
        </w:rPr>
        <w:t>itemization of each Deliverable for which payment is sought, and the Acceptance date triggering payment, if applicable;</w:t>
      </w:r>
    </w:p>
    <w:p w14:paraId="36F4DB3A" w14:textId="77777777" w:rsidR="00BA760E" w:rsidRPr="00B32CEC" w:rsidRDefault="00BA760E" w:rsidP="00932CD0">
      <w:pPr>
        <w:pStyle w:val="OutHead3"/>
        <w:rPr>
          <w:rFonts w:ascii="Arial" w:hAnsi="Arial" w:cs="Arial"/>
          <w:sz w:val="22"/>
          <w:szCs w:val="22"/>
        </w:rPr>
      </w:pPr>
      <w:r w:rsidRPr="00B32CEC">
        <w:rPr>
          <w:rFonts w:ascii="Arial" w:hAnsi="Arial" w:cs="Arial"/>
          <w:sz w:val="22"/>
          <w:szCs w:val="22"/>
        </w:rPr>
        <w:t>Applicable Charges;</w:t>
      </w:r>
    </w:p>
    <w:p w14:paraId="6A8B0839" w14:textId="77777777" w:rsidR="00BA760E" w:rsidRPr="00B32CEC" w:rsidRDefault="00343871" w:rsidP="00932CD0">
      <w:pPr>
        <w:pStyle w:val="OutHead3"/>
        <w:rPr>
          <w:rFonts w:ascii="Arial" w:hAnsi="Arial" w:cs="Arial"/>
          <w:sz w:val="22"/>
          <w:szCs w:val="22"/>
        </w:rPr>
      </w:pPr>
      <w:r w:rsidRPr="00B32CEC">
        <w:rPr>
          <w:rFonts w:ascii="Arial" w:hAnsi="Arial" w:cs="Arial"/>
          <w:sz w:val="22"/>
          <w:szCs w:val="22"/>
        </w:rPr>
        <w:t xml:space="preserve">Delivery </w:t>
      </w:r>
      <w:r w:rsidR="00BA760E" w:rsidRPr="00B32CEC">
        <w:rPr>
          <w:rFonts w:ascii="Arial" w:hAnsi="Arial" w:cs="Arial"/>
          <w:sz w:val="22"/>
          <w:szCs w:val="22"/>
        </w:rPr>
        <w:t>Date</w:t>
      </w:r>
      <w:r w:rsidR="00841C9F" w:rsidRPr="00B32CEC">
        <w:rPr>
          <w:rFonts w:ascii="Arial" w:hAnsi="Arial" w:cs="Arial"/>
          <w:sz w:val="22"/>
          <w:szCs w:val="22"/>
        </w:rPr>
        <w:t>(s)</w:t>
      </w:r>
      <w:r w:rsidR="00BA760E" w:rsidRPr="00B32CEC">
        <w:rPr>
          <w:rFonts w:ascii="Arial" w:hAnsi="Arial" w:cs="Arial"/>
          <w:sz w:val="22"/>
          <w:szCs w:val="22"/>
        </w:rPr>
        <w:t xml:space="preserve"> of </w:t>
      </w:r>
      <w:r w:rsidRPr="00B32CEC">
        <w:rPr>
          <w:rFonts w:ascii="Arial" w:hAnsi="Arial" w:cs="Arial"/>
          <w:sz w:val="22"/>
          <w:szCs w:val="22"/>
        </w:rPr>
        <w:t>S</w:t>
      </w:r>
      <w:r w:rsidR="00841C9F" w:rsidRPr="00B32CEC">
        <w:rPr>
          <w:rFonts w:ascii="Arial" w:hAnsi="Arial" w:cs="Arial"/>
          <w:sz w:val="22"/>
          <w:szCs w:val="22"/>
        </w:rPr>
        <w:t xml:space="preserve">ervice </w:t>
      </w:r>
      <w:r w:rsidR="00BA760E" w:rsidRPr="00B32CEC">
        <w:rPr>
          <w:rFonts w:ascii="Arial" w:hAnsi="Arial" w:cs="Arial"/>
          <w:sz w:val="22"/>
          <w:szCs w:val="22"/>
        </w:rPr>
        <w:t>deli</w:t>
      </w:r>
      <w:r w:rsidR="00841C9F" w:rsidRPr="00B32CEC">
        <w:rPr>
          <w:rFonts w:ascii="Arial" w:hAnsi="Arial" w:cs="Arial"/>
          <w:sz w:val="22"/>
          <w:szCs w:val="22"/>
        </w:rPr>
        <w:t>very and/or Deliverable</w:t>
      </w:r>
      <w:r w:rsidR="00355169" w:rsidRPr="00B32CEC">
        <w:rPr>
          <w:rFonts w:ascii="Arial" w:hAnsi="Arial" w:cs="Arial"/>
          <w:sz w:val="22"/>
          <w:szCs w:val="22"/>
        </w:rPr>
        <w:t>s</w:t>
      </w:r>
      <w:r w:rsidR="001606C9" w:rsidRPr="00B32CEC">
        <w:rPr>
          <w:rFonts w:ascii="Arial" w:hAnsi="Arial" w:cs="Arial"/>
          <w:sz w:val="22"/>
          <w:szCs w:val="22"/>
        </w:rPr>
        <w:t>, as applicable</w:t>
      </w:r>
      <w:r w:rsidR="00BA760E" w:rsidRPr="00B32CEC">
        <w:rPr>
          <w:rFonts w:ascii="Arial" w:hAnsi="Arial" w:cs="Arial"/>
          <w:sz w:val="22"/>
          <w:szCs w:val="22"/>
        </w:rPr>
        <w:t>;</w:t>
      </w:r>
    </w:p>
    <w:p w14:paraId="72C76FD6" w14:textId="77777777" w:rsidR="006F63E6" w:rsidRPr="00B32CEC" w:rsidRDefault="006F63E6" w:rsidP="00932CD0">
      <w:pPr>
        <w:pStyle w:val="OutHead3"/>
        <w:rPr>
          <w:rFonts w:ascii="Arial" w:hAnsi="Arial" w:cs="Arial"/>
          <w:sz w:val="22"/>
          <w:szCs w:val="22"/>
        </w:rPr>
      </w:pPr>
      <w:r w:rsidRPr="00B32CEC">
        <w:rPr>
          <w:rFonts w:ascii="Arial" w:hAnsi="Arial" w:cs="Arial"/>
          <w:sz w:val="22"/>
          <w:szCs w:val="22"/>
        </w:rPr>
        <w:t>By Change Request, the number of dollars or hours charged with the number of dollars or hours agreed to or estimated;</w:t>
      </w:r>
    </w:p>
    <w:p w14:paraId="681A4B9E" w14:textId="77777777" w:rsidR="00F976F1" w:rsidRPr="00B32CEC" w:rsidRDefault="00F976F1" w:rsidP="00932CD0">
      <w:pPr>
        <w:pStyle w:val="OutHead3"/>
        <w:rPr>
          <w:rFonts w:ascii="Arial" w:hAnsi="Arial" w:cs="Arial"/>
          <w:sz w:val="22"/>
          <w:szCs w:val="22"/>
        </w:rPr>
      </w:pPr>
      <w:r w:rsidRPr="00B32CEC">
        <w:rPr>
          <w:rFonts w:ascii="Arial" w:hAnsi="Arial" w:cs="Arial"/>
          <w:sz w:val="22"/>
          <w:szCs w:val="22"/>
        </w:rPr>
        <w:t>Federal Tax Identification Number;</w:t>
      </w:r>
    </w:p>
    <w:p w14:paraId="53D3D55F" w14:textId="77777777" w:rsidR="00BA760E" w:rsidRPr="00B32CEC" w:rsidRDefault="00F976F1" w:rsidP="00932CD0">
      <w:pPr>
        <w:pStyle w:val="OutHead3"/>
        <w:rPr>
          <w:rFonts w:ascii="Arial" w:hAnsi="Arial" w:cs="Arial"/>
          <w:sz w:val="22"/>
          <w:szCs w:val="22"/>
        </w:rPr>
      </w:pPr>
      <w:r w:rsidRPr="00B32CEC">
        <w:rPr>
          <w:rFonts w:ascii="Arial" w:hAnsi="Arial" w:cs="Arial"/>
          <w:sz w:val="22"/>
          <w:szCs w:val="22"/>
        </w:rPr>
        <w:t>Any other P</w:t>
      </w:r>
      <w:r w:rsidR="00BA760E" w:rsidRPr="00B32CEC">
        <w:rPr>
          <w:rFonts w:ascii="Arial" w:hAnsi="Arial" w:cs="Arial"/>
          <w:sz w:val="22"/>
          <w:szCs w:val="22"/>
        </w:rPr>
        <w:t>roject</w:t>
      </w:r>
      <w:r w:rsidR="00D95E88" w:rsidRPr="00B32CEC">
        <w:rPr>
          <w:rFonts w:ascii="Arial" w:hAnsi="Arial" w:cs="Arial"/>
          <w:sz w:val="22"/>
          <w:szCs w:val="22"/>
        </w:rPr>
        <w:t>-related</w:t>
      </w:r>
      <w:r w:rsidR="00BA760E" w:rsidRPr="00B32CEC">
        <w:rPr>
          <w:rFonts w:ascii="Arial" w:hAnsi="Arial" w:cs="Arial"/>
          <w:sz w:val="22"/>
          <w:szCs w:val="22"/>
        </w:rPr>
        <w:t xml:space="preserve"> costs</w:t>
      </w:r>
      <w:r w:rsidR="00C906CE" w:rsidRPr="00B32CEC">
        <w:rPr>
          <w:rFonts w:ascii="Arial" w:hAnsi="Arial" w:cs="Arial"/>
          <w:sz w:val="22"/>
          <w:szCs w:val="22"/>
        </w:rPr>
        <w:t xml:space="preserve"> with a detailed, itemization of such costs</w:t>
      </w:r>
      <w:r w:rsidR="00BA760E" w:rsidRPr="00B32CEC">
        <w:rPr>
          <w:rFonts w:ascii="Arial" w:hAnsi="Arial" w:cs="Arial"/>
          <w:sz w:val="22"/>
          <w:szCs w:val="22"/>
        </w:rPr>
        <w:t>, if applicable;</w:t>
      </w:r>
    </w:p>
    <w:p w14:paraId="00AD89B6" w14:textId="77777777" w:rsidR="00BA760E" w:rsidRPr="00B32CEC" w:rsidRDefault="00BA760E" w:rsidP="00932CD0">
      <w:pPr>
        <w:pStyle w:val="OutHead3"/>
        <w:rPr>
          <w:rFonts w:ascii="Arial" w:hAnsi="Arial" w:cs="Arial"/>
          <w:sz w:val="22"/>
          <w:szCs w:val="22"/>
        </w:rPr>
      </w:pPr>
      <w:r w:rsidRPr="00B32CEC">
        <w:rPr>
          <w:rFonts w:ascii="Arial" w:hAnsi="Arial" w:cs="Arial"/>
          <w:sz w:val="22"/>
          <w:szCs w:val="22"/>
        </w:rPr>
        <w:t xml:space="preserve">Sales </w:t>
      </w:r>
      <w:r w:rsidR="0091373C" w:rsidRPr="00B32CEC">
        <w:rPr>
          <w:rFonts w:ascii="Arial" w:hAnsi="Arial" w:cs="Arial"/>
          <w:sz w:val="22"/>
          <w:szCs w:val="22"/>
        </w:rPr>
        <w:t xml:space="preserve">or use </w:t>
      </w:r>
      <w:r w:rsidRPr="00B32CEC">
        <w:rPr>
          <w:rFonts w:ascii="Arial" w:hAnsi="Arial" w:cs="Arial"/>
          <w:sz w:val="22"/>
          <w:szCs w:val="22"/>
        </w:rPr>
        <w:t>tax</w:t>
      </w:r>
      <w:r w:rsidR="0091373C" w:rsidRPr="00B32CEC">
        <w:rPr>
          <w:rFonts w:ascii="Arial" w:hAnsi="Arial" w:cs="Arial"/>
          <w:sz w:val="22"/>
          <w:szCs w:val="22"/>
        </w:rPr>
        <w:t>es</w:t>
      </w:r>
      <w:r w:rsidRPr="00B32CEC">
        <w:rPr>
          <w:rFonts w:ascii="Arial" w:hAnsi="Arial" w:cs="Arial"/>
          <w:sz w:val="22"/>
          <w:szCs w:val="22"/>
        </w:rPr>
        <w:t>, if applicable;</w:t>
      </w:r>
    </w:p>
    <w:p w14:paraId="1C88C9AF" w14:textId="77777777" w:rsidR="00F976F1" w:rsidRPr="00B32CEC" w:rsidRDefault="00F976F1" w:rsidP="00932CD0">
      <w:pPr>
        <w:pStyle w:val="OutHead3"/>
        <w:rPr>
          <w:rFonts w:ascii="Arial" w:hAnsi="Arial" w:cs="Arial"/>
          <w:sz w:val="22"/>
          <w:szCs w:val="22"/>
        </w:rPr>
      </w:pPr>
      <w:r w:rsidRPr="00B32CEC">
        <w:rPr>
          <w:rFonts w:ascii="Arial" w:hAnsi="Arial" w:cs="Arial"/>
          <w:sz w:val="22"/>
          <w:szCs w:val="22"/>
        </w:rPr>
        <w:t>Holdback amounts;</w:t>
      </w:r>
    </w:p>
    <w:p w14:paraId="46AE0BC0" w14:textId="77777777" w:rsidR="000A31BB" w:rsidRPr="00B32CEC" w:rsidRDefault="007E6062" w:rsidP="00932CD0">
      <w:pPr>
        <w:pStyle w:val="OutHead3"/>
        <w:rPr>
          <w:rFonts w:ascii="Arial" w:hAnsi="Arial" w:cs="Arial"/>
          <w:sz w:val="22"/>
          <w:szCs w:val="22"/>
        </w:rPr>
      </w:pPr>
      <w:r w:rsidRPr="00B32CEC">
        <w:rPr>
          <w:rFonts w:ascii="Arial" w:hAnsi="Arial" w:cs="Arial"/>
          <w:sz w:val="22"/>
          <w:szCs w:val="22"/>
        </w:rPr>
        <w:lastRenderedPageBreak/>
        <w:t>Credits</w:t>
      </w:r>
      <w:r w:rsidR="000A31BB" w:rsidRPr="00B32CEC">
        <w:rPr>
          <w:rFonts w:ascii="Arial" w:hAnsi="Arial" w:cs="Arial"/>
          <w:sz w:val="22"/>
          <w:szCs w:val="22"/>
        </w:rPr>
        <w:t>, if any; and</w:t>
      </w:r>
    </w:p>
    <w:p w14:paraId="1E05AD8A" w14:textId="77777777" w:rsidR="00BA760E" w:rsidRPr="00B32CEC" w:rsidRDefault="00BA760E" w:rsidP="00932CD0">
      <w:pPr>
        <w:pStyle w:val="OutHead3"/>
        <w:rPr>
          <w:rFonts w:ascii="Arial" w:hAnsi="Arial" w:cs="Arial"/>
          <w:sz w:val="22"/>
          <w:szCs w:val="22"/>
        </w:rPr>
      </w:pPr>
      <w:r w:rsidRPr="00B32CEC">
        <w:rPr>
          <w:rFonts w:ascii="Arial" w:hAnsi="Arial" w:cs="Arial"/>
          <w:sz w:val="22"/>
          <w:szCs w:val="22"/>
        </w:rPr>
        <w:t>Total amount due</w:t>
      </w:r>
      <w:r w:rsidR="001606C9" w:rsidRPr="00B32CEC">
        <w:rPr>
          <w:rFonts w:ascii="Arial" w:hAnsi="Arial" w:cs="Arial"/>
          <w:sz w:val="22"/>
          <w:szCs w:val="22"/>
        </w:rPr>
        <w:t>.</w:t>
      </w:r>
    </w:p>
    <w:p w14:paraId="5ADF4EC3" w14:textId="77777777" w:rsidR="008D4535" w:rsidRPr="00B32CEC" w:rsidRDefault="008A0374" w:rsidP="003D245E">
      <w:pPr>
        <w:pStyle w:val="OutHead2"/>
        <w:rPr>
          <w:rFonts w:ascii="Arial" w:hAnsi="Arial" w:cs="Arial"/>
          <w:sz w:val="22"/>
          <w:szCs w:val="22"/>
        </w:rPr>
      </w:pPr>
      <w:bookmarkStart w:id="749" w:name="_Toc15189191"/>
      <w:bookmarkStart w:id="750" w:name="_Toc415632250"/>
      <w:bookmarkStart w:id="751" w:name="_Toc437943192"/>
      <w:bookmarkStart w:id="752" w:name="_Toc505749110"/>
      <w:bookmarkStart w:id="753" w:name="_Toc409095398"/>
      <w:bookmarkStart w:id="754" w:name="_Toc410392621"/>
      <w:bookmarkStart w:id="755" w:name="_Toc410675600"/>
      <w:bookmarkStart w:id="756" w:name="_Toc410675814"/>
      <w:bookmarkStart w:id="757" w:name="_Toc474505747"/>
      <w:r w:rsidRPr="00B32CEC">
        <w:rPr>
          <w:rFonts w:ascii="Arial" w:hAnsi="Arial" w:cs="Arial"/>
          <w:sz w:val="22"/>
          <w:szCs w:val="22"/>
        </w:rPr>
        <w:t>Funding</w:t>
      </w:r>
      <w:bookmarkEnd w:id="749"/>
      <w:r w:rsidRPr="00B32CEC">
        <w:rPr>
          <w:rFonts w:ascii="Arial" w:hAnsi="Arial" w:cs="Arial"/>
          <w:sz w:val="22"/>
          <w:szCs w:val="22"/>
        </w:rPr>
        <w:t>.</w:t>
      </w:r>
      <w:bookmarkEnd w:id="750"/>
      <w:bookmarkEnd w:id="751"/>
      <w:bookmarkEnd w:id="752"/>
      <w:bookmarkEnd w:id="753"/>
      <w:bookmarkEnd w:id="754"/>
      <w:bookmarkEnd w:id="755"/>
      <w:bookmarkEnd w:id="756"/>
      <w:bookmarkEnd w:id="757"/>
    </w:p>
    <w:p w14:paraId="43DD818E" w14:textId="57528EF8" w:rsidR="008A0374" w:rsidRPr="00B32CEC" w:rsidRDefault="008A0374" w:rsidP="00932CD0">
      <w:pPr>
        <w:pStyle w:val="OutHead3"/>
        <w:rPr>
          <w:rFonts w:ascii="Arial" w:hAnsi="Arial" w:cs="Arial"/>
          <w:sz w:val="22"/>
          <w:szCs w:val="22"/>
        </w:rPr>
      </w:pPr>
      <w:r w:rsidRPr="00B32CEC">
        <w:rPr>
          <w:rFonts w:ascii="Arial" w:hAnsi="Arial" w:cs="Arial"/>
          <w:sz w:val="22"/>
          <w:szCs w:val="22"/>
        </w:rPr>
        <w:t xml:space="preserve">The parties acknowledge and agree that this </w:t>
      </w:r>
      <w:r w:rsidR="002840A1" w:rsidRPr="00B32CEC">
        <w:rPr>
          <w:rFonts w:ascii="Arial" w:hAnsi="Arial" w:cs="Arial"/>
          <w:sz w:val="22"/>
          <w:szCs w:val="22"/>
        </w:rPr>
        <w:t>Contract</w:t>
      </w:r>
      <w:r w:rsidRPr="00B32CEC">
        <w:rPr>
          <w:rFonts w:ascii="Arial" w:hAnsi="Arial" w:cs="Arial"/>
          <w:sz w:val="22"/>
          <w:szCs w:val="22"/>
        </w:rPr>
        <w:t xml:space="preserve"> is dependent upon the availability of funding.  If funding to make payments in accordance with the provisions of this </w:t>
      </w:r>
      <w:r w:rsidR="003550F3" w:rsidRPr="00B32CEC">
        <w:rPr>
          <w:rFonts w:ascii="Arial" w:hAnsi="Arial" w:cs="Arial"/>
          <w:sz w:val="22"/>
          <w:szCs w:val="22"/>
        </w:rPr>
        <w:t>Contract</w:t>
      </w:r>
      <w:r w:rsidR="00AE6A38" w:rsidRPr="00B32CEC">
        <w:rPr>
          <w:rFonts w:ascii="Arial" w:hAnsi="Arial" w:cs="Arial"/>
          <w:sz w:val="22"/>
          <w:szCs w:val="22"/>
        </w:rPr>
        <w:t xml:space="preserve"> </w:t>
      </w:r>
      <w:r w:rsidRPr="00B32CEC">
        <w:rPr>
          <w:rFonts w:ascii="Arial" w:hAnsi="Arial" w:cs="Arial"/>
          <w:sz w:val="22"/>
          <w:szCs w:val="22"/>
        </w:rPr>
        <w:t xml:space="preserve">is not forthcoming from </w:t>
      </w:r>
      <w:r w:rsidR="00D45A49" w:rsidRPr="00B32CEC">
        <w:rPr>
          <w:rFonts w:ascii="Arial" w:hAnsi="Arial" w:cs="Arial"/>
          <w:sz w:val="22"/>
          <w:szCs w:val="22"/>
        </w:rPr>
        <w:t xml:space="preserve">the </w:t>
      </w:r>
      <w:r w:rsidR="004A65E5">
        <w:rPr>
          <w:rFonts w:ascii="Arial" w:hAnsi="Arial" w:cs="Arial"/>
          <w:sz w:val="22"/>
          <w:szCs w:val="22"/>
        </w:rPr>
        <w:t xml:space="preserve">US </w:t>
      </w:r>
      <w:r w:rsidR="00B94329">
        <w:rPr>
          <w:rFonts w:ascii="Arial" w:hAnsi="Arial" w:cs="Arial"/>
          <w:sz w:val="22"/>
          <w:szCs w:val="22"/>
        </w:rPr>
        <w:t xml:space="preserve">Department of Justice, </w:t>
      </w:r>
      <w:r w:rsidR="00B94329" w:rsidRPr="004A65E5">
        <w:rPr>
          <w:rFonts w:ascii="Arial" w:hAnsi="Arial" w:cs="Arial"/>
          <w:sz w:val="22"/>
          <w:szCs w:val="22"/>
        </w:rPr>
        <w:t>N</w:t>
      </w:r>
      <w:r w:rsidR="004A65E5" w:rsidRPr="004A65E5">
        <w:rPr>
          <w:rFonts w:ascii="Arial" w:hAnsi="Arial" w:cs="Arial"/>
          <w:sz w:val="22"/>
          <w:szCs w:val="22"/>
        </w:rPr>
        <w:t xml:space="preserve">ational </w:t>
      </w:r>
      <w:r w:rsidR="00B94329" w:rsidRPr="004A65E5">
        <w:rPr>
          <w:rFonts w:ascii="Arial" w:hAnsi="Arial" w:cs="Arial"/>
          <w:sz w:val="22"/>
          <w:szCs w:val="22"/>
        </w:rPr>
        <w:t>C</w:t>
      </w:r>
      <w:r w:rsidR="004A65E5" w:rsidRPr="004A65E5">
        <w:rPr>
          <w:rFonts w:ascii="Arial" w:hAnsi="Arial" w:cs="Arial"/>
          <w:sz w:val="22"/>
          <w:szCs w:val="22"/>
        </w:rPr>
        <w:t xml:space="preserve">riminal </w:t>
      </w:r>
      <w:r w:rsidR="00B94329" w:rsidRPr="004A65E5">
        <w:rPr>
          <w:rFonts w:ascii="Arial" w:hAnsi="Arial" w:cs="Arial"/>
          <w:sz w:val="22"/>
          <w:szCs w:val="22"/>
        </w:rPr>
        <w:t>H</w:t>
      </w:r>
      <w:r w:rsidR="004A65E5" w:rsidRPr="004A65E5">
        <w:rPr>
          <w:rFonts w:ascii="Arial" w:hAnsi="Arial" w:cs="Arial"/>
          <w:sz w:val="22"/>
          <w:szCs w:val="22"/>
        </w:rPr>
        <w:t xml:space="preserve">istory </w:t>
      </w:r>
      <w:r w:rsidR="00B94329" w:rsidRPr="004A65E5">
        <w:rPr>
          <w:rFonts w:ascii="Arial" w:hAnsi="Arial" w:cs="Arial"/>
          <w:sz w:val="22"/>
          <w:szCs w:val="22"/>
        </w:rPr>
        <w:t>P</w:t>
      </w:r>
      <w:r w:rsidR="004A65E5" w:rsidRPr="004A65E5">
        <w:rPr>
          <w:rFonts w:ascii="Arial" w:hAnsi="Arial" w:cs="Arial"/>
          <w:sz w:val="22"/>
          <w:szCs w:val="22"/>
        </w:rPr>
        <w:t>rogram (NCHIP)</w:t>
      </w:r>
      <w:r w:rsidR="00B94329" w:rsidRPr="004A65E5">
        <w:rPr>
          <w:rFonts w:ascii="Arial" w:hAnsi="Arial" w:cs="Arial"/>
          <w:sz w:val="22"/>
          <w:szCs w:val="22"/>
        </w:rPr>
        <w:t xml:space="preserve"> Grant for</w:t>
      </w:r>
      <w:r w:rsidRPr="004A65E5">
        <w:rPr>
          <w:rFonts w:ascii="Arial" w:hAnsi="Arial" w:cs="Arial"/>
          <w:sz w:val="22"/>
          <w:szCs w:val="22"/>
        </w:rPr>
        <w:t xml:space="preserve"> the</w:t>
      </w:r>
      <w:r w:rsidR="00AE6A38" w:rsidRPr="004A65E5">
        <w:rPr>
          <w:rFonts w:ascii="Arial" w:hAnsi="Arial" w:cs="Arial"/>
          <w:sz w:val="22"/>
          <w:szCs w:val="22"/>
        </w:rPr>
        <w:t xml:space="preserve"> terms of this </w:t>
      </w:r>
      <w:r w:rsidR="003550F3" w:rsidRPr="004A65E5">
        <w:rPr>
          <w:rFonts w:ascii="Arial" w:hAnsi="Arial" w:cs="Arial"/>
          <w:sz w:val="22"/>
          <w:szCs w:val="22"/>
        </w:rPr>
        <w:t>Contract</w:t>
      </w:r>
      <w:r w:rsidRPr="004A65E5">
        <w:rPr>
          <w:rFonts w:ascii="Arial" w:hAnsi="Arial" w:cs="Arial"/>
          <w:sz w:val="22"/>
          <w:szCs w:val="22"/>
        </w:rPr>
        <w:t xml:space="preserve">, or is not allocated or allotted to </w:t>
      </w:r>
      <w:r w:rsidR="0024104F" w:rsidRPr="004A65E5">
        <w:rPr>
          <w:rFonts w:ascii="Arial" w:hAnsi="Arial" w:cs="Arial"/>
          <w:sz w:val="22"/>
          <w:szCs w:val="22"/>
        </w:rPr>
        <w:t>WSP</w:t>
      </w:r>
      <w:r w:rsidRPr="004A65E5">
        <w:rPr>
          <w:rFonts w:ascii="Arial" w:hAnsi="Arial" w:cs="Arial"/>
          <w:sz w:val="22"/>
          <w:szCs w:val="22"/>
        </w:rPr>
        <w:t xml:space="preserve"> by the </w:t>
      </w:r>
      <w:r w:rsidR="00D45A49" w:rsidRPr="004A65E5">
        <w:rPr>
          <w:rFonts w:ascii="Arial" w:hAnsi="Arial" w:cs="Arial"/>
          <w:sz w:val="22"/>
          <w:szCs w:val="22"/>
        </w:rPr>
        <w:t xml:space="preserve">federal government and/or the </w:t>
      </w:r>
      <w:r w:rsidR="00CC3D01" w:rsidRPr="004A65E5">
        <w:rPr>
          <w:rFonts w:ascii="Arial" w:hAnsi="Arial" w:cs="Arial"/>
          <w:sz w:val="22"/>
          <w:szCs w:val="22"/>
        </w:rPr>
        <w:t xml:space="preserve">State </w:t>
      </w:r>
      <w:r w:rsidRPr="004A65E5">
        <w:rPr>
          <w:rFonts w:ascii="Arial" w:hAnsi="Arial" w:cs="Arial"/>
          <w:sz w:val="22"/>
          <w:szCs w:val="22"/>
        </w:rPr>
        <w:t xml:space="preserve">for periodic payment </w:t>
      </w:r>
      <w:r w:rsidR="00AE6A38" w:rsidRPr="004A65E5">
        <w:rPr>
          <w:rFonts w:ascii="Arial" w:hAnsi="Arial" w:cs="Arial"/>
          <w:sz w:val="22"/>
          <w:szCs w:val="22"/>
        </w:rPr>
        <w:t>pursuant</w:t>
      </w:r>
      <w:r w:rsidR="00AE6A38" w:rsidRPr="00B32CEC">
        <w:rPr>
          <w:rFonts w:ascii="Arial" w:hAnsi="Arial" w:cs="Arial"/>
          <w:sz w:val="22"/>
          <w:szCs w:val="22"/>
        </w:rPr>
        <w:t xml:space="preserve"> thereto </w:t>
      </w:r>
      <w:r w:rsidRPr="00B32CEC">
        <w:rPr>
          <w:rFonts w:ascii="Arial" w:hAnsi="Arial" w:cs="Arial"/>
          <w:sz w:val="22"/>
          <w:szCs w:val="22"/>
        </w:rPr>
        <w:t xml:space="preserve">in the current or any future fiscal period, then the obligations of </w:t>
      </w:r>
      <w:r w:rsidR="0024104F" w:rsidRPr="00B32CEC">
        <w:rPr>
          <w:rFonts w:ascii="Arial" w:hAnsi="Arial" w:cs="Arial"/>
          <w:sz w:val="22"/>
          <w:szCs w:val="22"/>
        </w:rPr>
        <w:t>WSP</w:t>
      </w:r>
      <w:r w:rsidRPr="00B32CEC">
        <w:rPr>
          <w:rFonts w:ascii="Arial" w:hAnsi="Arial" w:cs="Arial"/>
          <w:sz w:val="22"/>
          <w:szCs w:val="22"/>
        </w:rPr>
        <w:t xml:space="preserve"> to make payments after</w:t>
      </w:r>
      <w:r w:rsidR="0021598C" w:rsidRPr="00B32CEC">
        <w:rPr>
          <w:rFonts w:ascii="Arial" w:hAnsi="Arial" w:cs="Arial"/>
          <w:sz w:val="22"/>
          <w:szCs w:val="22"/>
        </w:rPr>
        <w:t xml:space="preserve"> the effective date of such </w:t>
      </w:r>
      <w:r w:rsidR="004D333D" w:rsidRPr="00B32CEC">
        <w:rPr>
          <w:rFonts w:ascii="Arial" w:hAnsi="Arial" w:cs="Arial"/>
          <w:sz w:val="22"/>
          <w:szCs w:val="22"/>
        </w:rPr>
        <w:t>non</w:t>
      </w:r>
      <w:r w:rsidR="0084607F" w:rsidRPr="00B32CEC">
        <w:rPr>
          <w:rFonts w:ascii="Arial" w:hAnsi="Arial" w:cs="Arial"/>
          <w:sz w:val="22"/>
          <w:szCs w:val="22"/>
        </w:rPr>
        <w:t>-</w:t>
      </w:r>
      <w:r w:rsidR="0021598C" w:rsidRPr="00B32CEC">
        <w:rPr>
          <w:rFonts w:ascii="Arial" w:hAnsi="Arial" w:cs="Arial"/>
          <w:sz w:val="22"/>
          <w:szCs w:val="22"/>
        </w:rPr>
        <w:t xml:space="preserve">allocation or </w:t>
      </w:r>
      <w:r w:rsidR="004D333D" w:rsidRPr="00B32CEC">
        <w:rPr>
          <w:rFonts w:ascii="Arial" w:hAnsi="Arial" w:cs="Arial"/>
          <w:sz w:val="22"/>
          <w:szCs w:val="22"/>
        </w:rPr>
        <w:t>non</w:t>
      </w:r>
      <w:r w:rsidR="0084607F" w:rsidRPr="00B32CEC">
        <w:rPr>
          <w:rFonts w:ascii="Arial" w:hAnsi="Arial" w:cs="Arial"/>
          <w:sz w:val="22"/>
          <w:szCs w:val="22"/>
        </w:rPr>
        <w:t>-</w:t>
      </w:r>
      <w:r w:rsidRPr="00B32CEC">
        <w:rPr>
          <w:rFonts w:ascii="Arial" w:hAnsi="Arial" w:cs="Arial"/>
          <w:sz w:val="22"/>
          <w:szCs w:val="22"/>
        </w:rPr>
        <w:t>funding, as provided in the</w:t>
      </w:r>
      <w:r w:rsidR="00187BDA" w:rsidRPr="00B32CEC">
        <w:rPr>
          <w:rFonts w:ascii="Arial" w:hAnsi="Arial" w:cs="Arial"/>
          <w:sz w:val="22"/>
          <w:szCs w:val="22"/>
        </w:rPr>
        <w:t xml:space="preserve"> Notice</w:t>
      </w:r>
      <w:r w:rsidRPr="00B32CEC">
        <w:rPr>
          <w:rFonts w:ascii="Arial" w:hAnsi="Arial" w:cs="Arial"/>
          <w:sz w:val="22"/>
          <w:szCs w:val="22"/>
        </w:rPr>
        <w:t>, will cease and terminate</w:t>
      </w:r>
      <w:r w:rsidR="00F976F1" w:rsidRPr="00B32CEC">
        <w:rPr>
          <w:rFonts w:ascii="Arial" w:hAnsi="Arial" w:cs="Arial"/>
          <w:sz w:val="22"/>
          <w:szCs w:val="22"/>
        </w:rPr>
        <w:t xml:space="preserve"> as applicable</w:t>
      </w:r>
      <w:r w:rsidRPr="00B32CEC">
        <w:rPr>
          <w:rFonts w:ascii="Arial" w:hAnsi="Arial" w:cs="Arial"/>
          <w:sz w:val="22"/>
          <w:szCs w:val="22"/>
        </w:rPr>
        <w:t>.</w:t>
      </w:r>
    </w:p>
    <w:p w14:paraId="23C001F3" w14:textId="77777777" w:rsidR="008A0374" w:rsidRPr="00B32CEC" w:rsidRDefault="008A0374" w:rsidP="00932CD0">
      <w:pPr>
        <w:pStyle w:val="OutHead3"/>
        <w:rPr>
          <w:rFonts w:ascii="Arial" w:hAnsi="Arial" w:cs="Arial"/>
          <w:sz w:val="22"/>
          <w:szCs w:val="22"/>
        </w:rPr>
      </w:pPr>
      <w:r w:rsidRPr="00B32CEC">
        <w:rPr>
          <w:rFonts w:ascii="Arial" w:hAnsi="Arial" w:cs="Arial"/>
          <w:sz w:val="22"/>
          <w:szCs w:val="22"/>
        </w:rPr>
        <w:t>If funding, to make payments in accordance with the provisions of this</w:t>
      </w:r>
      <w:r w:rsidR="00AE6A38" w:rsidRPr="00B32CEC">
        <w:rPr>
          <w:rFonts w:ascii="Arial" w:hAnsi="Arial" w:cs="Arial"/>
          <w:sz w:val="22"/>
          <w:szCs w:val="22"/>
        </w:rPr>
        <w:t xml:space="preserve"> Contract</w:t>
      </w:r>
      <w:r w:rsidRPr="00B32CEC">
        <w:rPr>
          <w:rFonts w:ascii="Arial" w:hAnsi="Arial" w:cs="Arial"/>
          <w:sz w:val="22"/>
          <w:szCs w:val="22"/>
        </w:rPr>
        <w:t xml:space="preserve">, is delayed or is reduced from </w:t>
      </w:r>
      <w:r w:rsidR="00D45A49" w:rsidRPr="00B32CEC">
        <w:rPr>
          <w:rFonts w:ascii="Arial" w:hAnsi="Arial" w:cs="Arial"/>
          <w:sz w:val="22"/>
          <w:szCs w:val="22"/>
        </w:rPr>
        <w:t xml:space="preserve">the federal government and/or the </w:t>
      </w:r>
      <w:r w:rsidR="006B083E" w:rsidRPr="00B32CEC">
        <w:rPr>
          <w:rFonts w:ascii="Arial" w:hAnsi="Arial" w:cs="Arial"/>
          <w:sz w:val="22"/>
          <w:szCs w:val="22"/>
        </w:rPr>
        <w:t xml:space="preserve">State </w:t>
      </w:r>
      <w:r w:rsidRPr="00B32CEC">
        <w:rPr>
          <w:rFonts w:ascii="Arial" w:hAnsi="Arial" w:cs="Arial"/>
          <w:sz w:val="22"/>
          <w:szCs w:val="22"/>
        </w:rPr>
        <w:t>for the</w:t>
      </w:r>
      <w:r w:rsidR="00AE6A38" w:rsidRPr="00B32CEC">
        <w:rPr>
          <w:rFonts w:ascii="Arial" w:hAnsi="Arial" w:cs="Arial"/>
          <w:sz w:val="22"/>
          <w:szCs w:val="22"/>
        </w:rPr>
        <w:t xml:space="preserve"> terms of this </w:t>
      </w:r>
      <w:r w:rsidR="003550F3" w:rsidRPr="00B32CEC">
        <w:rPr>
          <w:rFonts w:ascii="Arial" w:hAnsi="Arial" w:cs="Arial"/>
          <w:sz w:val="22"/>
          <w:szCs w:val="22"/>
        </w:rPr>
        <w:t>Contract</w:t>
      </w:r>
      <w:r w:rsidRPr="00B32CEC">
        <w:rPr>
          <w:rFonts w:ascii="Arial" w:hAnsi="Arial" w:cs="Arial"/>
          <w:sz w:val="22"/>
          <w:szCs w:val="22"/>
        </w:rPr>
        <w:t xml:space="preserve">, or is not allocated or allotted in full to </w:t>
      </w:r>
      <w:r w:rsidR="0024104F" w:rsidRPr="00B32CEC">
        <w:rPr>
          <w:rFonts w:ascii="Arial" w:hAnsi="Arial" w:cs="Arial"/>
          <w:sz w:val="22"/>
          <w:szCs w:val="22"/>
        </w:rPr>
        <w:t>WSP</w:t>
      </w:r>
      <w:r w:rsidRPr="00B32CEC">
        <w:rPr>
          <w:rFonts w:ascii="Arial" w:hAnsi="Arial" w:cs="Arial"/>
          <w:sz w:val="22"/>
          <w:szCs w:val="22"/>
        </w:rPr>
        <w:t xml:space="preserve"> by </w:t>
      </w:r>
      <w:r w:rsidR="00D45A49" w:rsidRPr="00B32CEC">
        <w:rPr>
          <w:rFonts w:ascii="Arial" w:hAnsi="Arial" w:cs="Arial"/>
          <w:sz w:val="22"/>
          <w:szCs w:val="22"/>
        </w:rPr>
        <w:t xml:space="preserve">the federal government and/or the </w:t>
      </w:r>
      <w:r w:rsidR="006B083E" w:rsidRPr="00B32CEC">
        <w:rPr>
          <w:rFonts w:ascii="Arial" w:hAnsi="Arial" w:cs="Arial"/>
          <w:sz w:val="22"/>
          <w:szCs w:val="22"/>
        </w:rPr>
        <w:t xml:space="preserve">State </w:t>
      </w:r>
      <w:r w:rsidRPr="00B32CEC">
        <w:rPr>
          <w:rFonts w:ascii="Arial" w:hAnsi="Arial" w:cs="Arial"/>
          <w:sz w:val="22"/>
          <w:szCs w:val="22"/>
        </w:rPr>
        <w:t>for periodic payment</w:t>
      </w:r>
      <w:r w:rsidR="00AE6A38" w:rsidRPr="00B32CEC">
        <w:rPr>
          <w:rFonts w:ascii="Arial" w:hAnsi="Arial" w:cs="Arial"/>
          <w:sz w:val="22"/>
          <w:szCs w:val="22"/>
        </w:rPr>
        <w:t xml:space="preserve"> pursuant thereto</w:t>
      </w:r>
      <w:r w:rsidRPr="00B32CEC">
        <w:rPr>
          <w:rFonts w:ascii="Arial" w:hAnsi="Arial" w:cs="Arial"/>
          <w:sz w:val="22"/>
          <w:szCs w:val="22"/>
        </w:rPr>
        <w:t xml:space="preserve"> in the current or any future fiscal period, then the obligations of </w:t>
      </w:r>
      <w:r w:rsidR="0024104F" w:rsidRPr="00B32CEC">
        <w:rPr>
          <w:rFonts w:ascii="Arial" w:hAnsi="Arial" w:cs="Arial"/>
          <w:sz w:val="22"/>
          <w:szCs w:val="22"/>
        </w:rPr>
        <w:t>WSP</w:t>
      </w:r>
      <w:r w:rsidRPr="00B32CEC">
        <w:rPr>
          <w:rFonts w:ascii="Arial" w:hAnsi="Arial" w:cs="Arial"/>
          <w:sz w:val="22"/>
          <w:szCs w:val="22"/>
        </w:rPr>
        <w:t xml:space="preserve"> to make payments will be delayed or be reduced accordingly or </w:t>
      </w:r>
      <w:r w:rsidR="0024104F" w:rsidRPr="00B32CEC">
        <w:rPr>
          <w:rFonts w:ascii="Arial" w:hAnsi="Arial" w:cs="Arial"/>
          <w:sz w:val="22"/>
          <w:szCs w:val="22"/>
        </w:rPr>
        <w:t>WSP</w:t>
      </w:r>
      <w:r w:rsidRPr="00B32CEC">
        <w:rPr>
          <w:rFonts w:ascii="Arial" w:hAnsi="Arial" w:cs="Arial"/>
          <w:sz w:val="22"/>
          <w:szCs w:val="22"/>
        </w:rPr>
        <w:t xml:space="preserve"> shall have the right to terminate the</w:t>
      </w:r>
      <w:r w:rsidR="00AE6A38"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 xml:space="preserve"> </w:t>
      </w:r>
      <w:r w:rsidRPr="00B32CEC">
        <w:rPr>
          <w:rFonts w:ascii="Arial" w:hAnsi="Arial" w:cs="Arial"/>
          <w:sz w:val="22"/>
          <w:szCs w:val="22"/>
        </w:rPr>
        <w:t xml:space="preserve">as provided in </w:t>
      </w:r>
      <w:r w:rsidR="00F96336" w:rsidRPr="00B32CEC">
        <w:rPr>
          <w:rFonts w:ascii="Arial" w:hAnsi="Arial" w:cs="Arial"/>
          <w:sz w:val="22"/>
          <w:szCs w:val="22"/>
          <w:u w:val="single"/>
        </w:rPr>
        <w:t>Section </w:t>
      </w:r>
      <w:r w:rsidR="00FA293D" w:rsidRPr="00B32CEC">
        <w:rPr>
          <w:rFonts w:ascii="Arial" w:hAnsi="Arial" w:cs="Arial"/>
          <w:sz w:val="22"/>
          <w:szCs w:val="22"/>
          <w:u w:val="single"/>
        </w:rPr>
        <w:t>22.6</w:t>
      </w:r>
      <w:r w:rsidRPr="00B32CEC">
        <w:rPr>
          <w:rFonts w:ascii="Arial" w:hAnsi="Arial" w:cs="Arial"/>
          <w:sz w:val="22"/>
          <w:szCs w:val="22"/>
        </w:rPr>
        <w:t xml:space="preserve">.  If such funding is reduced, </w:t>
      </w:r>
      <w:r w:rsidR="0024104F" w:rsidRPr="00B32CEC">
        <w:rPr>
          <w:rFonts w:ascii="Arial" w:hAnsi="Arial" w:cs="Arial"/>
          <w:sz w:val="22"/>
          <w:szCs w:val="22"/>
        </w:rPr>
        <w:t>WSP</w:t>
      </w:r>
      <w:r w:rsidRPr="00B32CEC">
        <w:rPr>
          <w:rFonts w:ascii="Arial" w:hAnsi="Arial" w:cs="Arial"/>
          <w:sz w:val="22"/>
          <w:szCs w:val="22"/>
        </w:rPr>
        <w:t xml:space="preserve"> in its sole discretion shall determine which aspects of the</w:t>
      </w:r>
      <w:r w:rsidR="00AE6A38" w:rsidRPr="00B32CEC">
        <w:rPr>
          <w:rFonts w:ascii="Arial" w:hAnsi="Arial" w:cs="Arial"/>
          <w:sz w:val="22"/>
          <w:szCs w:val="22"/>
        </w:rPr>
        <w:t xml:space="preserve"> </w:t>
      </w:r>
      <w:r w:rsidR="003550F3" w:rsidRPr="00B32CEC">
        <w:rPr>
          <w:rFonts w:ascii="Arial" w:hAnsi="Arial" w:cs="Arial"/>
          <w:sz w:val="22"/>
          <w:szCs w:val="22"/>
        </w:rPr>
        <w:t>Contract</w:t>
      </w:r>
      <w:r w:rsidR="00D45A49" w:rsidRPr="00B32CEC">
        <w:rPr>
          <w:rFonts w:ascii="Arial" w:hAnsi="Arial" w:cs="Arial"/>
          <w:sz w:val="22"/>
          <w:szCs w:val="22"/>
        </w:rPr>
        <w:t xml:space="preserve"> </w:t>
      </w:r>
      <w:r w:rsidRPr="00B32CEC">
        <w:rPr>
          <w:rFonts w:ascii="Arial" w:hAnsi="Arial" w:cs="Arial"/>
          <w:sz w:val="22"/>
          <w:szCs w:val="22"/>
        </w:rPr>
        <w:t>shall p</w:t>
      </w:r>
      <w:r w:rsidR="00AE6A38" w:rsidRPr="00B32CEC">
        <w:rPr>
          <w:rFonts w:ascii="Arial" w:hAnsi="Arial" w:cs="Arial"/>
          <w:sz w:val="22"/>
          <w:szCs w:val="22"/>
        </w:rPr>
        <w:t>roceed and which S</w:t>
      </w:r>
      <w:r w:rsidRPr="00B32CEC">
        <w:rPr>
          <w:rFonts w:ascii="Arial" w:hAnsi="Arial" w:cs="Arial"/>
          <w:sz w:val="22"/>
          <w:szCs w:val="22"/>
        </w:rPr>
        <w:t>ervices shall be performed, with Contractor</w:t>
      </w:r>
      <w:r w:rsidR="00AB646C" w:rsidRPr="00B32CEC">
        <w:rPr>
          <w:rFonts w:ascii="Arial" w:hAnsi="Arial" w:cs="Arial"/>
          <w:sz w:val="22"/>
          <w:szCs w:val="22"/>
        </w:rPr>
        <w:t>’</w:t>
      </w:r>
      <w:r w:rsidRPr="00B32CEC">
        <w:rPr>
          <w:rFonts w:ascii="Arial" w:hAnsi="Arial" w:cs="Arial"/>
          <w:sz w:val="22"/>
          <w:szCs w:val="22"/>
        </w:rPr>
        <w:t xml:space="preserve">s Charges for such Services and </w:t>
      </w:r>
      <w:r w:rsidR="00AD7171" w:rsidRPr="00B32CEC">
        <w:rPr>
          <w:rFonts w:ascii="Arial" w:hAnsi="Arial" w:cs="Arial"/>
          <w:sz w:val="22"/>
          <w:szCs w:val="22"/>
        </w:rPr>
        <w:t>Charges</w:t>
      </w:r>
      <w:r w:rsidR="00326F4E" w:rsidRPr="00B32CEC">
        <w:rPr>
          <w:rFonts w:ascii="Arial" w:hAnsi="Arial" w:cs="Arial"/>
          <w:sz w:val="22"/>
          <w:szCs w:val="22"/>
        </w:rPr>
        <w:t xml:space="preserve"> for </w:t>
      </w:r>
      <w:r w:rsidRPr="00B32CEC">
        <w:rPr>
          <w:rFonts w:ascii="Arial" w:hAnsi="Arial" w:cs="Arial"/>
          <w:sz w:val="22"/>
          <w:szCs w:val="22"/>
        </w:rPr>
        <w:t>associated Deliverables determined in accor</w:t>
      </w:r>
      <w:r w:rsidR="00D526A5" w:rsidRPr="00B32CEC">
        <w:rPr>
          <w:rFonts w:ascii="Arial" w:hAnsi="Arial" w:cs="Arial"/>
          <w:sz w:val="22"/>
          <w:szCs w:val="22"/>
        </w:rPr>
        <w:t>dance with those in the Response</w:t>
      </w:r>
      <w:r w:rsidRPr="00B32CEC">
        <w:rPr>
          <w:rFonts w:ascii="Arial" w:hAnsi="Arial" w:cs="Arial"/>
          <w:sz w:val="22"/>
          <w:szCs w:val="22"/>
        </w:rPr>
        <w:t xml:space="preserve">.  In these situations, </w:t>
      </w:r>
      <w:r w:rsidR="0024104F" w:rsidRPr="00B32CEC">
        <w:rPr>
          <w:rFonts w:ascii="Arial" w:hAnsi="Arial" w:cs="Arial"/>
          <w:sz w:val="22"/>
          <w:szCs w:val="22"/>
        </w:rPr>
        <w:t>WSP</w:t>
      </w:r>
      <w:r w:rsidRPr="00B32CEC">
        <w:rPr>
          <w:rFonts w:ascii="Arial" w:hAnsi="Arial" w:cs="Arial"/>
          <w:sz w:val="22"/>
          <w:szCs w:val="22"/>
        </w:rPr>
        <w:t xml:space="preserve"> </w:t>
      </w:r>
      <w:r w:rsidR="00E62300" w:rsidRPr="00B32CEC">
        <w:rPr>
          <w:rFonts w:ascii="Arial" w:hAnsi="Arial" w:cs="Arial"/>
          <w:sz w:val="22"/>
          <w:szCs w:val="22"/>
        </w:rPr>
        <w:t>will</w:t>
      </w:r>
      <w:r w:rsidRPr="00B32CEC">
        <w:rPr>
          <w:rFonts w:ascii="Arial" w:hAnsi="Arial" w:cs="Arial"/>
          <w:sz w:val="22"/>
          <w:szCs w:val="22"/>
        </w:rPr>
        <w:t xml:space="preserve"> pay Contractor for Services and Deliverables in accordance with the terms of </w:t>
      </w:r>
      <w:r w:rsidR="00F96336" w:rsidRPr="00B32CEC">
        <w:rPr>
          <w:rFonts w:ascii="Arial" w:hAnsi="Arial" w:cs="Arial"/>
          <w:sz w:val="22"/>
          <w:szCs w:val="22"/>
          <w:u w:val="single"/>
        </w:rPr>
        <w:t>Section </w:t>
      </w:r>
      <w:r w:rsidR="00B25574" w:rsidRPr="00B32CEC">
        <w:rPr>
          <w:rFonts w:ascii="Arial" w:hAnsi="Arial" w:cs="Arial"/>
          <w:sz w:val="22"/>
          <w:szCs w:val="22"/>
          <w:u w:val="single"/>
          <w:cs/>
        </w:rPr>
        <w:t>‎</w:t>
      </w:r>
      <w:r w:rsidR="004F2696" w:rsidRPr="00B32CEC">
        <w:rPr>
          <w:rFonts w:ascii="Arial" w:hAnsi="Arial" w:cs="Arial"/>
          <w:sz w:val="22"/>
          <w:szCs w:val="22"/>
          <w:u w:val="single"/>
        </w:rPr>
        <w:t>22.6.3</w:t>
      </w:r>
      <w:r w:rsidRPr="00B32CEC">
        <w:rPr>
          <w:rFonts w:ascii="Arial" w:hAnsi="Arial" w:cs="Arial"/>
          <w:sz w:val="22"/>
          <w:szCs w:val="22"/>
        </w:rPr>
        <w:t xml:space="preserve"> and </w:t>
      </w:r>
      <w:r w:rsidR="00F96336" w:rsidRPr="00B32CEC">
        <w:rPr>
          <w:rFonts w:ascii="Arial" w:hAnsi="Arial" w:cs="Arial"/>
          <w:sz w:val="22"/>
          <w:szCs w:val="22"/>
          <w:u w:val="single"/>
        </w:rPr>
        <w:t>Section </w:t>
      </w:r>
      <w:r w:rsidR="004F2696" w:rsidRPr="00B32CEC">
        <w:rPr>
          <w:rFonts w:ascii="Arial" w:hAnsi="Arial" w:cs="Arial"/>
          <w:sz w:val="22"/>
          <w:szCs w:val="22"/>
          <w:u w:val="single"/>
        </w:rPr>
        <w:t>22.8</w:t>
      </w:r>
      <w:r w:rsidRPr="00B32CEC">
        <w:rPr>
          <w:rFonts w:ascii="Arial" w:hAnsi="Arial" w:cs="Arial"/>
          <w:sz w:val="22"/>
          <w:szCs w:val="22"/>
        </w:rPr>
        <w:t xml:space="preserve">.  Any obligation to pay by </w:t>
      </w:r>
      <w:r w:rsidR="0024104F" w:rsidRPr="00B32CEC">
        <w:rPr>
          <w:rFonts w:ascii="Arial" w:hAnsi="Arial" w:cs="Arial"/>
          <w:sz w:val="22"/>
          <w:szCs w:val="22"/>
        </w:rPr>
        <w:t>WSP</w:t>
      </w:r>
      <w:r w:rsidRPr="00B32CEC">
        <w:rPr>
          <w:rFonts w:ascii="Arial" w:hAnsi="Arial" w:cs="Arial"/>
          <w:sz w:val="22"/>
          <w:szCs w:val="22"/>
        </w:rPr>
        <w:t xml:space="preserve"> will not extend beyond the end of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s then</w:t>
      </w:r>
      <w:r w:rsidR="00C67397" w:rsidRPr="00B32CEC">
        <w:rPr>
          <w:rFonts w:ascii="Arial" w:hAnsi="Arial" w:cs="Arial"/>
          <w:sz w:val="22"/>
          <w:szCs w:val="22"/>
        </w:rPr>
        <w:noBreakHyphen/>
      </w:r>
      <w:r w:rsidRPr="00B32CEC">
        <w:rPr>
          <w:rFonts w:ascii="Arial" w:hAnsi="Arial" w:cs="Arial"/>
          <w:sz w:val="22"/>
          <w:szCs w:val="22"/>
        </w:rPr>
        <w:t xml:space="preserve">current funding period, except as otherwise provided in </w:t>
      </w:r>
      <w:r w:rsidR="00F96336" w:rsidRPr="00B32CEC">
        <w:rPr>
          <w:rFonts w:ascii="Arial" w:hAnsi="Arial" w:cs="Arial"/>
          <w:sz w:val="22"/>
          <w:szCs w:val="22"/>
          <w:u w:val="single"/>
        </w:rPr>
        <w:t>Section </w:t>
      </w:r>
      <w:r w:rsidR="00BD18CD" w:rsidRPr="00B32CEC">
        <w:rPr>
          <w:rFonts w:ascii="Arial" w:hAnsi="Arial" w:cs="Arial"/>
          <w:sz w:val="22"/>
          <w:szCs w:val="22"/>
          <w:u w:val="single"/>
        </w:rPr>
        <w:t>22.6</w:t>
      </w:r>
      <w:r w:rsidRPr="00B32CEC">
        <w:rPr>
          <w:rFonts w:ascii="Arial" w:hAnsi="Arial" w:cs="Arial"/>
          <w:sz w:val="22"/>
          <w:szCs w:val="22"/>
        </w:rPr>
        <w:t xml:space="preserve"> and </w:t>
      </w:r>
      <w:r w:rsidR="00F96336" w:rsidRPr="00B32CEC">
        <w:rPr>
          <w:rFonts w:ascii="Arial" w:hAnsi="Arial" w:cs="Arial"/>
          <w:sz w:val="22"/>
          <w:szCs w:val="22"/>
          <w:u w:val="single"/>
        </w:rPr>
        <w:t>Section </w:t>
      </w:r>
      <w:r w:rsidR="00BD18CD" w:rsidRPr="00B32CEC">
        <w:rPr>
          <w:rFonts w:ascii="Arial" w:hAnsi="Arial" w:cs="Arial"/>
          <w:sz w:val="22"/>
          <w:szCs w:val="22"/>
          <w:u w:val="single"/>
        </w:rPr>
        <w:t>22.8</w:t>
      </w:r>
      <w:r w:rsidRPr="00B32CEC">
        <w:rPr>
          <w:rFonts w:ascii="Arial" w:hAnsi="Arial" w:cs="Arial"/>
          <w:sz w:val="22"/>
          <w:szCs w:val="22"/>
        </w:rPr>
        <w:t>.</w:t>
      </w:r>
    </w:p>
    <w:p w14:paraId="18178732" w14:textId="77777777" w:rsidR="008A0374" w:rsidRPr="00B32CEC" w:rsidRDefault="008A0374" w:rsidP="00932CD0">
      <w:pPr>
        <w:pStyle w:val="OutHead3"/>
        <w:rPr>
          <w:rFonts w:ascii="Arial" w:hAnsi="Arial" w:cs="Arial"/>
          <w:sz w:val="22"/>
          <w:szCs w:val="22"/>
        </w:rPr>
      </w:pPr>
      <w:r w:rsidRPr="00B32CEC">
        <w:rPr>
          <w:rFonts w:ascii="Arial" w:hAnsi="Arial" w:cs="Arial"/>
          <w:sz w:val="22"/>
          <w:szCs w:val="22"/>
        </w:rPr>
        <w:t xml:space="preserve">Contractor expressly agrees that no penalty or damages shall be applied to, or shall accrue to, </w:t>
      </w:r>
      <w:r w:rsidR="0024104F" w:rsidRPr="00B32CEC">
        <w:rPr>
          <w:rFonts w:ascii="Arial" w:hAnsi="Arial" w:cs="Arial"/>
          <w:sz w:val="22"/>
          <w:szCs w:val="22"/>
        </w:rPr>
        <w:t>WSP</w:t>
      </w:r>
      <w:r w:rsidRPr="00B32CEC">
        <w:rPr>
          <w:rFonts w:ascii="Arial" w:hAnsi="Arial" w:cs="Arial"/>
          <w:sz w:val="22"/>
          <w:szCs w:val="22"/>
        </w:rPr>
        <w:t xml:space="preserve"> in the event that the necessary funding to pay under the terms of</w:t>
      </w:r>
      <w:r w:rsidR="008D4535" w:rsidRPr="00B32CEC">
        <w:rPr>
          <w:rFonts w:ascii="Arial" w:hAnsi="Arial" w:cs="Arial"/>
          <w:sz w:val="22"/>
          <w:szCs w:val="22"/>
        </w:rPr>
        <w:t xml:space="preserve"> this </w:t>
      </w:r>
      <w:r w:rsidR="003550F3" w:rsidRPr="00B32CEC">
        <w:rPr>
          <w:rFonts w:ascii="Arial" w:hAnsi="Arial" w:cs="Arial"/>
          <w:sz w:val="22"/>
          <w:szCs w:val="22"/>
        </w:rPr>
        <w:t>Contract</w:t>
      </w:r>
      <w:r w:rsidR="00D12D1C" w:rsidRPr="00B32CEC">
        <w:rPr>
          <w:rFonts w:ascii="Arial" w:hAnsi="Arial" w:cs="Arial"/>
          <w:sz w:val="22"/>
          <w:szCs w:val="22"/>
        </w:rPr>
        <w:t xml:space="preserve"> </w:t>
      </w:r>
      <w:r w:rsidRPr="00B32CEC">
        <w:rPr>
          <w:rFonts w:ascii="Arial" w:hAnsi="Arial" w:cs="Arial"/>
          <w:sz w:val="22"/>
          <w:szCs w:val="22"/>
        </w:rPr>
        <w:t>is not available, not allocated, not allotted, delayed or reduced.</w:t>
      </w:r>
    </w:p>
    <w:p w14:paraId="59AA3A51" w14:textId="77777777" w:rsidR="00777B86" w:rsidRPr="00B32CEC" w:rsidRDefault="00BA760E" w:rsidP="003D245E">
      <w:pPr>
        <w:pStyle w:val="OutHead2"/>
        <w:rPr>
          <w:rFonts w:ascii="Arial" w:hAnsi="Arial" w:cs="Arial"/>
          <w:vanish/>
          <w:sz w:val="22"/>
          <w:szCs w:val="22"/>
          <w:specVanish/>
        </w:rPr>
      </w:pPr>
      <w:bookmarkStart w:id="758" w:name="_Toc15189192"/>
      <w:bookmarkStart w:id="759" w:name="_Toc409095399"/>
      <w:bookmarkStart w:id="760" w:name="_Toc410392622"/>
      <w:bookmarkStart w:id="761" w:name="_Toc410675601"/>
      <w:bookmarkStart w:id="762" w:name="_Toc410675815"/>
      <w:bookmarkStart w:id="763" w:name="_Toc474505748"/>
      <w:r w:rsidRPr="00B32CEC">
        <w:rPr>
          <w:rFonts w:ascii="Arial" w:hAnsi="Arial" w:cs="Arial"/>
          <w:sz w:val="22"/>
          <w:szCs w:val="22"/>
        </w:rPr>
        <w:t>M</w:t>
      </w:r>
      <w:bookmarkStart w:id="764" w:name="_Toc415632251"/>
      <w:bookmarkStart w:id="765" w:name="_Toc443021382"/>
      <w:r w:rsidRPr="00B32CEC">
        <w:rPr>
          <w:rFonts w:ascii="Arial" w:hAnsi="Arial" w:cs="Arial"/>
          <w:sz w:val="22"/>
          <w:szCs w:val="22"/>
        </w:rPr>
        <w:t>ost Favored Customer</w:t>
      </w:r>
      <w:bookmarkEnd w:id="758"/>
      <w:bookmarkEnd w:id="764"/>
      <w:bookmarkEnd w:id="765"/>
      <w:r w:rsidR="00564944" w:rsidRPr="00B32CEC">
        <w:rPr>
          <w:rFonts w:ascii="Arial" w:hAnsi="Arial" w:cs="Arial"/>
          <w:sz w:val="22"/>
          <w:szCs w:val="22"/>
        </w:rPr>
        <w:t>.</w:t>
      </w:r>
      <w:bookmarkEnd w:id="759"/>
      <w:bookmarkEnd w:id="760"/>
      <w:bookmarkEnd w:id="761"/>
      <w:bookmarkEnd w:id="762"/>
      <w:bookmarkEnd w:id="763"/>
      <w:r w:rsidR="00564944" w:rsidRPr="00B32CEC">
        <w:rPr>
          <w:rFonts w:ascii="Arial" w:hAnsi="Arial" w:cs="Arial"/>
          <w:sz w:val="22"/>
          <w:szCs w:val="22"/>
        </w:rPr>
        <w:t xml:space="preserve">  </w:t>
      </w:r>
    </w:p>
    <w:p w14:paraId="728C1542" w14:textId="77777777" w:rsidR="00BA760E" w:rsidRPr="00B32CEC" w:rsidRDefault="00564944" w:rsidP="00777B86">
      <w:pPr>
        <w:pStyle w:val="DWTNorm"/>
        <w:rPr>
          <w:rFonts w:ascii="Arial" w:hAnsi="Arial" w:cs="Arial"/>
          <w:sz w:val="22"/>
          <w:szCs w:val="22"/>
        </w:rPr>
      </w:pPr>
      <w:r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agrees all the prices, terms, </w:t>
      </w:r>
      <w:r w:rsidR="00F431F3" w:rsidRPr="00B32CEC">
        <w:rPr>
          <w:rFonts w:ascii="Arial" w:hAnsi="Arial" w:cs="Arial"/>
          <w:sz w:val="22"/>
          <w:szCs w:val="22"/>
        </w:rPr>
        <w:t xml:space="preserve">rates, </w:t>
      </w:r>
      <w:r w:rsidR="00BA760E" w:rsidRPr="00B32CEC">
        <w:rPr>
          <w:rFonts w:ascii="Arial" w:hAnsi="Arial" w:cs="Arial"/>
          <w:sz w:val="22"/>
          <w:szCs w:val="22"/>
        </w:rPr>
        <w:t>warranties, and benefits</w:t>
      </w:r>
      <w:r w:rsidR="00CD1FF3" w:rsidRPr="00B32CEC">
        <w:rPr>
          <w:rFonts w:ascii="Arial" w:hAnsi="Arial" w:cs="Arial"/>
          <w:sz w:val="22"/>
          <w:szCs w:val="22"/>
        </w:rPr>
        <w:t xml:space="preserve"> </w:t>
      </w:r>
      <w:r w:rsidR="00BA760E" w:rsidRPr="00B32CEC">
        <w:rPr>
          <w:rFonts w:ascii="Arial" w:hAnsi="Arial" w:cs="Arial"/>
          <w:sz w:val="22"/>
          <w:szCs w:val="22"/>
        </w:rPr>
        <w:t xml:space="preserve">granted by </w:t>
      </w:r>
      <w:r w:rsidR="007F5D6E" w:rsidRPr="00B32CEC">
        <w:rPr>
          <w:rFonts w:ascii="Arial" w:hAnsi="Arial" w:cs="Arial"/>
          <w:sz w:val="22"/>
          <w:szCs w:val="22"/>
        </w:rPr>
        <w:t>Contractor</w:t>
      </w:r>
      <w:r w:rsidR="00BA760E" w:rsidRPr="00B32CEC">
        <w:rPr>
          <w:rFonts w:ascii="Arial" w:hAnsi="Arial" w:cs="Arial"/>
          <w:sz w:val="22"/>
          <w:szCs w:val="22"/>
        </w:rPr>
        <w:t xml:space="preserve"> </w:t>
      </w:r>
      <w:r w:rsidR="00282120" w:rsidRPr="00B32CEC">
        <w:rPr>
          <w:rFonts w:ascii="Arial" w:hAnsi="Arial" w:cs="Arial"/>
          <w:sz w:val="22"/>
          <w:szCs w:val="22"/>
        </w:rPr>
        <w:t xml:space="preserve">for </w:t>
      </w:r>
      <w:r w:rsidR="00DD01C4" w:rsidRPr="00B32CEC">
        <w:rPr>
          <w:rFonts w:ascii="Arial" w:hAnsi="Arial" w:cs="Arial"/>
          <w:sz w:val="22"/>
          <w:szCs w:val="22"/>
        </w:rPr>
        <w:t xml:space="preserve">Deliverables or </w:t>
      </w:r>
      <w:r w:rsidR="00282120" w:rsidRPr="00B32CEC">
        <w:rPr>
          <w:rFonts w:ascii="Arial" w:hAnsi="Arial" w:cs="Arial"/>
          <w:sz w:val="22"/>
          <w:szCs w:val="22"/>
        </w:rPr>
        <w:t xml:space="preserve">Services </w:t>
      </w:r>
      <w:r w:rsidR="00BA760E" w:rsidRPr="00B32CEC">
        <w:rPr>
          <w:rFonts w:ascii="Arial" w:hAnsi="Arial" w:cs="Arial"/>
          <w:sz w:val="22"/>
          <w:szCs w:val="22"/>
        </w:rPr>
        <w:t xml:space="preserve">are comparable to or better than the terms, prices, warranties and benefits, being offered by </w:t>
      </w:r>
      <w:r w:rsidR="007F5D6E" w:rsidRPr="00B32CEC">
        <w:rPr>
          <w:rFonts w:ascii="Arial" w:hAnsi="Arial" w:cs="Arial"/>
          <w:sz w:val="22"/>
          <w:szCs w:val="22"/>
        </w:rPr>
        <w:t>Contractor</w:t>
      </w:r>
      <w:r w:rsidR="00BA760E" w:rsidRPr="00B32CEC">
        <w:rPr>
          <w:rFonts w:ascii="Arial" w:hAnsi="Arial" w:cs="Arial"/>
          <w:sz w:val="22"/>
          <w:szCs w:val="22"/>
        </w:rPr>
        <w:t xml:space="preserve"> to any present customer meeting </w:t>
      </w:r>
      <w:r w:rsidR="00685100" w:rsidRPr="00B32CEC">
        <w:rPr>
          <w:rFonts w:ascii="Arial" w:hAnsi="Arial" w:cs="Arial"/>
          <w:sz w:val="22"/>
          <w:szCs w:val="22"/>
        </w:rPr>
        <w:t xml:space="preserve">substantially </w:t>
      </w:r>
      <w:r w:rsidR="00CD1FF3" w:rsidRPr="00B32CEC">
        <w:rPr>
          <w:rFonts w:ascii="Arial" w:hAnsi="Arial" w:cs="Arial"/>
          <w:sz w:val="22"/>
          <w:szCs w:val="22"/>
        </w:rPr>
        <w:t xml:space="preserve">similar </w:t>
      </w:r>
      <w:r w:rsidR="00BA760E" w:rsidRPr="00B32CEC">
        <w:rPr>
          <w:rFonts w:ascii="Arial" w:hAnsi="Arial" w:cs="Arial"/>
          <w:sz w:val="22"/>
          <w:szCs w:val="22"/>
        </w:rPr>
        <w:t xml:space="preserve">qualifications or requirements as </w:t>
      </w:r>
      <w:r w:rsidR="0024104F" w:rsidRPr="00B32CEC">
        <w:rPr>
          <w:rFonts w:ascii="Arial" w:hAnsi="Arial" w:cs="Arial"/>
          <w:sz w:val="22"/>
          <w:szCs w:val="22"/>
        </w:rPr>
        <w:t>WSP</w:t>
      </w:r>
      <w:r w:rsidR="00BA760E" w:rsidRPr="00B32CEC">
        <w:rPr>
          <w:rFonts w:ascii="Arial" w:hAnsi="Arial" w:cs="Arial"/>
          <w:sz w:val="22"/>
          <w:szCs w:val="22"/>
        </w:rPr>
        <w:t xml:space="preserve">.  Except as otherwise herein provided, if </w:t>
      </w:r>
      <w:r w:rsidR="007F5D6E" w:rsidRPr="00B32CEC">
        <w:rPr>
          <w:rFonts w:ascii="Arial" w:hAnsi="Arial" w:cs="Arial"/>
          <w:sz w:val="22"/>
          <w:szCs w:val="22"/>
        </w:rPr>
        <w:t>Contractor</w:t>
      </w:r>
      <w:r w:rsidR="00BA760E" w:rsidRPr="00B32CEC">
        <w:rPr>
          <w:rFonts w:ascii="Arial" w:hAnsi="Arial" w:cs="Arial"/>
          <w:sz w:val="22"/>
          <w:szCs w:val="22"/>
        </w:rPr>
        <w:t xml:space="preserve"> shall, during the term of this</w:t>
      </w:r>
      <w:r w:rsidR="00D12D1C"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enter into arrangements with any other customer </w:t>
      </w:r>
      <w:r w:rsidR="00534A34" w:rsidRPr="00B32CEC">
        <w:rPr>
          <w:rFonts w:ascii="Arial" w:hAnsi="Arial" w:cs="Arial"/>
          <w:sz w:val="22"/>
          <w:szCs w:val="22"/>
        </w:rPr>
        <w:t xml:space="preserve">that meets </w:t>
      </w:r>
      <w:r w:rsidR="00AB0C05" w:rsidRPr="00B32CEC">
        <w:rPr>
          <w:rFonts w:ascii="Arial" w:hAnsi="Arial" w:cs="Arial"/>
          <w:sz w:val="22"/>
          <w:szCs w:val="22"/>
        </w:rPr>
        <w:t xml:space="preserve">substantially </w:t>
      </w:r>
      <w:r w:rsidR="00534A34" w:rsidRPr="00B32CEC">
        <w:rPr>
          <w:rFonts w:ascii="Arial" w:hAnsi="Arial" w:cs="Arial"/>
          <w:sz w:val="22"/>
          <w:szCs w:val="22"/>
        </w:rPr>
        <w:t xml:space="preserve">similar qualifications or requirements as </w:t>
      </w:r>
      <w:r w:rsidR="0024104F" w:rsidRPr="00B32CEC">
        <w:rPr>
          <w:rFonts w:ascii="Arial" w:hAnsi="Arial" w:cs="Arial"/>
          <w:sz w:val="22"/>
          <w:szCs w:val="22"/>
        </w:rPr>
        <w:t>WSP</w:t>
      </w:r>
      <w:r w:rsidR="00534A34" w:rsidRPr="00B32CEC">
        <w:rPr>
          <w:rFonts w:ascii="Arial" w:hAnsi="Arial" w:cs="Arial"/>
          <w:sz w:val="22"/>
          <w:szCs w:val="22"/>
        </w:rPr>
        <w:t xml:space="preserve"> to </w:t>
      </w:r>
      <w:r w:rsidR="00BA760E" w:rsidRPr="00B32CEC">
        <w:rPr>
          <w:rFonts w:ascii="Arial" w:hAnsi="Arial" w:cs="Arial"/>
          <w:sz w:val="22"/>
          <w:szCs w:val="22"/>
        </w:rPr>
        <w:t>provid</w:t>
      </w:r>
      <w:r w:rsidR="00534A34" w:rsidRPr="00B32CEC">
        <w:rPr>
          <w:rFonts w:ascii="Arial" w:hAnsi="Arial" w:cs="Arial"/>
          <w:sz w:val="22"/>
          <w:szCs w:val="22"/>
        </w:rPr>
        <w:t>e</w:t>
      </w:r>
      <w:r w:rsidR="00BA760E" w:rsidRPr="00B32CEC">
        <w:rPr>
          <w:rFonts w:ascii="Arial" w:hAnsi="Arial" w:cs="Arial"/>
          <w:sz w:val="22"/>
          <w:szCs w:val="22"/>
        </w:rPr>
        <w:t xml:space="preserve"> greater benefits or more favorable terms</w:t>
      </w:r>
      <w:r w:rsidR="00F976F1" w:rsidRPr="00B32CEC">
        <w:rPr>
          <w:rFonts w:ascii="Arial" w:hAnsi="Arial" w:cs="Arial"/>
          <w:sz w:val="22"/>
          <w:szCs w:val="22"/>
        </w:rPr>
        <w:t xml:space="preserve"> than as provided herein for provision of same or similar services as provided to</w:t>
      </w:r>
      <w:r w:rsidR="00091E47" w:rsidRPr="00B32CEC">
        <w:rPr>
          <w:rFonts w:ascii="Arial" w:hAnsi="Arial" w:cs="Arial"/>
          <w:sz w:val="22"/>
          <w:szCs w:val="22"/>
        </w:rPr>
        <w:t xml:space="preserve"> WSP</w:t>
      </w:r>
      <w:r w:rsidR="00BA760E"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be obligated to provide the same to </w:t>
      </w:r>
      <w:r w:rsidR="0024104F" w:rsidRPr="00B32CEC">
        <w:rPr>
          <w:rFonts w:ascii="Arial" w:hAnsi="Arial" w:cs="Arial"/>
          <w:sz w:val="22"/>
          <w:szCs w:val="22"/>
        </w:rPr>
        <w:t>WSP</w:t>
      </w:r>
      <w:r w:rsidR="00BA760E" w:rsidRPr="00B32CEC">
        <w:rPr>
          <w:rFonts w:ascii="Arial" w:hAnsi="Arial" w:cs="Arial"/>
          <w:sz w:val="22"/>
          <w:szCs w:val="22"/>
        </w:rPr>
        <w:t>.</w:t>
      </w:r>
      <w:r w:rsidR="00291632" w:rsidRPr="00B32CEC">
        <w:rPr>
          <w:rFonts w:ascii="Arial" w:hAnsi="Arial" w:cs="Arial"/>
          <w:sz w:val="22"/>
          <w:szCs w:val="22"/>
        </w:rPr>
        <w:t xml:space="preserve">  </w:t>
      </w:r>
    </w:p>
    <w:p w14:paraId="03186B08" w14:textId="77777777" w:rsidR="00777B86" w:rsidRPr="00B32CEC" w:rsidRDefault="00BA760E" w:rsidP="003D245E">
      <w:pPr>
        <w:pStyle w:val="OutHead2"/>
        <w:rPr>
          <w:rFonts w:ascii="Arial" w:hAnsi="Arial" w:cs="Arial"/>
          <w:vanish/>
          <w:sz w:val="22"/>
          <w:szCs w:val="22"/>
          <w:specVanish/>
        </w:rPr>
      </w:pPr>
      <w:bookmarkStart w:id="766" w:name="_Toc415632252"/>
      <w:bookmarkStart w:id="767" w:name="_Toc443021383"/>
      <w:bookmarkStart w:id="768" w:name="_Toc15189193"/>
      <w:bookmarkStart w:id="769" w:name="_Toc409095400"/>
      <w:bookmarkStart w:id="770" w:name="_Toc410392623"/>
      <w:bookmarkStart w:id="771" w:name="_Toc410675602"/>
      <w:bookmarkStart w:id="772" w:name="_Toc410675816"/>
      <w:bookmarkStart w:id="773" w:name="_Toc474505749"/>
      <w:r w:rsidRPr="00B32CEC">
        <w:rPr>
          <w:rFonts w:ascii="Arial" w:hAnsi="Arial" w:cs="Arial"/>
          <w:sz w:val="22"/>
          <w:szCs w:val="22"/>
        </w:rPr>
        <w:t xml:space="preserve">Overpayments to </w:t>
      </w:r>
      <w:r w:rsidR="007F5D6E" w:rsidRPr="00B32CEC">
        <w:rPr>
          <w:rFonts w:ascii="Arial" w:hAnsi="Arial" w:cs="Arial"/>
          <w:sz w:val="22"/>
          <w:szCs w:val="22"/>
        </w:rPr>
        <w:t>Contractor</w:t>
      </w:r>
      <w:bookmarkEnd w:id="766"/>
      <w:bookmarkEnd w:id="767"/>
      <w:bookmarkEnd w:id="768"/>
      <w:r w:rsidR="00564944" w:rsidRPr="00B32CEC">
        <w:rPr>
          <w:rFonts w:ascii="Arial" w:hAnsi="Arial" w:cs="Arial"/>
          <w:sz w:val="22"/>
          <w:szCs w:val="22"/>
        </w:rPr>
        <w:t>.</w:t>
      </w:r>
      <w:bookmarkEnd w:id="769"/>
      <w:bookmarkEnd w:id="770"/>
      <w:bookmarkEnd w:id="771"/>
      <w:bookmarkEnd w:id="772"/>
      <w:bookmarkEnd w:id="773"/>
      <w:r w:rsidR="00564944" w:rsidRPr="00B32CEC">
        <w:rPr>
          <w:rFonts w:ascii="Arial" w:hAnsi="Arial" w:cs="Arial"/>
          <w:sz w:val="22"/>
          <w:szCs w:val="22"/>
        </w:rPr>
        <w:t xml:space="preserve">  </w:t>
      </w:r>
    </w:p>
    <w:p w14:paraId="5ACED4AB" w14:textId="77777777" w:rsidR="00BA760E" w:rsidRPr="00B32CEC" w:rsidRDefault="00564944" w:rsidP="007D6876">
      <w:pPr>
        <w:pStyle w:val="DWTNorm"/>
        <w:rPr>
          <w:rFonts w:ascii="Arial" w:hAnsi="Arial" w:cs="Arial"/>
          <w:sz w:val="22"/>
          <w:szCs w:val="22"/>
        </w:rPr>
      </w:pPr>
      <w:r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promptly, but in all cases </w:t>
      </w:r>
      <w:r w:rsidR="00534A34" w:rsidRPr="00B32CEC">
        <w:rPr>
          <w:rFonts w:ascii="Arial" w:hAnsi="Arial" w:cs="Arial"/>
          <w:sz w:val="22"/>
          <w:szCs w:val="22"/>
        </w:rPr>
        <w:t xml:space="preserve">credit </w:t>
      </w:r>
      <w:r w:rsidR="0024104F" w:rsidRPr="00B32CEC">
        <w:rPr>
          <w:rFonts w:ascii="Arial" w:hAnsi="Arial" w:cs="Arial"/>
          <w:sz w:val="22"/>
          <w:szCs w:val="22"/>
        </w:rPr>
        <w:t>WSP</w:t>
      </w:r>
      <w:r w:rsidR="00BA760E" w:rsidRPr="00B32CEC">
        <w:rPr>
          <w:rFonts w:ascii="Arial" w:hAnsi="Arial" w:cs="Arial"/>
          <w:sz w:val="22"/>
          <w:szCs w:val="22"/>
        </w:rPr>
        <w:t xml:space="preserve"> the full amount of any erroneous payment or overpayment upon</w:t>
      </w:r>
      <w:r w:rsidR="00DC2D56" w:rsidRPr="00B32CEC">
        <w:rPr>
          <w:rFonts w:ascii="Arial" w:hAnsi="Arial" w:cs="Arial"/>
          <w:sz w:val="22"/>
          <w:szCs w:val="22"/>
        </w:rPr>
        <w:t xml:space="preserve"> the invoice immediately following Notice of an erroneous payment or overpayment to which Contractor is not entitled</w:t>
      </w:r>
      <w:r w:rsidR="00E920E7" w:rsidRPr="00B32CEC">
        <w:rPr>
          <w:rFonts w:ascii="Arial" w:hAnsi="Arial" w:cs="Arial"/>
          <w:sz w:val="22"/>
          <w:szCs w:val="22"/>
        </w:rPr>
        <w:t xml:space="preserve">. </w:t>
      </w:r>
      <w:r w:rsidR="00DC2D56" w:rsidRPr="00B32CEC">
        <w:rPr>
          <w:rFonts w:ascii="Arial" w:hAnsi="Arial" w:cs="Arial"/>
          <w:sz w:val="22"/>
          <w:szCs w:val="22"/>
        </w:rPr>
        <w:t xml:space="preserve"> </w:t>
      </w:r>
      <w:r w:rsidR="002D33AA" w:rsidRPr="00B32CEC">
        <w:rPr>
          <w:rFonts w:ascii="Arial" w:hAnsi="Arial" w:cs="Arial"/>
          <w:sz w:val="22"/>
          <w:szCs w:val="22"/>
        </w:rPr>
        <w:t xml:space="preserve">If Contractor fails to make such a timely </w:t>
      </w:r>
      <w:r w:rsidR="00534A34" w:rsidRPr="00B32CEC">
        <w:rPr>
          <w:rFonts w:ascii="Arial" w:hAnsi="Arial" w:cs="Arial"/>
          <w:sz w:val="22"/>
          <w:szCs w:val="22"/>
        </w:rPr>
        <w:t>credit</w:t>
      </w:r>
      <w:r w:rsidR="002D33AA" w:rsidRPr="00B32CEC">
        <w:rPr>
          <w:rFonts w:ascii="Arial" w:hAnsi="Arial" w:cs="Arial"/>
          <w:sz w:val="22"/>
          <w:szCs w:val="22"/>
        </w:rPr>
        <w:t xml:space="preserve">, </w:t>
      </w:r>
      <w:r w:rsidR="0024104F" w:rsidRPr="00B32CEC">
        <w:rPr>
          <w:rFonts w:ascii="Arial" w:hAnsi="Arial" w:cs="Arial"/>
          <w:sz w:val="22"/>
          <w:szCs w:val="22"/>
        </w:rPr>
        <w:t>WSP</w:t>
      </w:r>
      <w:r w:rsidR="002D33AA" w:rsidRPr="00B32CEC">
        <w:rPr>
          <w:rFonts w:ascii="Arial" w:hAnsi="Arial" w:cs="Arial"/>
          <w:sz w:val="22"/>
          <w:szCs w:val="22"/>
        </w:rPr>
        <w:t xml:space="preserve"> may charge Contractor one percent per month on the amount due until paid in full.</w:t>
      </w:r>
    </w:p>
    <w:p w14:paraId="4BC177E5" w14:textId="77777777" w:rsidR="00B77F8D" w:rsidRPr="00B32CEC" w:rsidRDefault="00BA760E" w:rsidP="00145F19">
      <w:pPr>
        <w:pStyle w:val="OutHead2"/>
        <w:rPr>
          <w:rFonts w:ascii="Arial" w:hAnsi="Arial" w:cs="Arial"/>
          <w:vanish/>
          <w:sz w:val="22"/>
          <w:szCs w:val="22"/>
          <w:specVanish/>
        </w:rPr>
      </w:pPr>
      <w:bookmarkStart w:id="774" w:name="_Toc415632253"/>
      <w:bookmarkStart w:id="775" w:name="_Toc443021384"/>
      <w:bookmarkStart w:id="776" w:name="_Toc15189194"/>
      <w:bookmarkStart w:id="777" w:name="_Toc409095401"/>
      <w:bookmarkStart w:id="778" w:name="_Toc410392624"/>
      <w:bookmarkStart w:id="779" w:name="_Toc410675603"/>
      <w:bookmarkStart w:id="780" w:name="_Toc410675817"/>
      <w:bookmarkStart w:id="781" w:name="_Toc474505750"/>
      <w:r w:rsidRPr="00B32CEC">
        <w:rPr>
          <w:rFonts w:ascii="Arial" w:hAnsi="Arial" w:cs="Arial"/>
          <w:sz w:val="22"/>
          <w:szCs w:val="22"/>
        </w:rPr>
        <w:t>Advance Payments Prohibited</w:t>
      </w:r>
      <w:bookmarkEnd w:id="774"/>
      <w:bookmarkEnd w:id="775"/>
      <w:bookmarkEnd w:id="776"/>
      <w:bookmarkEnd w:id="777"/>
      <w:r w:rsidRPr="00B32CEC">
        <w:rPr>
          <w:rFonts w:ascii="Arial" w:hAnsi="Arial" w:cs="Arial"/>
          <w:sz w:val="22"/>
          <w:szCs w:val="22"/>
        </w:rPr>
        <w:t>.</w:t>
      </w:r>
      <w:bookmarkEnd w:id="778"/>
      <w:bookmarkEnd w:id="779"/>
      <w:bookmarkEnd w:id="780"/>
      <w:bookmarkEnd w:id="781"/>
      <w:r w:rsidRPr="00B32CEC">
        <w:rPr>
          <w:rFonts w:ascii="Arial" w:hAnsi="Arial" w:cs="Arial"/>
          <w:sz w:val="22"/>
          <w:szCs w:val="22"/>
        </w:rPr>
        <w:t xml:space="preserve">  </w:t>
      </w:r>
    </w:p>
    <w:p w14:paraId="58215984" w14:textId="77777777" w:rsidR="00BA760E" w:rsidRPr="00B32CEC" w:rsidRDefault="00B77F8D" w:rsidP="00B77F8D">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 xml:space="preserve">No advance payment shall be made for goods or Services furnished by </w:t>
      </w:r>
      <w:r w:rsidR="007F5D6E" w:rsidRPr="00B32CEC">
        <w:rPr>
          <w:rFonts w:ascii="Arial" w:hAnsi="Arial" w:cs="Arial"/>
          <w:sz w:val="22"/>
          <w:szCs w:val="22"/>
        </w:rPr>
        <w:t>Contractor</w:t>
      </w:r>
      <w:r w:rsidR="00BA760E" w:rsidRPr="00B32CEC">
        <w:rPr>
          <w:rFonts w:ascii="Arial" w:hAnsi="Arial" w:cs="Arial"/>
          <w:sz w:val="22"/>
          <w:szCs w:val="22"/>
        </w:rPr>
        <w:t xml:space="preserve"> pursuant to this </w:t>
      </w:r>
      <w:r w:rsidR="002840A1" w:rsidRPr="00B32CEC">
        <w:rPr>
          <w:rFonts w:ascii="Arial" w:hAnsi="Arial" w:cs="Arial"/>
          <w:sz w:val="22"/>
          <w:szCs w:val="22"/>
        </w:rPr>
        <w:t>Contract</w:t>
      </w:r>
      <w:r w:rsidR="00657057" w:rsidRPr="00B32CEC">
        <w:rPr>
          <w:rFonts w:ascii="Arial" w:hAnsi="Arial" w:cs="Arial"/>
          <w:sz w:val="22"/>
          <w:szCs w:val="22"/>
        </w:rPr>
        <w:t>.</w:t>
      </w:r>
    </w:p>
    <w:p w14:paraId="1274082E" w14:textId="77777777" w:rsidR="006E5BA6" w:rsidRPr="00B32CEC" w:rsidRDefault="006E5BA6" w:rsidP="00B77F8D">
      <w:pPr>
        <w:pStyle w:val="DWTNorm"/>
        <w:rPr>
          <w:rFonts w:ascii="Arial" w:hAnsi="Arial" w:cs="Arial"/>
          <w:vanish/>
          <w:sz w:val="22"/>
          <w:szCs w:val="22"/>
        </w:rPr>
      </w:pPr>
    </w:p>
    <w:p w14:paraId="086A7D6B" w14:textId="77777777" w:rsidR="00777B86" w:rsidRPr="00B32CEC" w:rsidRDefault="00BA760E" w:rsidP="003D245E">
      <w:pPr>
        <w:pStyle w:val="OutHead2"/>
        <w:rPr>
          <w:rFonts w:ascii="Arial" w:hAnsi="Arial" w:cs="Arial"/>
          <w:vanish/>
          <w:sz w:val="22"/>
          <w:szCs w:val="22"/>
          <w:specVanish/>
        </w:rPr>
      </w:pPr>
      <w:bookmarkStart w:id="782" w:name="_Toc415632254"/>
      <w:bookmarkStart w:id="783" w:name="_Toc443021385"/>
      <w:bookmarkStart w:id="784" w:name="_Toc15189195"/>
      <w:bookmarkStart w:id="785" w:name="_Toc409095402"/>
      <w:bookmarkStart w:id="786" w:name="_Toc410392625"/>
      <w:bookmarkStart w:id="787" w:name="_Toc410675604"/>
      <w:bookmarkStart w:id="788" w:name="_Toc410675818"/>
      <w:bookmarkStart w:id="789" w:name="_Toc474505751"/>
      <w:bookmarkStart w:id="790" w:name="_Toc487342190"/>
      <w:r w:rsidRPr="00B32CEC">
        <w:rPr>
          <w:rFonts w:ascii="Arial" w:hAnsi="Arial" w:cs="Arial"/>
          <w:sz w:val="22"/>
          <w:szCs w:val="22"/>
        </w:rPr>
        <w:t>Credits</w:t>
      </w:r>
      <w:bookmarkEnd w:id="782"/>
      <w:bookmarkEnd w:id="783"/>
      <w:bookmarkEnd w:id="784"/>
      <w:r w:rsidR="00564944" w:rsidRPr="00B32CEC">
        <w:rPr>
          <w:rFonts w:ascii="Arial" w:hAnsi="Arial" w:cs="Arial"/>
          <w:sz w:val="22"/>
          <w:szCs w:val="22"/>
        </w:rPr>
        <w:t>.</w:t>
      </w:r>
      <w:bookmarkEnd w:id="785"/>
      <w:bookmarkEnd w:id="786"/>
      <w:bookmarkEnd w:id="787"/>
      <w:bookmarkEnd w:id="788"/>
      <w:bookmarkEnd w:id="789"/>
      <w:r w:rsidR="00564944" w:rsidRPr="00B32CEC">
        <w:rPr>
          <w:rFonts w:ascii="Arial" w:hAnsi="Arial" w:cs="Arial"/>
          <w:sz w:val="22"/>
          <w:szCs w:val="22"/>
        </w:rPr>
        <w:t xml:space="preserve">  </w:t>
      </w:r>
    </w:p>
    <w:p w14:paraId="785A27E4" w14:textId="77777777" w:rsidR="00BA760E" w:rsidRPr="00B32CEC" w:rsidRDefault="00564944" w:rsidP="00777B86">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 xml:space="preserve">Any credits due </w:t>
      </w:r>
      <w:r w:rsidR="0024104F" w:rsidRPr="00B32CEC">
        <w:rPr>
          <w:rFonts w:ascii="Arial" w:hAnsi="Arial" w:cs="Arial"/>
          <w:sz w:val="22"/>
          <w:szCs w:val="22"/>
        </w:rPr>
        <w:t>WSP</w:t>
      </w:r>
      <w:r w:rsidR="00BA760E" w:rsidRPr="00B32CEC">
        <w:rPr>
          <w:rFonts w:ascii="Arial" w:hAnsi="Arial" w:cs="Arial"/>
          <w:sz w:val="22"/>
          <w:szCs w:val="22"/>
        </w:rPr>
        <w:t xml:space="preserve"> under this </w:t>
      </w:r>
      <w:r w:rsidR="002840A1" w:rsidRPr="00B32CEC">
        <w:rPr>
          <w:rFonts w:ascii="Arial" w:hAnsi="Arial" w:cs="Arial"/>
          <w:sz w:val="22"/>
          <w:szCs w:val="22"/>
        </w:rPr>
        <w:t>Contract</w:t>
      </w:r>
      <w:r w:rsidR="00657057" w:rsidRPr="00B32CEC">
        <w:rPr>
          <w:rFonts w:ascii="Arial" w:hAnsi="Arial" w:cs="Arial"/>
          <w:sz w:val="22"/>
          <w:szCs w:val="22"/>
        </w:rPr>
        <w:t xml:space="preserve"> </w:t>
      </w:r>
      <w:r w:rsidR="00BA760E" w:rsidRPr="00B32CEC">
        <w:rPr>
          <w:rFonts w:ascii="Arial" w:hAnsi="Arial" w:cs="Arial"/>
          <w:sz w:val="22"/>
          <w:szCs w:val="22"/>
        </w:rPr>
        <w:t xml:space="preserve">may be applied against </w:t>
      </w:r>
      <w:r w:rsidR="007F5D6E"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s invoices with appropriate informati</w:t>
      </w:r>
      <w:r w:rsidR="00091E47" w:rsidRPr="00B32CEC">
        <w:rPr>
          <w:rFonts w:ascii="Arial" w:hAnsi="Arial" w:cs="Arial"/>
          <w:sz w:val="22"/>
          <w:szCs w:val="22"/>
        </w:rPr>
        <w:t>on attached, upon giving of N</w:t>
      </w:r>
      <w:r w:rsidR="00BA760E" w:rsidRPr="00B32CEC">
        <w:rPr>
          <w:rFonts w:ascii="Arial" w:hAnsi="Arial" w:cs="Arial"/>
          <w:sz w:val="22"/>
          <w:szCs w:val="22"/>
        </w:rPr>
        <w:t xml:space="preserve">otice required herein, if any, by </w:t>
      </w:r>
      <w:r w:rsidR="0024104F" w:rsidRPr="00B32CEC">
        <w:rPr>
          <w:rFonts w:ascii="Arial" w:hAnsi="Arial" w:cs="Arial"/>
          <w:sz w:val="22"/>
          <w:szCs w:val="22"/>
        </w:rPr>
        <w:t>WSP</w:t>
      </w:r>
      <w:r w:rsidR="00BA760E" w:rsidRPr="00B32CEC">
        <w:rPr>
          <w:rFonts w:ascii="Arial" w:hAnsi="Arial" w:cs="Arial"/>
          <w:sz w:val="22"/>
          <w:szCs w:val="22"/>
        </w:rPr>
        <w:t xml:space="preserve"> to </w:t>
      </w:r>
      <w:r w:rsidR="007F5D6E" w:rsidRPr="00B32CEC">
        <w:rPr>
          <w:rFonts w:ascii="Arial" w:hAnsi="Arial" w:cs="Arial"/>
          <w:sz w:val="22"/>
          <w:szCs w:val="22"/>
        </w:rPr>
        <w:t>Contractor</w:t>
      </w:r>
      <w:r w:rsidR="00BA760E" w:rsidRPr="00B32CEC">
        <w:rPr>
          <w:rFonts w:ascii="Arial" w:hAnsi="Arial" w:cs="Arial"/>
          <w:sz w:val="22"/>
          <w:szCs w:val="22"/>
        </w:rPr>
        <w:t>.</w:t>
      </w:r>
      <w:bookmarkEnd w:id="790"/>
    </w:p>
    <w:p w14:paraId="35B9549C" w14:textId="77777777" w:rsidR="00777B86" w:rsidRPr="00B32CEC" w:rsidRDefault="00A56A22" w:rsidP="003D245E">
      <w:pPr>
        <w:pStyle w:val="OutHead2"/>
        <w:rPr>
          <w:rFonts w:ascii="Arial" w:hAnsi="Arial" w:cs="Arial"/>
          <w:vanish/>
          <w:sz w:val="22"/>
          <w:szCs w:val="22"/>
          <w:specVanish/>
        </w:rPr>
      </w:pPr>
      <w:bookmarkStart w:id="791" w:name="_Toc47534450"/>
      <w:bookmarkStart w:id="792" w:name="_Toc50437117"/>
      <w:bookmarkStart w:id="793" w:name="_Toc409095403"/>
      <w:bookmarkStart w:id="794" w:name="_Toc410392626"/>
      <w:bookmarkStart w:id="795" w:name="_Toc410675605"/>
      <w:bookmarkStart w:id="796" w:name="_Toc410675819"/>
      <w:bookmarkStart w:id="797" w:name="_Toc474505752"/>
      <w:r w:rsidRPr="00B32CEC">
        <w:rPr>
          <w:rFonts w:ascii="Arial" w:hAnsi="Arial" w:cs="Arial"/>
          <w:sz w:val="22"/>
          <w:szCs w:val="22"/>
        </w:rPr>
        <w:t>Interest</w:t>
      </w:r>
      <w:bookmarkEnd w:id="791"/>
      <w:bookmarkEnd w:id="792"/>
      <w:r w:rsidR="00564944" w:rsidRPr="00B32CEC">
        <w:rPr>
          <w:rFonts w:ascii="Arial" w:hAnsi="Arial" w:cs="Arial"/>
          <w:sz w:val="22"/>
          <w:szCs w:val="22"/>
        </w:rPr>
        <w:t>.</w:t>
      </w:r>
      <w:bookmarkEnd w:id="793"/>
      <w:bookmarkEnd w:id="794"/>
      <w:bookmarkEnd w:id="795"/>
      <w:bookmarkEnd w:id="796"/>
      <w:bookmarkEnd w:id="797"/>
      <w:r w:rsidR="00564944" w:rsidRPr="00B32CEC">
        <w:rPr>
          <w:rFonts w:ascii="Arial" w:hAnsi="Arial" w:cs="Arial"/>
          <w:sz w:val="22"/>
          <w:szCs w:val="22"/>
        </w:rPr>
        <w:t xml:space="preserve">  </w:t>
      </w:r>
    </w:p>
    <w:p w14:paraId="21EFA50A" w14:textId="77777777" w:rsidR="00A56A22" w:rsidRPr="00B32CEC" w:rsidRDefault="00564944" w:rsidP="00777B86">
      <w:pPr>
        <w:pStyle w:val="DWTNorm"/>
        <w:rPr>
          <w:rFonts w:ascii="Arial" w:hAnsi="Arial" w:cs="Arial"/>
          <w:sz w:val="22"/>
          <w:szCs w:val="22"/>
        </w:rPr>
      </w:pPr>
      <w:r w:rsidRPr="00B32CEC">
        <w:rPr>
          <w:rFonts w:ascii="Arial" w:hAnsi="Arial" w:cs="Arial"/>
          <w:sz w:val="22"/>
          <w:szCs w:val="22"/>
        </w:rPr>
        <w:t xml:space="preserve"> </w:t>
      </w:r>
      <w:r w:rsidR="00A56A22" w:rsidRPr="00B32CEC">
        <w:rPr>
          <w:rFonts w:ascii="Arial" w:hAnsi="Arial" w:cs="Arial"/>
          <w:sz w:val="22"/>
          <w:szCs w:val="22"/>
        </w:rPr>
        <w:t xml:space="preserve">Undisputed amounts remaining unpaid after </w:t>
      </w:r>
      <w:r w:rsidR="006A5139" w:rsidRPr="00B32CEC">
        <w:rPr>
          <w:rFonts w:ascii="Arial" w:hAnsi="Arial" w:cs="Arial"/>
          <w:sz w:val="22"/>
          <w:szCs w:val="22"/>
        </w:rPr>
        <w:t>30</w:t>
      </w:r>
      <w:r w:rsidR="0084607F" w:rsidRPr="00B32CEC">
        <w:rPr>
          <w:rFonts w:ascii="Arial" w:hAnsi="Arial" w:cs="Arial"/>
          <w:sz w:val="22"/>
          <w:szCs w:val="22"/>
        </w:rPr>
        <w:t xml:space="preserve"> </w:t>
      </w:r>
      <w:r w:rsidR="00D52981" w:rsidRPr="00B32CEC">
        <w:rPr>
          <w:rFonts w:ascii="Arial" w:hAnsi="Arial" w:cs="Arial"/>
          <w:sz w:val="22"/>
          <w:szCs w:val="22"/>
        </w:rPr>
        <w:t>d</w:t>
      </w:r>
      <w:r w:rsidR="00A56A22" w:rsidRPr="00B32CEC">
        <w:rPr>
          <w:rFonts w:ascii="Arial" w:hAnsi="Arial" w:cs="Arial"/>
          <w:sz w:val="22"/>
          <w:szCs w:val="22"/>
        </w:rPr>
        <w:t>ays following their due date will accrue interest and shall be paid to Contractor as provided in RCW</w:t>
      </w:r>
      <w:r w:rsidR="009C094F" w:rsidRPr="00B32CEC">
        <w:rPr>
          <w:rFonts w:ascii="Arial" w:hAnsi="Arial" w:cs="Arial"/>
          <w:sz w:val="22"/>
          <w:szCs w:val="22"/>
        </w:rPr>
        <w:t> 39.76.010</w:t>
      </w:r>
      <w:r w:rsidR="00A56A22" w:rsidRPr="00B32CEC">
        <w:rPr>
          <w:rFonts w:ascii="Arial" w:hAnsi="Arial" w:cs="Arial"/>
          <w:sz w:val="22"/>
          <w:szCs w:val="22"/>
        </w:rPr>
        <w:t>.</w:t>
      </w:r>
    </w:p>
    <w:p w14:paraId="019B253D" w14:textId="77777777" w:rsidR="00777B86" w:rsidRPr="00B32CEC" w:rsidRDefault="00E92B4F" w:rsidP="003D245E">
      <w:pPr>
        <w:pStyle w:val="OutHead2"/>
        <w:rPr>
          <w:rFonts w:ascii="Arial" w:hAnsi="Arial" w:cs="Arial"/>
          <w:vanish/>
          <w:sz w:val="22"/>
          <w:szCs w:val="22"/>
          <w:specVanish/>
        </w:rPr>
      </w:pPr>
      <w:bookmarkStart w:id="798" w:name="_Toc409095404"/>
      <w:bookmarkStart w:id="799" w:name="_Toc410392627"/>
      <w:bookmarkStart w:id="800" w:name="_Toc410675606"/>
      <w:bookmarkStart w:id="801" w:name="_Toc410675820"/>
      <w:bookmarkStart w:id="802" w:name="_Toc474505753"/>
      <w:r w:rsidRPr="00B32CEC">
        <w:rPr>
          <w:rFonts w:ascii="Arial" w:hAnsi="Arial" w:cs="Arial"/>
          <w:sz w:val="22"/>
          <w:szCs w:val="22"/>
        </w:rPr>
        <w:t>Bil</w:t>
      </w:r>
      <w:r w:rsidR="0051315C" w:rsidRPr="00B32CEC">
        <w:rPr>
          <w:rFonts w:ascii="Arial" w:hAnsi="Arial" w:cs="Arial"/>
          <w:sz w:val="22"/>
          <w:szCs w:val="22"/>
        </w:rPr>
        <w:t>ling Limitations</w:t>
      </w:r>
      <w:r w:rsidR="00564944" w:rsidRPr="00B32CEC">
        <w:rPr>
          <w:rFonts w:ascii="Arial" w:hAnsi="Arial" w:cs="Arial"/>
          <w:sz w:val="22"/>
          <w:szCs w:val="22"/>
        </w:rPr>
        <w:t>.</w:t>
      </w:r>
      <w:bookmarkEnd w:id="798"/>
      <w:bookmarkEnd w:id="799"/>
      <w:bookmarkEnd w:id="800"/>
      <w:bookmarkEnd w:id="801"/>
      <w:bookmarkEnd w:id="802"/>
      <w:r w:rsidR="00564944" w:rsidRPr="00B32CEC">
        <w:rPr>
          <w:rFonts w:ascii="Arial" w:hAnsi="Arial" w:cs="Arial"/>
          <w:sz w:val="22"/>
          <w:szCs w:val="22"/>
        </w:rPr>
        <w:t xml:space="preserve">  </w:t>
      </w:r>
    </w:p>
    <w:p w14:paraId="37F035E8" w14:textId="77777777" w:rsidR="00E92B4F" w:rsidRPr="00B32CEC" w:rsidRDefault="00564944" w:rsidP="007D6876">
      <w:pPr>
        <w:pStyle w:val="DWTNorm"/>
        <w:rPr>
          <w:rFonts w:ascii="Arial" w:hAnsi="Arial" w:cs="Arial"/>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E92B4F" w:rsidRPr="00B32CEC">
        <w:rPr>
          <w:rFonts w:ascii="Arial" w:hAnsi="Arial" w:cs="Arial"/>
          <w:sz w:val="22"/>
          <w:szCs w:val="22"/>
        </w:rPr>
        <w:t xml:space="preserve"> shall not pay any claims for payment for </w:t>
      </w:r>
      <w:r w:rsidR="001D3C21" w:rsidRPr="00B32CEC">
        <w:rPr>
          <w:rFonts w:ascii="Arial" w:hAnsi="Arial" w:cs="Arial"/>
          <w:sz w:val="22"/>
          <w:szCs w:val="22"/>
        </w:rPr>
        <w:t>S</w:t>
      </w:r>
      <w:r w:rsidR="00E92B4F" w:rsidRPr="00B32CEC">
        <w:rPr>
          <w:rFonts w:ascii="Arial" w:hAnsi="Arial" w:cs="Arial"/>
          <w:sz w:val="22"/>
          <w:szCs w:val="22"/>
        </w:rPr>
        <w:t xml:space="preserve">ervices submitted more than 12 months after the calendar month in which the </w:t>
      </w:r>
      <w:r w:rsidR="001D3C21" w:rsidRPr="00B32CEC">
        <w:rPr>
          <w:rFonts w:ascii="Arial" w:hAnsi="Arial" w:cs="Arial"/>
          <w:sz w:val="22"/>
          <w:szCs w:val="22"/>
        </w:rPr>
        <w:t>S</w:t>
      </w:r>
      <w:r w:rsidR="00E92B4F" w:rsidRPr="00B32CEC">
        <w:rPr>
          <w:rFonts w:ascii="Arial" w:hAnsi="Arial" w:cs="Arial"/>
          <w:sz w:val="22"/>
          <w:szCs w:val="22"/>
        </w:rPr>
        <w:t>ervices were performed</w:t>
      </w:r>
      <w:r w:rsidR="00E920E7" w:rsidRPr="00B32CEC">
        <w:rPr>
          <w:rFonts w:ascii="Arial" w:hAnsi="Arial" w:cs="Arial"/>
          <w:sz w:val="22"/>
          <w:szCs w:val="22"/>
        </w:rPr>
        <w:t xml:space="preserve"> </w:t>
      </w:r>
      <w:r w:rsidR="00850DF2" w:rsidRPr="00B32CEC">
        <w:rPr>
          <w:rFonts w:ascii="Arial" w:hAnsi="Arial" w:cs="Arial"/>
          <w:sz w:val="22"/>
          <w:szCs w:val="22"/>
        </w:rPr>
        <w:t xml:space="preserve">unless </w:t>
      </w:r>
      <w:r w:rsidR="00E920E7" w:rsidRPr="00B32CEC">
        <w:rPr>
          <w:rFonts w:ascii="Arial" w:hAnsi="Arial" w:cs="Arial"/>
          <w:sz w:val="22"/>
          <w:szCs w:val="22"/>
        </w:rPr>
        <w:t xml:space="preserve">such </w:t>
      </w:r>
      <w:r w:rsidR="00850DF2" w:rsidRPr="00B32CEC">
        <w:rPr>
          <w:rFonts w:ascii="Arial" w:hAnsi="Arial" w:cs="Arial"/>
          <w:sz w:val="22"/>
          <w:szCs w:val="22"/>
        </w:rPr>
        <w:t xml:space="preserve">failure to submit the claim to </w:t>
      </w:r>
      <w:r w:rsidR="0024104F" w:rsidRPr="00B32CEC">
        <w:rPr>
          <w:rFonts w:ascii="Arial" w:hAnsi="Arial" w:cs="Arial"/>
          <w:sz w:val="22"/>
          <w:szCs w:val="22"/>
        </w:rPr>
        <w:t>WSP</w:t>
      </w:r>
      <w:r w:rsidR="00850DF2" w:rsidRPr="00B32CEC">
        <w:rPr>
          <w:rFonts w:ascii="Arial" w:hAnsi="Arial" w:cs="Arial"/>
          <w:sz w:val="22"/>
          <w:szCs w:val="22"/>
        </w:rPr>
        <w:t xml:space="preserve"> by </w:t>
      </w:r>
      <w:r w:rsidR="008A3E34" w:rsidRPr="00B32CEC">
        <w:rPr>
          <w:rFonts w:ascii="Arial" w:hAnsi="Arial" w:cs="Arial"/>
          <w:sz w:val="22"/>
          <w:szCs w:val="22"/>
        </w:rPr>
        <w:t xml:space="preserve">Contractor </w:t>
      </w:r>
      <w:r w:rsidR="001D117B" w:rsidRPr="00B32CEC">
        <w:rPr>
          <w:rFonts w:ascii="Arial" w:hAnsi="Arial" w:cs="Arial"/>
          <w:sz w:val="22"/>
          <w:szCs w:val="22"/>
        </w:rPr>
        <w:t xml:space="preserve">is </w:t>
      </w:r>
      <w:r w:rsidR="00E920E7" w:rsidRPr="00B32CEC">
        <w:rPr>
          <w:rFonts w:ascii="Arial" w:hAnsi="Arial" w:cs="Arial"/>
          <w:sz w:val="22"/>
          <w:szCs w:val="22"/>
        </w:rPr>
        <w:t xml:space="preserve">due to </w:t>
      </w:r>
      <w:r w:rsidR="00850DF2" w:rsidRPr="00B32CEC">
        <w:rPr>
          <w:rFonts w:ascii="Arial" w:hAnsi="Arial" w:cs="Arial"/>
          <w:sz w:val="22"/>
          <w:szCs w:val="22"/>
        </w:rPr>
        <w:t xml:space="preserve">the </w:t>
      </w:r>
      <w:r w:rsidR="00E920E7" w:rsidRPr="00B32CEC">
        <w:rPr>
          <w:rFonts w:ascii="Arial" w:hAnsi="Arial" w:cs="Arial"/>
          <w:sz w:val="22"/>
          <w:szCs w:val="22"/>
        </w:rPr>
        <w:t xml:space="preserve">fault of </w:t>
      </w:r>
      <w:r w:rsidR="0024104F" w:rsidRPr="00B32CEC">
        <w:rPr>
          <w:rFonts w:ascii="Arial" w:hAnsi="Arial" w:cs="Arial"/>
          <w:sz w:val="22"/>
          <w:szCs w:val="22"/>
        </w:rPr>
        <w:t>WSP</w:t>
      </w:r>
      <w:r w:rsidR="001D3C21" w:rsidRPr="00B32CEC">
        <w:rPr>
          <w:rFonts w:ascii="Arial" w:hAnsi="Arial" w:cs="Arial"/>
          <w:sz w:val="22"/>
          <w:szCs w:val="22"/>
        </w:rPr>
        <w:t>,</w:t>
      </w:r>
      <w:r w:rsidR="00E92B4F" w:rsidRPr="00B32CEC">
        <w:rPr>
          <w:rFonts w:ascii="Arial" w:hAnsi="Arial" w:cs="Arial"/>
          <w:sz w:val="22"/>
          <w:szCs w:val="22"/>
        </w:rPr>
        <w:t xml:space="preserve"> nor shall </w:t>
      </w:r>
      <w:r w:rsidR="0024104F" w:rsidRPr="00B32CEC">
        <w:rPr>
          <w:rFonts w:ascii="Arial" w:hAnsi="Arial" w:cs="Arial"/>
          <w:sz w:val="22"/>
          <w:szCs w:val="22"/>
        </w:rPr>
        <w:t>WSP</w:t>
      </w:r>
      <w:r w:rsidR="00E92B4F" w:rsidRPr="00B32CEC">
        <w:rPr>
          <w:rFonts w:ascii="Arial" w:hAnsi="Arial" w:cs="Arial"/>
          <w:sz w:val="22"/>
          <w:szCs w:val="22"/>
        </w:rPr>
        <w:t xml:space="preserve"> pay for </w:t>
      </w:r>
      <w:r w:rsidR="001D3C21" w:rsidRPr="00B32CEC">
        <w:rPr>
          <w:rFonts w:ascii="Arial" w:hAnsi="Arial" w:cs="Arial"/>
          <w:sz w:val="22"/>
          <w:szCs w:val="22"/>
        </w:rPr>
        <w:t>S</w:t>
      </w:r>
      <w:r w:rsidR="00E92B4F" w:rsidRPr="00B32CEC">
        <w:rPr>
          <w:rFonts w:ascii="Arial" w:hAnsi="Arial" w:cs="Arial"/>
          <w:sz w:val="22"/>
          <w:szCs w:val="22"/>
        </w:rPr>
        <w:t xml:space="preserve">ervices performed under this </w:t>
      </w:r>
      <w:r w:rsidR="003550F3" w:rsidRPr="00B32CEC">
        <w:rPr>
          <w:rFonts w:ascii="Arial" w:hAnsi="Arial" w:cs="Arial"/>
          <w:sz w:val="22"/>
          <w:szCs w:val="22"/>
        </w:rPr>
        <w:t>Contract</w:t>
      </w:r>
      <w:r w:rsidR="00E92B4F" w:rsidRPr="00B32CEC">
        <w:rPr>
          <w:rFonts w:ascii="Arial" w:hAnsi="Arial" w:cs="Arial"/>
          <w:sz w:val="22"/>
          <w:szCs w:val="22"/>
        </w:rPr>
        <w:t xml:space="preserve"> if the Contractor has charged or will charge the state of Washington or any other party for the same </w:t>
      </w:r>
      <w:r w:rsidR="00E21EBC" w:rsidRPr="00B32CEC">
        <w:rPr>
          <w:rFonts w:ascii="Arial" w:hAnsi="Arial" w:cs="Arial"/>
          <w:sz w:val="22"/>
          <w:szCs w:val="22"/>
        </w:rPr>
        <w:t>S</w:t>
      </w:r>
      <w:r w:rsidR="00E92B4F" w:rsidRPr="00B32CEC">
        <w:rPr>
          <w:rFonts w:ascii="Arial" w:hAnsi="Arial" w:cs="Arial"/>
          <w:sz w:val="22"/>
          <w:szCs w:val="22"/>
        </w:rPr>
        <w:t>ervices.</w:t>
      </w:r>
      <w:r w:rsidR="0084607F" w:rsidRPr="00B32CEC">
        <w:rPr>
          <w:rFonts w:ascii="Arial" w:hAnsi="Arial" w:cs="Arial"/>
          <w:sz w:val="22"/>
          <w:szCs w:val="22"/>
        </w:rPr>
        <w:t xml:space="preserve">  </w:t>
      </w:r>
    </w:p>
    <w:p w14:paraId="1550C739" w14:textId="77777777" w:rsidR="0084607F" w:rsidRPr="00B32CEC" w:rsidRDefault="0084607F" w:rsidP="003D245E">
      <w:pPr>
        <w:pStyle w:val="OutHead2"/>
        <w:rPr>
          <w:rFonts w:ascii="Arial" w:hAnsi="Arial" w:cs="Arial"/>
          <w:vanish/>
          <w:sz w:val="22"/>
          <w:szCs w:val="22"/>
          <w:specVanish/>
        </w:rPr>
      </w:pPr>
      <w:bookmarkStart w:id="803" w:name="_Toc409095405"/>
      <w:bookmarkStart w:id="804" w:name="_Toc410392628"/>
      <w:bookmarkStart w:id="805" w:name="_Toc410675607"/>
      <w:bookmarkStart w:id="806" w:name="_Toc410675821"/>
      <w:bookmarkStart w:id="807" w:name="_Toc474505754"/>
      <w:r w:rsidRPr="00B32CEC">
        <w:rPr>
          <w:rFonts w:ascii="Arial" w:hAnsi="Arial" w:cs="Arial"/>
          <w:sz w:val="22"/>
          <w:szCs w:val="22"/>
        </w:rPr>
        <w:t>Holdback</w:t>
      </w:r>
      <w:r w:rsidR="00564944" w:rsidRPr="00B32CEC">
        <w:rPr>
          <w:rFonts w:ascii="Arial" w:hAnsi="Arial" w:cs="Arial"/>
          <w:sz w:val="22"/>
          <w:szCs w:val="22"/>
        </w:rPr>
        <w:t>.</w:t>
      </w:r>
      <w:bookmarkEnd w:id="803"/>
      <w:bookmarkEnd w:id="804"/>
      <w:bookmarkEnd w:id="805"/>
      <w:bookmarkEnd w:id="806"/>
      <w:bookmarkEnd w:id="807"/>
      <w:r w:rsidR="00564944" w:rsidRPr="00B32CEC">
        <w:rPr>
          <w:rFonts w:ascii="Arial" w:hAnsi="Arial" w:cs="Arial"/>
          <w:sz w:val="22"/>
          <w:szCs w:val="22"/>
        </w:rPr>
        <w:t xml:space="preserve">  </w:t>
      </w:r>
    </w:p>
    <w:p w14:paraId="56F78EA7" w14:textId="77777777" w:rsidR="00D15779" w:rsidRPr="00B32CEC" w:rsidRDefault="00564944" w:rsidP="00D15779">
      <w:pPr>
        <w:pStyle w:val="DWTNorm"/>
        <w:rPr>
          <w:rFonts w:ascii="Arial" w:hAnsi="Arial" w:cs="Arial"/>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84607F" w:rsidRPr="00B32CEC">
        <w:rPr>
          <w:rFonts w:ascii="Arial" w:hAnsi="Arial" w:cs="Arial"/>
          <w:sz w:val="22"/>
          <w:szCs w:val="22"/>
        </w:rPr>
        <w:t xml:space="preserve"> shall retain a Holdback of 10% of the Charges for each Deliverable which has received Acceptance and for which </w:t>
      </w:r>
      <w:r w:rsidR="0024104F" w:rsidRPr="00B32CEC">
        <w:rPr>
          <w:rFonts w:ascii="Arial" w:hAnsi="Arial" w:cs="Arial"/>
          <w:sz w:val="22"/>
          <w:szCs w:val="22"/>
        </w:rPr>
        <w:t>WSP</w:t>
      </w:r>
      <w:r w:rsidR="0084607F" w:rsidRPr="00B32CEC">
        <w:rPr>
          <w:rFonts w:ascii="Arial" w:hAnsi="Arial" w:cs="Arial"/>
          <w:sz w:val="22"/>
          <w:szCs w:val="22"/>
        </w:rPr>
        <w:t xml:space="preserve"> has agreed to pay Charges in a Change Order.  </w:t>
      </w:r>
      <w:r w:rsidR="00D15779" w:rsidRPr="00B32CEC">
        <w:rPr>
          <w:rFonts w:ascii="Arial" w:hAnsi="Arial" w:cs="Arial"/>
          <w:sz w:val="22"/>
          <w:szCs w:val="22"/>
        </w:rPr>
        <w:t>WSP shall authorize Contractor’s submission of an invoice, and WSP shall pay within 30 days of receipt of such an invoice submitted in accordance with the Contract, for:</w:t>
      </w:r>
    </w:p>
    <w:p w14:paraId="7228784D" w14:textId="77777777" w:rsidR="00D15779" w:rsidRPr="00B32CEC" w:rsidRDefault="00D15779" w:rsidP="00932CD0">
      <w:pPr>
        <w:pStyle w:val="OutHead3"/>
        <w:rPr>
          <w:rFonts w:ascii="Arial" w:hAnsi="Arial" w:cs="Arial"/>
          <w:sz w:val="22"/>
          <w:szCs w:val="22"/>
        </w:rPr>
      </w:pPr>
      <w:r w:rsidRPr="00B32CEC">
        <w:rPr>
          <w:rFonts w:ascii="Arial" w:hAnsi="Arial" w:cs="Arial"/>
          <w:sz w:val="22"/>
          <w:szCs w:val="22"/>
        </w:rPr>
        <w:t>100% of the cumulative Holdback amount on such invoice for the first Phase following Cutover of the first Phase;</w:t>
      </w:r>
    </w:p>
    <w:p w14:paraId="159C27CC" w14:textId="77777777" w:rsidR="00D15779" w:rsidRPr="00B32CEC" w:rsidRDefault="00D15779" w:rsidP="00932CD0">
      <w:pPr>
        <w:pStyle w:val="OutHead3"/>
        <w:rPr>
          <w:rFonts w:ascii="Arial" w:hAnsi="Arial" w:cs="Arial"/>
          <w:sz w:val="22"/>
          <w:szCs w:val="22"/>
        </w:rPr>
      </w:pPr>
      <w:r w:rsidRPr="00B32CEC">
        <w:rPr>
          <w:rFonts w:ascii="Arial" w:hAnsi="Arial" w:cs="Arial"/>
          <w:sz w:val="22"/>
          <w:szCs w:val="22"/>
        </w:rPr>
        <w:t>100% of the cumulative Holdback amount for the second Phase following Acceptance of all Deliverables remaining to receive Acceptance after Cutover of the second Phase; and</w:t>
      </w:r>
    </w:p>
    <w:p w14:paraId="22AF8079" w14:textId="77777777" w:rsidR="00D15779" w:rsidRPr="00B32CEC" w:rsidRDefault="00D15779" w:rsidP="00932CD0">
      <w:pPr>
        <w:pStyle w:val="OutHead3"/>
        <w:rPr>
          <w:rFonts w:ascii="Arial" w:hAnsi="Arial" w:cs="Arial"/>
          <w:sz w:val="22"/>
          <w:szCs w:val="22"/>
        </w:rPr>
      </w:pPr>
      <w:r w:rsidRPr="00B32CEC">
        <w:rPr>
          <w:rFonts w:ascii="Arial" w:hAnsi="Arial" w:cs="Arial"/>
          <w:sz w:val="22"/>
          <w:szCs w:val="22"/>
        </w:rPr>
        <w:t xml:space="preserve">100% of the Holdback amount for each Change Order following Acceptance of all Deliverables in the Change Order. </w:t>
      </w:r>
    </w:p>
    <w:p w14:paraId="41E060BF" w14:textId="59A697C3" w:rsidR="00BA760E" w:rsidRPr="00B32CEC" w:rsidRDefault="00BA760E" w:rsidP="00146FF2">
      <w:pPr>
        <w:pStyle w:val="OutHead1"/>
        <w:numPr>
          <w:ilvl w:val="0"/>
          <w:numId w:val="20"/>
        </w:numPr>
        <w:rPr>
          <w:rFonts w:ascii="Arial" w:hAnsi="Arial" w:cs="Arial"/>
          <w:sz w:val="22"/>
          <w:szCs w:val="22"/>
        </w:rPr>
      </w:pPr>
      <w:bookmarkStart w:id="808" w:name="_Toc15189197"/>
      <w:bookmarkStart w:id="809" w:name="_Toc409095406"/>
      <w:bookmarkStart w:id="810" w:name="_Toc410392629"/>
      <w:bookmarkStart w:id="811" w:name="_Toc410675608"/>
      <w:bookmarkStart w:id="812" w:name="_Toc410675822"/>
      <w:bookmarkStart w:id="813" w:name="_Toc474505755"/>
      <w:bookmarkStart w:id="814" w:name="_Toc415632256"/>
      <w:bookmarkStart w:id="815" w:name="_Toc443021388"/>
      <w:r w:rsidRPr="00B32CEC">
        <w:rPr>
          <w:rFonts w:ascii="Arial" w:hAnsi="Arial" w:cs="Arial"/>
          <w:sz w:val="22"/>
          <w:szCs w:val="22"/>
        </w:rPr>
        <w:t>Project Management.</w:t>
      </w:r>
      <w:bookmarkEnd w:id="808"/>
      <w:bookmarkEnd w:id="809"/>
      <w:bookmarkEnd w:id="810"/>
      <w:bookmarkEnd w:id="811"/>
      <w:bookmarkEnd w:id="812"/>
      <w:bookmarkEnd w:id="813"/>
    </w:p>
    <w:p w14:paraId="57EC6177" w14:textId="77777777" w:rsidR="008F3AA1" w:rsidRPr="00B32CEC" w:rsidRDefault="00345762" w:rsidP="00564944">
      <w:pPr>
        <w:pStyle w:val="OutHead2"/>
        <w:rPr>
          <w:rFonts w:ascii="Arial" w:hAnsi="Arial" w:cs="Arial"/>
          <w:sz w:val="22"/>
          <w:szCs w:val="22"/>
        </w:rPr>
      </w:pPr>
      <w:bookmarkStart w:id="816" w:name="_Toc15189198"/>
      <w:bookmarkStart w:id="817" w:name="_Toc409095407"/>
      <w:bookmarkStart w:id="818" w:name="_Toc410392630"/>
      <w:bookmarkStart w:id="819" w:name="_Toc410675609"/>
      <w:bookmarkStart w:id="820" w:name="_Toc410675823"/>
      <w:bookmarkStart w:id="821" w:name="_Toc474505756"/>
      <w:bookmarkStart w:id="822" w:name="_Toc415632258"/>
      <w:bookmarkStart w:id="823" w:name="_Toc443021390"/>
      <w:bookmarkEnd w:id="814"/>
      <w:bookmarkEnd w:id="815"/>
      <w:r w:rsidRPr="00B32CEC">
        <w:rPr>
          <w:rFonts w:ascii="Arial" w:hAnsi="Arial" w:cs="Arial"/>
          <w:sz w:val="22"/>
          <w:szCs w:val="22"/>
        </w:rPr>
        <w:t>Reports</w:t>
      </w:r>
      <w:r w:rsidR="00BA760E" w:rsidRPr="00B32CEC">
        <w:rPr>
          <w:rFonts w:ascii="Arial" w:hAnsi="Arial" w:cs="Arial"/>
          <w:sz w:val="22"/>
          <w:szCs w:val="22"/>
        </w:rPr>
        <w:t xml:space="preserve"> and Meetings</w:t>
      </w:r>
      <w:bookmarkEnd w:id="816"/>
      <w:r w:rsidR="00BA760E" w:rsidRPr="00B32CEC">
        <w:rPr>
          <w:rFonts w:ascii="Arial" w:hAnsi="Arial" w:cs="Arial"/>
          <w:sz w:val="22"/>
          <w:szCs w:val="22"/>
        </w:rPr>
        <w:t>.</w:t>
      </w:r>
      <w:bookmarkEnd w:id="817"/>
      <w:bookmarkEnd w:id="818"/>
      <w:bookmarkEnd w:id="819"/>
      <w:bookmarkEnd w:id="820"/>
      <w:bookmarkEnd w:id="821"/>
    </w:p>
    <w:p w14:paraId="22640985" w14:textId="77777777" w:rsidR="00BA760E" w:rsidRPr="00B32CEC" w:rsidRDefault="007F5D6E" w:rsidP="00932CD0">
      <w:pPr>
        <w:pStyle w:val="OutHead3"/>
        <w:rPr>
          <w:rFonts w:ascii="Arial" w:hAnsi="Arial" w:cs="Arial"/>
          <w:sz w:val="22"/>
          <w:szCs w:val="22"/>
        </w:rPr>
      </w:pPr>
      <w:r w:rsidRPr="00B32CEC">
        <w:rPr>
          <w:rFonts w:ascii="Arial" w:hAnsi="Arial" w:cs="Arial"/>
          <w:sz w:val="22"/>
          <w:szCs w:val="22"/>
        </w:rPr>
        <w:t>Contractor</w:t>
      </w:r>
      <w:r w:rsidR="00BA760E" w:rsidRPr="00B32CEC">
        <w:rPr>
          <w:rFonts w:ascii="Arial" w:hAnsi="Arial" w:cs="Arial"/>
          <w:sz w:val="22"/>
          <w:szCs w:val="22"/>
        </w:rPr>
        <w:t xml:space="preserve"> shall participate </w:t>
      </w:r>
      <w:r w:rsidR="00616924" w:rsidRPr="00B32CEC">
        <w:rPr>
          <w:rFonts w:ascii="Arial" w:hAnsi="Arial" w:cs="Arial"/>
          <w:sz w:val="22"/>
          <w:szCs w:val="22"/>
        </w:rPr>
        <w:t xml:space="preserve">in person </w:t>
      </w:r>
      <w:r w:rsidR="00BA760E" w:rsidRPr="00B32CEC">
        <w:rPr>
          <w:rFonts w:ascii="Arial" w:hAnsi="Arial" w:cs="Arial"/>
          <w:sz w:val="22"/>
          <w:szCs w:val="22"/>
        </w:rPr>
        <w:t xml:space="preserve">in meetings </w:t>
      </w:r>
      <w:r w:rsidR="00616924" w:rsidRPr="00B32CEC">
        <w:rPr>
          <w:rFonts w:ascii="Arial" w:hAnsi="Arial" w:cs="Arial"/>
          <w:sz w:val="22"/>
          <w:szCs w:val="22"/>
        </w:rPr>
        <w:t xml:space="preserve">as described </w:t>
      </w:r>
      <w:r w:rsidR="00883C2B" w:rsidRPr="00B32CEC">
        <w:rPr>
          <w:rFonts w:ascii="Arial" w:hAnsi="Arial" w:cs="Arial"/>
          <w:sz w:val="22"/>
          <w:szCs w:val="22"/>
        </w:rPr>
        <w:t>below</w:t>
      </w:r>
      <w:r w:rsidR="004044CA" w:rsidRPr="00B32CEC">
        <w:rPr>
          <w:rFonts w:ascii="Arial" w:hAnsi="Arial" w:cs="Arial"/>
          <w:sz w:val="22"/>
          <w:szCs w:val="22"/>
        </w:rPr>
        <w:t xml:space="preserve"> and </w:t>
      </w:r>
      <w:r w:rsidR="00E641FC" w:rsidRPr="00B32CEC">
        <w:rPr>
          <w:rFonts w:ascii="Arial" w:hAnsi="Arial" w:cs="Arial"/>
          <w:sz w:val="22"/>
          <w:szCs w:val="22"/>
        </w:rPr>
        <w:t>as may be agreed upon between the parties</w:t>
      </w:r>
      <w:r w:rsidR="00D20994" w:rsidRPr="00B32CEC">
        <w:rPr>
          <w:rFonts w:ascii="Arial" w:hAnsi="Arial" w:cs="Arial"/>
          <w:sz w:val="22"/>
          <w:szCs w:val="22"/>
        </w:rPr>
        <w:t xml:space="preserve">, </w:t>
      </w:r>
      <w:r w:rsidR="00F431F3" w:rsidRPr="00B32CEC">
        <w:rPr>
          <w:rFonts w:ascii="Arial" w:hAnsi="Arial" w:cs="Arial"/>
          <w:sz w:val="22"/>
          <w:szCs w:val="22"/>
        </w:rPr>
        <w:t xml:space="preserve">except </w:t>
      </w:r>
      <w:r w:rsidR="00616924" w:rsidRPr="00B32CEC">
        <w:rPr>
          <w:rFonts w:ascii="Arial" w:hAnsi="Arial" w:cs="Arial"/>
          <w:sz w:val="22"/>
          <w:szCs w:val="22"/>
        </w:rPr>
        <w:t xml:space="preserve">when </w:t>
      </w:r>
      <w:r w:rsidR="00F431F3" w:rsidRPr="00B32CEC">
        <w:rPr>
          <w:rFonts w:ascii="Arial" w:hAnsi="Arial" w:cs="Arial"/>
          <w:sz w:val="22"/>
          <w:szCs w:val="22"/>
        </w:rPr>
        <w:t>s</w:t>
      </w:r>
      <w:r w:rsidR="00BA760E" w:rsidRPr="00B32CEC">
        <w:rPr>
          <w:rFonts w:ascii="Arial" w:hAnsi="Arial" w:cs="Arial"/>
          <w:sz w:val="22"/>
          <w:szCs w:val="22"/>
        </w:rPr>
        <w:t>uch meetings may be conducted by telephone conference call</w:t>
      </w:r>
      <w:r w:rsidR="00B958EB" w:rsidRPr="00B32CEC">
        <w:rPr>
          <w:rFonts w:ascii="Arial" w:hAnsi="Arial" w:cs="Arial"/>
          <w:sz w:val="22"/>
          <w:szCs w:val="22"/>
        </w:rPr>
        <w:t xml:space="preserve">, </w:t>
      </w:r>
      <w:r w:rsidR="00BA760E" w:rsidRPr="00B32CEC">
        <w:rPr>
          <w:rFonts w:ascii="Arial" w:hAnsi="Arial" w:cs="Arial"/>
          <w:sz w:val="22"/>
          <w:szCs w:val="22"/>
        </w:rPr>
        <w:t>videoconference</w:t>
      </w:r>
      <w:r w:rsidR="00B958EB" w:rsidRPr="00B32CEC">
        <w:rPr>
          <w:rFonts w:ascii="Arial" w:hAnsi="Arial" w:cs="Arial"/>
          <w:sz w:val="22"/>
          <w:szCs w:val="22"/>
        </w:rPr>
        <w:t>, and/or web conference</w:t>
      </w:r>
      <w:r w:rsidR="00BA760E" w:rsidRPr="00B32CEC">
        <w:rPr>
          <w:rFonts w:ascii="Arial" w:hAnsi="Arial" w:cs="Arial"/>
          <w:sz w:val="22"/>
          <w:szCs w:val="22"/>
        </w:rPr>
        <w:t xml:space="preserve"> in </w:t>
      </w:r>
      <w:r w:rsidR="0024104F" w:rsidRPr="00B32CEC">
        <w:rPr>
          <w:rFonts w:ascii="Arial" w:hAnsi="Arial" w:cs="Arial"/>
          <w:sz w:val="22"/>
          <w:szCs w:val="22"/>
        </w:rPr>
        <w:t>WSP</w:t>
      </w:r>
      <w:r w:rsidR="00AB646C" w:rsidRPr="00B32CEC">
        <w:rPr>
          <w:rFonts w:ascii="Arial" w:hAnsi="Arial" w:cs="Arial"/>
          <w:sz w:val="22"/>
          <w:szCs w:val="22"/>
        </w:rPr>
        <w:t>’</w:t>
      </w:r>
      <w:r w:rsidR="00BA760E" w:rsidRPr="00B32CEC">
        <w:rPr>
          <w:rFonts w:ascii="Arial" w:hAnsi="Arial" w:cs="Arial"/>
          <w:sz w:val="22"/>
          <w:szCs w:val="22"/>
        </w:rPr>
        <w:t>s sole discretion.</w:t>
      </w:r>
      <w:r w:rsidR="000A5757" w:rsidRPr="00B32CEC">
        <w:rPr>
          <w:rFonts w:ascii="Arial" w:hAnsi="Arial" w:cs="Arial"/>
          <w:sz w:val="22"/>
          <w:szCs w:val="22"/>
        </w:rPr>
        <w:t xml:space="preserve">  </w:t>
      </w:r>
    </w:p>
    <w:bookmarkEnd w:id="822"/>
    <w:bookmarkEnd w:id="823"/>
    <w:p w14:paraId="72CDED62" w14:textId="77777777" w:rsidR="00BA760E" w:rsidRPr="00B32CEC" w:rsidRDefault="0053527F" w:rsidP="00932CD0">
      <w:pPr>
        <w:pStyle w:val="OutHead3"/>
        <w:rPr>
          <w:rFonts w:ascii="Arial" w:hAnsi="Arial" w:cs="Arial"/>
          <w:sz w:val="22"/>
          <w:szCs w:val="22"/>
        </w:rPr>
      </w:pPr>
      <w:r w:rsidRPr="00B32CEC">
        <w:rPr>
          <w:rFonts w:ascii="Arial" w:hAnsi="Arial" w:cs="Arial"/>
          <w:sz w:val="22"/>
          <w:szCs w:val="22"/>
        </w:rPr>
        <w:t xml:space="preserve">The </w:t>
      </w:r>
      <w:r w:rsidR="008F3AA1" w:rsidRPr="00B32CEC">
        <w:rPr>
          <w:rFonts w:ascii="Arial" w:hAnsi="Arial" w:cs="Arial"/>
          <w:sz w:val="22"/>
          <w:szCs w:val="22"/>
        </w:rPr>
        <w:t xml:space="preserve">Contractor </w:t>
      </w:r>
      <w:r w:rsidR="002F6008" w:rsidRPr="00B32CEC">
        <w:rPr>
          <w:rFonts w:ascii="Arial" w:hAnsi="Arial" w:cs="Arial"/>
          <w:sz w:val="22"/>
          <w:szCs w:val="22"/>
        </w:rPr>
        <w:t>Project Manager</w:t>
      </w:r>
      <w:r w:rsidRPr="00B32CEC">
        <w:rPr>
          <w:rFonts w:ascii="Arial" w:hAnsi="Arial" w:cs="Arial"/>
          <w:sz w:val="22"/>
          <w:szCs w:val="22"/>
        </w:rPr>
        <w:t xml:space="preserve"> and other </w:t>
      </w:r>
      <w:r w:rsidR="00EB11C7" w:rsidRPr="00B32CEC">
        <w:rPr>
          <w:rFonts w:ascii="Arial" w:hAnsi="Arial" w:cs="Arial"/>
          <w:sz w:val="22"/>
          <w:szCs w:val="22"/>
        </w:rPr>
        <w:t>appropriate</w:t>
      </w:r>
      <w:r w:rsidR="001D117B" w:rsidRPr="00B32CEC">
        <w:rPr>
          <w:rFonts w:ascii="Arial" w:hAnsi="Arial" w:cs="Arial"/>
          <w:sz w:val="22"/>
          <w:szCs w:val="22"/>
        </w:rPr>
        <w:t xml:space="preserve"> </w:t>
      </w:r>
      <w:r w:rsidR="00B57CC1" w:rsidRPr="00B32CEC">
        <w:rPr>
          <w:rFonts w:ascii="Arial" w:hAnsi="Arial" w:cs="Arial"/>
          <w:sz w:val="22"/>
          <w:szCs w:val="22"/>
        </w:rPr>
        <w:t>Key Personnel</w:t>
      </w:r>
      <w:r w:rsidR="00BA760E" w:rsidRPr="00B32CEC">
        <w:rPr>
          <w:rFonts w:ascii="Arial" w:hAnsi="Arial" w:cs="Arial"/>
          <w:sz w:val="22"/>
          <w:szCs w:val="22"/>
        </w:rPr>
        <w:t xml:space="preserve"> shall attend </w:t>
      </w:r>
      <w:r w:rsidR="00EB11C7" w:rsidRPr="00B32CEC">
        <w:rPr>
          <w:rFonts w:ascii="Arial" w:hAnsi="Arial" w:cs="Arial"/>
          <w:sz w:val="22"/>
          <w:szCs w:val="22"/>
        </w:rPr>
        <w:t xml:space="preserve">weekly status </w:t>
      </w:r>
      <w:r w:rsidR="00BA760E" w:rsidRPr="00B32CEC">
        <w:rPr>
          <w:rFonts w:ascii="Arial" w:hAnsi="Arial" w:cs="Arial"/>
          <w:sz w:val="22"/>
          <w:szCs w:val="22"/>
        </w:rPr>
        <w:t>meetings</w:t>
      </w:r>
      <w:r w:rsidR="006067D9" w:rsidRPr="00B32CEC">
        <w:rPr>
          <w:rFonts w:ascii="Arial" w:hAnsi="Arial" w:cs="Arial"/>
          <w:sz w:val="22"/>
          <w:szCs w:val="22"/>
        </w:rPr>
        <w:t xml:space="preserve"> </w:t>
      </w:r>
      <w:r w:rsidR="00BA760E" w:rsidRPr="00B32CEC">
        <w:rPr>
          <w:rFonts w:ascii="Arial" w:hAnsi="Arial" w:cs="Arial"/>
          <w:sz w:val="22"/>
          <w:szCs w:val="22"/>
        </w:rPr>
        <w:t>with the</w:t>
      </w:r>
      <w:r w:rsidR="006067D9" w:rsidRPr="00B32CEC">
        <w:rPr>
          <w:rFonts w:ascii="Arial" w:hAnsi="Arial" w:cs="Arial"/>
          <w:sz w:val="22"/>
          <w:szCs w:val="22"/>
        </w:rPr>
        <w:t xml:space="preserve"> </w:t>
      </w:r>
      <w:r w:rsidR="00D61F17" w:rsidRPr="00B32CEC">
        <w:rPr>
          <w:rFonts w:ascii="Arial" w:hAnsi="Arial" w:cs="Arial"/>
          <w:sz w:val="22"/>
          <w:szCs w:val="22"/>
        </w:rPr>
        <w:t>WSP Project Manager</w:t>
      </w:r>
      <w:r w:rsidR="006067D9" w:rsidRPr="00B32CEC">
        <w:rPr>
          <w:rFonts w:ascii="Arial" w:hAnsi="Arial" w:cs="Arial"/>
          <w:sz w:val="22"/>
          <w:szCs w:val="22"/>
        </w:rPr>
        <w:t xml:space="preserve"> </w:t>
      </w:r>
      <w:r w:rsidR="00BA760E" w:rsidRPr="00B32CEC">
        <w:rPr>
          <w:rFonts w:ascii="Arial" w:hAnsi="Arial" w:cs="Arial"/>
          <w:sz w:val="22"/>
          <w:szCs w:val="22"/>
        </w:rPr>
        <w:t xml:space="preserve">and other members of </w:t>
      </w:r>
      <w:r w:rsidR="0024104F" w:rsidRPr="00B32CEC">
        <w:rPr>
          <w:rFonts w:ascii="Arial" w:hAnsi="Arial" w:cs="Arial"/>
          <w:sz w:val="22"/>
          <w:szCs w:val="22"/>
        </w:rPr>
        <w:t>WSP</w:t>
      </w:r>
      <w:r w:rsidR="004349AE" w:rsidRPr="00B32CEC">
        <w:rPr>
          <w:rFonts w:ascii="Arial" w:hAnsi="Arial" w:cs="Arial"/>
          <w:sz w:val="22"/>
          <w:szCs w:val="22"/>
        </w:rPr>
        <w:t xml:space="preserve"> </w:t>
      </w:r>
      <w:r w:rsidR="00201076" w:rsidRPr="00B32CEC">
        <w:rPr>
          <w:rFonts w:ascii="Arial" w:hAnsi="Arial" w:cs="Arial"/>
          <w:sz w:val="22"/>
          <w:szCs w:val="22"/>
        </w:rPr>
        <w:t>during</w:t>
      </w:r>
      <w:r w:rsidR="00EB11C7" w:rsidRPr="00B32CEC">
        <w:rPr>
          <w:rFonts w:ascii="Arial" w:hAnsi="Arial" w:cs="Arial"/>
          <w:sz w:val="22"/>
          <w:szCs w:val="22"/>
        </w:rPr>
        <w:t xml:space="preserve"> the Project at times as mutually agreed upon in a Project management plan</w:t>
      </w:r>
      <w:r w:rsidR="00BA760E" w:rsidRPr="00B32CEC">
        <w:rPr>
          <w:rFonts w:ascii="Arial" w:hAnsi="Arial" w:cs="Arial"/>
          <w:sz w:val="22"/>
          <w:szCs w:val="22"/>
        </w:rPr>
        <w:t xml:space="preserve">.  These meetings shall follow a preset agenda jointly prepared by the </w:t>
      </w:r>
      <w:r w:rsidR="006F1C96" w:rsidRPr="00B32CEC">
        <w:rPr>
          <w:rFonts w:ascii="Arial" w:hAnsi="Arial" w:cs="Arial"/>
          <w:sz w:val="22"/>
          <w:szCs w:val="22"/>
        </w:rPr>
        <w:t>Contractor</w:t>
      </w:r>
      <w:r w:rsidR="006067D9" w:rsidRPr="00B32CEC">
        <w:rPr>
          <w:rFonts w:ascii="Arial" w:hAnsi="Arial" w:cs="Arial"/>
          <w:sz w:val="22"/>
          <w:szCs w:val="22"/>
        </w:rPr>
        <w:t xml:space="preserve"> </w:t>
      </w:r>
      <w:r w:rsidR="002F6008" w:rsidRPr="00B32CEC">
        <w:rPr>
          <w:rFonts w:ascii="Arial" w:hAnsi="Arial" w:cs="Arial"/>
          <w:sz w:val="22"/>
          <w:szCs w:val="22"/>
        </w:rPr>
        <w:t>Project Manager</w:t>
      </w:r>
      <w:r w:rsidR="00BA760E" w:rsidRPr="00B32CEC">
        <w:rPr>
          <w:rFonts w:ascii="Arial" w:hAnsi="Arial" w:cs="Arial"/>
          <w:sz w:val="22"/>
          <w:szCs w:val="22"/>
        </w:rPr>
        <w:t xml:space="preserve"> and</w:t>
      </w:r>
      <w:r w:rsidR="005D4FA4" w:rsidRPr="00B32CEC">
        <w:rPr>
          <w:rFonts w:ascii="Arial" w:hAnsi="Arial" w:cs="Arial"/>
          <w:sz w:val="22"/>
          <w:szCs w:val="22"/>
        </w:rPr>
        <w:t xml:space="preserve"> </w:t>
      </w:r>
      <w:r w:rsidR="00D61F17" w:rsidRPr="00B32CEC">
        <w:rPr>
          <w:rFonts w:ascii="Arial" w:hAnsi="Arial" w:cs="Arial"/>
          <w:sz w:val="22"/>
          <w:szCs w:val="22"/>
        </w:rPr>
        <w:t>WSP Project Manager</w:t>
      </w:r>
      <w:r w:rsidR="00BA760E" w:rsidRPr="00B32CEC">
        <w:rPr>
          <w:rFonts w:ascii="Arial" w:hAnsi="Arial" w:cs="Arial"/>
          <w:sz w:val="22"/>
          <w:szCs w:val="22"/>
        </w:rPr>
        <w:t xml:space="preserve">, but will also allow both </w:t>
      </w:r>
      <w:r w:rsidR="007F5D6E" w:rsidRPr="00B32CEC">
        <w:rPr>
          <w:rFonts w:ascii="Arial" w:hAnsi="Arial" w:cs="Arial"/>
          <w:sz w:val="22"/>
          <w:szCs w:val="22"/>
        </w:rPr>
        <w:t>Contractor</w:t>
      </w:r>
      <w:r w:rsidR="00BA760E" w:rsidRPr="00B32CEC">
        <w:rPr>
          <w:rFonts w:ascii="Arial" w:hAnsi="Arial" w:cs="Arial"/>
          <w:sz w:val="22"/>
          <w:szCs w:val="22"/>
        </w:rPr>
        <w:t xml:space="preserve"> and </w:t>
      </w:r>
      <w:r w:rsidR="0024104F" w:rsidRPr="00B32CEC">
        <w:rPr>
          <w:rFonts w:ascii="Arial" w:hAnsi="Arial" w:cs="Arial"/>
          <w:sz w:val="22"/>
          <w:szCs w:val="22"/>
        </w:rPr>
        <w:t>WSP</w:t>
      </w:r>
      <w:r w:rsidR="00BA760E" w:rsidRPr="00B32CEC">
        <w:rPr>
          <w:rFonts w:ascii="Arial" w:hAnsi="Arial" w:cs="Arial"/>
          <w:sz w:val="22"/>
          <w:szCs w:val="22"/>
        </w:rPr>
        <w:t xml:space="preserve"> to discuss other issues that may concern either party.</w:t>
      </w:r>
    </w:p>
    <w:p w14:paraId="6118C009" w14:textId="77777777" w:rsidR="00EB11C7" w:rsidRPr="00B32CEC" w:rsidRDefault="00EB11C7" w:rsidP="00932CD0">
      <w:pPr>
        <w:pStyle w:val="OutHead3"/>
        <w:rPr>
          <w:rFonts w:ascii="Arial" w:hAnsi="Arial" w:cs="Arial"/>
          <w:sz w:val="22"/>
          <w:szCs w:val="22"/>
        </w:rPr>
      </w:pPr>
      <w:r w:rsidRPr="00B32CEC">
        <w:rPr>
          <w:rFonts w:ascii="Arial" w:hAnsi="Arial" w:cs="Arial"/>
          <w:sz w:val="22"/>
          <w:szCs w:val="22"/>
        </w:rPr>
        <w:t xml:space="preserve">Brief written status reports shall be provided by Contractor at least 24 hours prior to these weekly meetings.  Status reports shall describe the previous week’s activities, including Deficiencies encountered and their disposition, results of tests, whether or not deadlines were met, and any Deficiencies that may have arisen that need to be addressed before proceeding to the next activities.  Also described will be the anticipated activities for the </w:t>
      </w:r>
      <w:r w:rsidRPr="00B32CEC">
        <w:rPr>
          <w:rFonts w:ascii="Arial" w:hAnsi="Arial" w:cs="Arial"/>
          <w:sz w:val="22"/>
          <w:szCs w:val="22"/>
        </w:rPr>
        <w:lastRenderedPageBreak/>
        <w:t xml:space="preserve">current week and any changes to project risks and risk mitigations.  </w:t>
      </w:r>
      <w:r w:rsidR="00145F19" w:rsidRPr="00B32CEC">
        <w:rPr>
          <w:rFonts w:ascii="Arial" w:hAnsi="Arial" w:cs="Arial"/>
          <w:sz w:val="22"/>
          <w:szCs w:val="22"/>
        </w:rPr>
        <w:t>All Reports shall be produced in formats and with the level of detail approved by WSP and delivered in accordance with the terms of this Contract</w:t>
      </w:r>
      <w:r w:rsidRPr="00B32CEC">
        <w:rPr>
          <w:rFonts w:ascii="Arial" w:hAnsi="Arial" w:cs="Arial"/>
          <w:sz w:val="22"/>
          <w:szCs w:val="22"/>
        </w:rPr>
        <w:t>.</w:t>
      </w:r>
    </w:p>
    <w:p w14:paraId="0D8C07CB" w14:textId="77777777" w:rsidR="00EB11C7" w:rsidRPr="00B32CEC" w:rsidRDefault="00EB11C7" w:rsidP="00932CD0">
      <w:pPr>
        <w:pStyle w:val="OutHead3"/>
        <w:rPr>
          <w:rFonts w:ascii="Arial" w:hAnsi="Arial" w:cs="Arial"/>
          <w:sz w:val="22"/>
          <w:szCs w:val="22"/>
        </w:rPr>
      </w:pPr>
      <w:r w:rsidRPr="00B32CEC">
        <w:rPr>
          <w:rFonts w:ascii="Arial" w:hAnsi="Arial" w:cs="Arial"/>
          <w:sz w:val="22"/>
          <w:szCs w:val="22"/>
        </w:rPr>
        <w:t xml:space="preserve">Contractor shall produce a monthly report summary that compares actual performance by Contractor of the Services (including but not limited to activities related to Deliverables) to budgeted Charges and dates in the Schedule.  Contractor shall provide such monthly report summary for such Services to </w:t>
      </w:r>
      <w:r w:rsidR="00D6406D" w:rsidRPr="00B32CEC">
        <w:rPr>
          <w:rFonts w:ascii="Arial" w:hAnsi="Arial" w:cs="Arial"/>
          <w:sz w:val="22"/>
          <w:szCs w:val="22"/>
        </w:rPr>
        <w:t>WSP</w:t>
      </w:r>
      <w:r w:rsidRPr="00B32CEC">
        <w:rPr>
          <w:rFonts w:ascii="Arial" w:hAnsi="Arial" w:cs="Arial"/>
          <w:sz w:val="22"/>
          <w:szCs w:val="22"/>
        </w:rPr>
        <w:t>.</w:t>
      </w:r>
    </w:p>
    <w:p w14:paraId="5013A726" w14:textId="77777777" w:rsidR="00EB11C7" w:rsidRPr="00B32CEC" w:rsidRDefault="00EB11C7" w:rsidP="00932CD0">
      <w:pPr>
        <w:pStyle w:val="OutHead3"/>
        <w:rPr>
          <w:rFonts w:ascii="Arial" w:hAnsi="Arial" w:cs="Arial"/>
          <w:sz w:val="22"/>
          <w:szCs w:val="22"/>
        </w:rPr>
      </w:pPr>
      <w:r w:rsidRPr="00B32CEC">
        <w:rPr>
          <w:rFonts w:ascii="Arial" w:hAnsi="Arial" w:cs="Arial"/>
          <w:sz w:val="22"/>
          <w:szCs w:val="22"/>
        </w:rPr>
        <w:t xml:space="preserve">As requested by WSP, the Contractor Project Manager shall both prepare and assist the WSP Project Manager in preparing special Reports and presentations related to the provision of the System for WSP.  The Contractor Project Manager and other </w:t>
      </w:r>
      <w:r w:rsidR="00B57CC1" w:rsidRPr="00B32CEC">
        <w:rPr>
          <w:rFonts w:ascii="Arial" w:hAnsi="Arial" w:cs="Arial"/>
          <w:sz w:val="22"/>
          <w:szCs w:val="22"/>
        </w:rPr>
        <w:t>Key Personnel</w:t>
      </w:r>
      <w:r w:rsidRPr="00B32CEC">
        <w:rPr>
          <w:rFonts w:ascii="Arial" w:hAnsi="Arial" w:cs="Arial"/>
          <w:sz w:val="22"/>
          <w:szCs w:val="22"/>
        </w:rPr>
        <w:t xml:space="preserve"> shall also provide or produce such Reports or information as are requested by the WSP Project Manager.</w:t>
      </w:r>
    </w:p>
    <w:p w14:paraId="1D0043AF" w14:textId="77777777" w:rsidR="00EB11C7" w:rsidRPr="00B32CEC" w:rsidRDefault="00EB11C7" w:rsidP="00932CD0">
      <w:pPr>
        <w:pStyle w:val="OutHead3"/>
        <w:rPr>
          <w:rFonts w:ascii="Arial" w:hAnsi="Arial" w:cs="Arial"/>
          <w:sz w:val="22"/>
          <w:szCs w:val="22"/>
        </w:rPr>
      </w:pPr>
      <w:r w:rsidRPr="00B32CEC">
        <w:rPr>
          <w:rFonts w:ascii="Arial" w:hAnsi="Arial" w:cs="Arial"/>
          <w:sz w:val="22"/>
          <w:szCs w:val="22"/>
        </w:rPr>
        <w:t xml:space="preserve">The Contractor Project Manager or a designee shall attend, at a minimum, quarterly account and work plan review meetings with the WSP Project Manager and at other times as agreed upon by the parties.  Contractor senior management and Subcontractor senior management (in Contractor’s discretion) shall meet on a calendar quarterly basis with executives of the </w:t>
      </w:r>
      <w:r w:rsidR="00D6406D" w:rsidRPr="00B32CEC">
        <w:rPr>
          <w:rFonts w:ascii="Arial" w:hAnsi="Arial" w:cs="Arial"/>
          <w:sz w:val="22"/>
          <w:szCs w:val="22"/>
        </w:rPr>
        <w:t>WSP</w:t>
      </w:r>
      <w:r w:rsidRPr="00B32CEC">
        <w:rPr>
          <w:rFonts w:ascii="Arial" w:hAnsi="Arial" w:cs="Arial"/>
          <w:sz w:val="22"/>
          <w:szCs w:val="22"/>
        </w:rPr>
        <w:t xml:space="preserve"> for the Contractor Project Manager to report on the status of the Project, progress in completing the Work Plan, issues and risks on the Project, and plans to resolve outstanding issues.</w:t>
      </w:r>
    </w:p>
    <w:p w14:paraId="2E31531D" w14:textId="77777777" w:rsidR="00BA760E" w:rsidRPr="00B32CEC" w:rsidRDefault="00EB11C7" w:rsidP="00932CD0">
      <w:pPr>
        <w:pStyle w:val="OutHead3"/>
        <w:rPr>
          <w:rFonts w:ascii="Arial" w:hAnsi="Arial" w:cs="Arial"/>
          <w:sz w:val="22"/>
          <w:szCs w:val="22"/>
        </w:rPr>
      </w:pPr>
      <w:r w:rsidRPr="00B32CEC">
        <w:rPr>
          <w:rFonts w:ascii="Arial" w:hAnsi="Arial" w:cs="Arial"/>
          <w:sz w:val="22"/>
          <w:szCs w:val="22"/>
        </w:rPr>
        <w:t>During the first six months of the term, the parties shall mutually agree upon when to hold meetings during Maintenance.</w:t>
      </w:r>
    </w:p>
    <w:p w14:paraId="354E3E67" w14:textId="77777777" w:rsidR="00BA760E" w:rsidRPr="00B32CEC" w:rsidRDefault="005C3FC0" w:rsidP="003D245E">
      <w:pPr>
        <w:pStyle w:val="OutHead2"/>
        <w:rPr>
          <w:rFonts w:ascii="Arial" w:hAnsi="Arial" w:cs="Arial"/>
          <w:sz w:val="22"/>
          <w:szCs w:val="22"/>
        </w:rPr>
      </w:pPr>
      <w:bookmarkStart w:id="824" w:name="_Toc15189202"/>
      <w:bookmarkStart w:id="825" w:name="_Ref37031744"/>
      <w:bookmarkStart w:id="826" w:name="_Toc409095408"/>
      <w:bookmarkStart w:id="827" w:name="_Toc410392631"/>
      <w:bookmarkStart w:id="828" w:name="_Toc410675610"/>
      <w:bookmarkStart w:id="829" w:name="_Toc410675824"/>
      <w:bookmarkStart w:id="830" w:name="_Toc474505757"/>
      <w:bookmarkStart w:id="831" w:name="_Toc415632259"/>
      <w:bookmarkStart w:id="832" w:name="_Toc443021391"/>
      <w:r w:rsidRPr="00B32CEC">
        <w:rPr>
          <w:rFonts w:ascii="Arial" w:hAnsi="Arial" w:cs="Arial"/>
          <w:sz w:val="22"/>
          <w:szCs w:val="22"/>
        </w:rPr>
        <w:t xml:space="preserve">Contractor </w:t>
      </w:r>
      <w:r w:rsidR="002F6008" w:rsidRPr="00B32CEC">
        <w:rPr>
          <w:rFonts w:ascii="Arial" w:hAnsi="Arial" w:cs="Arial"/>
          <w:sz w:val="22"/>
          <w:szCs w:val="22"/>
        </w:rPr>
        <w:t>Project Manager</w:t>
      </w:r>
      <w:r w:rsidR="00BA760E" w:rsidRPr="00B32CEC">
        <w:rPr>
          <w:rFonts w:ascii="Arial" w:hAnsi="Arial" w:cs="Arial"/>
          <w:sz w:val="22"/>
          <w:szCs w:val="22"/>
        </w:rPr>
        <w:t>.</w:t>
      </w:r>
      <w:bookmarkEnd w:id="824"/>
      <w:bookmarkEnd w:id="825"/>
      <w:bookmarkEnd w:id="826"/>
      <w:bookmarkEnd w:id="827"/>
      <w:bookmarkEnd w:id="828"/>
      <w:bookmarkEnd w:id="829"/>
      <w:bookmarkEnd w:id="830"/>
    </w:p>
    <w:p w14:paraId="15BCB81B" w14:textId="77777777" w:rsidR="00BA760E" w:rsidRPr="00B32CEC" w:rsidRDefault="007F5D6E" w:rsidP="00932CD0">
      <w:pPr>
        <w:pStyle w:val="OutHead3"/>
        <w:rPr>
          <w:rFonts w:ascii="Arial" w:hAnsi="Arial" w:cs="Arial"/>
          <w:b/>
          <w:sz w:val="22"/>
          <w:szCs w:val="22"/>
        </w:rPr>
      </w:pPr>
      <w:r w:rsidRPr="00B32CEC">
        <w:rPr>
          <w:rFonts w:ascii="Arial" w:hAnsi="Arial" w:cs="Arial"/>
          <w:sz w:val="22"/>
          <w:szCs w:val="22"/>
        </w:rPr>
        <w:t>Contractor</w:t>
      </w:r>
      <w:r w:rsidR="00BA760E" w:rsidRPr="00B32CEC">
        <w:rPr>
          <w:rFonts w:ascii="Arial" w:hAnsi="Arial" w:cs="Arial"/>
          <w:sz w:val="22"/>
          <w:szCs w:val="22"/>
        </w:rPr>
        <w:t xml:space="preserve"> </w:t>
      </w:r>
      <w:r w:rsidR="005A2EA0" w:rsidRPr="00B32CEC">
        <w:rPr>
          <w:rFonts w:ascii="Arial" w:hAnsi="Arial" w:cs="Arial"/>
          <w:sz w:val="22"/>
          <w:szCs w:val="22"/>
        </w:rPr>
        <w:t>shall</w:t>
      </w:r>
      <w:r w:rsidR="00BA760E" w:rsidRPr="00B32CEC">
        <w:rPr>
          <w:rFonts w:ascii="Arial" w:hAnsi="Arial" w:cs="Arial"/>
          <w:sz w:val="22"/>
          <w:szCs w:val="22"/>
        </w:rPr>
        <w:t xml:space="preserve"> assign to the </w:t>
      </w:r>
      <w:r w:rsidR="003550F3" w:rsidRPr="00B32CEC">
        <w:rPr>
          <w:rFonts w:ascii="Arial" w:hAnsi="Arial" w:cs="Arial"/>
          <w:sz w:val="22"/>
          <w:szCs w:val="22"/>
        </w:rPr>
        <w:t>Contract</w:t>
      </w:r>
      <w:r w:rsidR="00915FA6" w:rsidRPr="00B32CEC">
        <w:rPr>
          <w:rFonts w:ascii="Arial" w:hAnsi="Arial" w:cs="Arial"/>
          <w:sz w:val="22"/>
          <w:szCs w:val="22"/>
        </w:rPr>
        <w:t xml:space="preserve"> </w:t>
      </w:r>
      <w:r w:rsidR="00BA760E" w:rsidRPr="00B32CEC">
        <w:rPr>
          <w:rFonts w:ascii="Arial" w:hAnsi="Arial" w:cs="Arial"/>
          <w:sz w:val="22"/>
          <w:szCs w:val="22"/>
        </w:rPr>
        <w:t xml:space="preserve">a </w:t>
      </w:r>
      <w:r w:rsidR="005C3FC0" w:rsidRPr="00B32CEC">
        <w:rPr>
          <w:rFonts w:ascii="Arial" w:hAnsi="Arial" w:cs="Arial"/>
          <w:sz w:val="22"/>
          <w:szCs w:val="22"/>
        </w:rPr>
        <w:t xml:space="preserve">Contractor </w:t>
      </w:r>
      <w:r w:rsidR="002F6008" w:rsidRPr="00B32CEC">
        <w:rPr>
          <w:rFonts w:ascii="Arial" w:hAnsi="Arial" w:cs="Arial"/>
          <w:sz w:val="22"/>
          <w:szCs w:val="22"/>
        </w:rPr>
        <w:t>Project Manager</w:t>
      </w:r>
      <w:r w:rsidR="00BA760E" w:rsidRPr="00B32CEC">
        <w:rPr>
          <w:rFonts w:ascii="Arial" w:hAnsi="Arial" w:cs="Arial"/>
          <w:sz w:val="22"/>
          <w:szCs w:val="22"/>
        </w:rPr>
        <w:t xml:space="preserve"> of a management level sufficient to assure timely responses from all </w:t>
      </w:r>
      <w:r w:rsidRPr="00B32CEC">
        <w:rPr>
          <w:rFonts w:ascii="Arial" w:hAnsi="Arial" w:cs="Arial"/>
          <w:sz w:val="22"/>
          <w:szCs w:val="22"/>
        </w:rPr>
        <w:t>Contractor</w:t>
      </w:r>
      <w:r w:rsidR="00B9440E" w:rsidRPr="00B32CEC">
        <w:rPr>
          <w:rFonts w:ascii="Arial" w:hAnsi="Arial" w:cs="Arial"/>
          <w:sz w:val="22"/>
          <w:szCs w:val="22"/>
        </w:rPr>
        <w:t xml:space="preserve"> personnel</w:t>
      </w:r>
      <w:r w:rsidR="00EB11C7" w:rsidRPr="00B32CEC">
        <w:rPr>
          <w:rFonts w:ascii="Arial" w:hAnsi="Arial" w:cs="Arial"/>
          <w:sz w:val="22"/>
          <w:szCs w:val="22"/>
        </w:rPr>
        <w:t xml:space="preserve"> and whose resume and qualifications will be reviewed and approved by </w:t>
      </w:r>
      <w:r w:rsidR="00D6406D" w:rsidRPr="00B32CEC">
        <w:rPr>
          <w:rFonts w:ascii="Arial" w:hAnsi="Arial" w:cs="Arial"/>
          <w:sz w:val="22"/>
          <w:szCs w:val="22"/>
        </w:rPr>
        <w:t>WSP</w:t>
      </w:r>
      <w:r w:rsidR="00EB11C7" w:rsidRPr="00B32CEC">
        <w:rPr>
          <w:rFonts w:ascii="Arial" w:hAnsi="Arial" w:cs="Arial"/>
          <w:sz w:val="22"/>
          <w:szCs w:val="22"/>
        </w:rPr>
        <w:t xml:space="preserve"> prior to his or her appointment as Contractor Project Manager.  The approval process may include, at </w:t>
      </w:r>
      <w:r w:rsidR="00D6406D" w:rsidRPr="00B32CEC">
        <w:rPr>
          <w:rFonts w:ascii="Arial" w:hAnsi="Arial" w:cs="Arial"/>
          <w:sz w:val="22"/>
          <w:szCs w:val="22"/>
        </w:rPr>
        <w:t>WSP</w:t>
      </w:r>
      <w:r w:rsidR="00EB11C7" w:rsidRPr="00B32CEC">
        <w:rPr>
          <w:rFonts w:ascii="Arial" w:hAnsi="Arial" w:cs="Arial"/>
          <w:sz w:val="22"/>
          <w:szCs w:val="22"/>
        </w:rPr>
        <w:t xml:space="preserve">’s discretion, an interview with the proposed original or any replacement Contractor Project Manager.  </w:t>
      </w:r>
      <w:r w:rsidR="00C74751" w:rsidRPr="00B32CEC">
        <w:rPr>
          <w:rFonts w:ascii="Arial" w:hAnsi="Arial" w:cs="Arial"/>
          <w:sz w:val="22"/>
          <w:szCs w:val="22"/>
        </w:rPr>
        <w:t xml:space="preserve">The </w:t>
      </w:r>
      <w:r w:rsidR="005C3FC0" w:rsidRPr="00B32CEC">
        <w:rPr>
          <w:rFonts w:ascii="Arial" w:hAnsi="Arial" w:cs="Arial"/>
          <w:sz w:val="22"/>
          <w:szCs w:val="22"/>
        </w:rPr>
        <w:t xml:space="preserve">Contractor </w:t>
      </w:r>
      <w:r w:rsidR="002F6008" w:rsidRPr="00B32CEC">
        <w:rPr>
          <w:rFonts w:ascii="Arial" w:hAnsi="Arial" w:cs="Arial"/>
          <w:sz w:val="22"/>
          <w:szCs w:val="22"/>
        </w:rPr>
        <w:t>Project Manager</w:t>
      </w:r>
      <w:r w:rsidR="00C74751" w:rsidRPr="00B32CEC">
        <w:rPr>
          <w:rFonts w:ascii="Arial" w:hAnsi="Arial" w:cs="Arial"/>
          <w:sz w:val="22"/>
          <w:szCs w:val="22"/>
        </w:rPr>
        <w:t xml:space="preserve"> shall be responsible for acting as a liaison </w:t>
      </w:r>
      <w:r w:rsidR="00412B42" w:rsidRPr="00B32CEC">
        <w:rPr>
          <w:rFonts w:ascii="Arial" w:hAnsi="Arial" w:cs="Arial"/>
          <w:sz w:val="22"/>
          <w:szCs w:val="22"/>
        </w:rPr>
        <w:t xml:space="preserve">between the Contractor and </w:t>
      </w:r>
      <w:r w:rsidR="00F431F3" w:rsidRPr="00B32CEC">
        <w:rPr>
          <w:rFonts w:ascii="Arial" w:hAnsi="Arial" w:cs="Arial"/>
          <w:sz w:val="22"/>
          <w:szCs w:val="22"/>
        </w:rPr>
        <w:t>the</w:t>
      </w:r>
      <w:r w:rsidR="005D4FA4" w:rsidRPr="00B32CEC">
        <w:rPr>
          <w:rFonts w:ascii="Arial" w:hAnsi="Arial" w:cs="Arial"/>
          <w:sz w:val="22"/>
          <w:szCs w:val="22"/>
        </w:rPr>
        <w:t xml:space="preserve"> </w:t>
      </w:r>
      <w:r w:rsidR="00D61F17" w:rsidRPr="00B32CEC">
        <w:rPr>
          <w:rFonts w:ascii="Arial" w:hAnsi="Arial" w:cs="Arial"/>
          <w:sz w:val="22"/>
          <w:szCs w:val="22"/>
        </w:rPr>
        <w:t>WSP Project Manager</w:t>
      </w:r>
      <w:r w:rsidR="005D4FA4" w:rsidRPr="00B32CEC">
        <w:rPr>
          <w:rFonts w:ascii="Arial" w:hAnsi="Arial" w:cs="Arial"/>
          <w:sz w:val="22"/>
          <w:szCs w:val="22"/>
        </w:rPr>
        <w:t>.</w:t>
      </w:r>
    </w:p>
    <w:p w14:paraId="03EFB09D" w14:textId="77777777" w:rsidR="00BA760E" w:rsidRPr="00B32CEC" w:rsidRDefault="007F5D6E" w:rsidP="00932CD0">
      <w:pPr>
        <w:pStyle w:val="OutHead3"/>
        <w:rPr>
          <w:rFonts w:ascii="Arial" w:hAnsi="Arial" w:cs="Arial"/>
          <w:b/>
          <w:sz w:val="22"/>
          <w:szCs w:val="22"/>
        </w:rPr>
      </w:pPr>
      <w:r w:rsidRPr="00B32CEC">
        <w:rPr>
          <w:rFonts w:ascii="Arial" w:hAnsi="Arial" w:cs="Arial"/>
          <w:sz w:val="22"/>
          <w:szCs w:val="22"/>
        </w:rPr>
        <w:t>Contractor</w:t>
      </w:r>
      <w:r w:rsidR="00BA760E" w:rsidRPr="00B32CEC">
        <w:rPr>
          <w:rFonts w:ascii="Arial" w:hAnsi="Arial" w:cs="Arial"/>
          <w:sz w:val="22"/>
          <w:szCs w:val="22"/>
        </w:rPr>
        <w:t xml:space="preserve"> represents</w:t>
      </w:r>
      <w:r w:rsidR="00D52981" w:rsidRPr="00B32CEC">
        <w:rPr>
          <w:rFonts w:ascii="Arial" w:hAnsi="Arial" w:cs="Arial"/>
          <w:sz w:val="22"/>
          <w:szCs w:val="22"/>
        </w:rPr>
        <w:t xml:space="preserve"> and warrants</w:t>
      </w:r>
      <w:r w:rsidR="00BA760E" w:rsidRPr="00B32CEC">
        <w:rPr>
          <w:rFonts w:ascii="Arial" w:hAnsi="Arial" w:cs="Arial"/>
          <w:sz w:val="22"/>
          <w:szCs w:val="22"/>
        </w:rPr>
        <w:t xml:space="preserve"> that </w:t>
      </w:r>
      <w:r w:rsidR="005C3FC0" w:rsidRPr="00B32CEC">
        <w:rPr>
          <w:rFonts w:ascii="Arial" w:hAnsi="Arial" w:cs="Arial"/>
          <w:sz w:val="22"/>
          <w:szCs w:val="22"/>
        </w:rPr>
        <w:t>the Contractor</w:t>
      </w:r>
      <w:r w:rsidR="00BA760E" w:rsidRPr="00B32CEC">
        <w:rPr>
          <w:rFonts w:ascii="Arial" w:hAnsi="Arial" w:cs="Arial"/>
          <w:sz w:val="22"/>
          <w:szCs w:val="22"/>
        </w:rPr>
        <w:t xml:space="preserve"> </w:t>
      </w:r>
      <w:r w:rsidR="002F6008" w:rsidRPr="00B32CEC">
        <w:rPr>
          <w:rFonts w:ascii="Arial" w:hAnsi="Arial" w:cs="Arial"/>
          <w:sz w:val="22"/>
          <w:szCs w:val="22"/>
        </w:rPr>
        <w:t>Project Manager</w:t>
      </w:r>
      <w:r w:rsidR="00BA760E" w:rsidRPr="00B32CEC">
        <w:rPr>
          <w:rFonts w:ascii="Arial" w:hAnsi="Arial" w:cs="Arial"/>
          <w:sz w:val="22"/>
          <w:szCs w:val="22"/>
        </w:rPr>
        <w:t xml:space="preserve"> </w:t>
      </w:r>
      <w:r w:rsidR="005A2EA0" w:rsidRPr="00B32CEC">
        <w:rPr>
          <w:rFonts w:ascii="Arial" w:hAnsi="Arial" w:cs="Arial"/>
          <w:sz w:val="22"/>
          <w:szCs w:val="22"/>
        </w:rPr>
        <w:t>shall</w:t>
      </w:r>
      <w:r w:rsidR="00BA760E" w:rsidRPr="00B32CEC">
        <w:rPr>
          <w:rFonts w:ascii="Arial" w:hAnsi="Arial" w:cs="Arial"/>
          <w:sz w:val="22"/>
          <w:szCs w:val="22"/>
        </w:rPr>
        <w:t xml:space="preserve"> be fully qualified to perform the tasks required of that position under this</w:t>
      </w:r>
      <w:r w:rsidR="00B9440E"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The </w:t>
      </w:r>
      <w:r w:rsidR="005C3FC0" w:rsidRPr="00B32CEC">
        <w:rPr>
          <w:rFonts w:ascii="Arial" w:hAnsi="Arial" w:cs="Arial"/>
          <w:sz w:val="22"/>
          <w:szCs w:val="22"/>
        </w:rPr>
        <w:t xml:space="preserve">Contractor </w:t>
      </w:r>
      <w:r w:rsidR="002F6008" w:rsidRPr="00B32CEC">
        <w:rPr>
          <w:rFonts w:ascii="Arial" w:hAnsi="Arial" w:cs="Arial"/>
          <w:sz w:val="22"/>
          <w:szCs w:val="22"/>
        </w:rPr>
        <w:t>Project Manager</w:t>
      </w:r>
      <w:r w:rsidR="00BA760E" w:rsidRPr="00B32CEC">
        <w:rPr>
          <w:rFonts w:ascii="Arial" w:hAnsi="Arial" w:cs="Arial"/>
          <w:sz w:val="22"/>
          <w:szCs w:val="22"/>
        </w:rPr>
        <w:t xml:space="preserve"> shall function as </w:t>
      </w:r>
      <w:r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 xml:space="preserve">s authorized representative for all management and administrative matters not inconsistent with the provisions contained herein.  </w:t>
      </w:r>
      <w:r w:rsidR="00F431F3" w:rsidRPr="00B32CEC">
        <w:rPr>
          <w:rFonts w:ascii="Arial" w:hAnsi="Arial" w:cs="Arial"/>
          <w:sz w:val="22"/>
          <w:szCs w:val="22"/>
        </w:rPr>
        <w:t>The</w:t>
      </w:r>
      <w:r w:rsidR="00BA760E" w:rsidRPr="00B32CEC">
        <w:rPr>
          <w:rFonts w:ascii="Arial" w:hAnsi="Arial" w:cs="Arial"/>
          <w:sz w:val="22"/>
          <w:szCs w:val="22"/>
        </w:rPr>
        <w:t xml:space="preserve"> </w:t>
      </w:r>
      <w:r w:rsidR="005C3FC0" w:rsidRPr="00B32CEC">
        <w:rPr>
          <w:rFonts w:ascii="Arial" w:hAnsi="Arial" w:cs="Arial"/>
          <w:sz w:val="22"/>
          <w:szCs w:val="22"/>
        </w:rPr>
        <w:t xml:space="preserve">Contractor </w:t>
      </w:r>
      <w:r w:rsidR="002F6008" w:rsidRPr="00B32CEC">
        <w:rPr>
          <w:rFonts w:ascii="Arial" w:hAnsi="Arial" w:cs="Arial"/>
          <w:sz w:val="22"/>
          <w:szCs w:val="22"/>
        </w:rPr>
        <w:t>Project Manager</w:t>
      </w:r>
      <w:r w:rsidR="00BA760E" w:rsidRPr="00B32CEC">
        <w:rPr>
          <w:rFonts w:ascii="Arial" w:hAnsi="Arial" w:cs="Arial"/>
          <w:sz w:val="22"/>
          <w:szCs w:val="22"/>
        </w:rPr>
        <w:t xml:space="preserve"> shall be able to make binding decisions pursuant to this </w:t>
      </w:r>
      <w:r w:rsidR="003550F3" w:rsidRPr="00B32CEC">
        <w:rPr>
          <w:rFonts w:ascii="Arial" w:hAnsi="Arial" w:cs="Arial"/>
          <w:sz w:val="22"/>
          <w:szCs w:val="22"/>
        </w:rPr>
        <w:t>Contract</w:t>
      </w:r>
      <w:r w:rsidR="00B9440E" w:rsidRPr="00B32CEC">
        <w:rPr>
          <w:rFonts w:ascii="Arial" w:hAnsi="Arial" w:cs="Arial"/>
          <w:sz w:val="22"/>
          <w:szCs w:val="22"/>
        </w:rPr>
        <w:t xml:space="preserve"> </w:t>
      </w:r>
      <w:r w:rsidR="00BA760E" w:rsidRPr="00B32CEC">
        <w:rPr>
          <w:rFonts w:ascii="Arial" w:hAnsi="Arial" w:cs="Arial"/>
          <w:sz w:val="22"/>
          <w:szCs w:val="22"/>
        </w:rPr>
        <w:t xml:space="preserve">for </w:t>
      </w:r>
      <w:r w:rsidRPr="00B32CEC">
        <w:rPr>
          <w:rFonts w:ascii="Arial" w:hAnsi="Arial" w:cs="Arial"/>
          <w:sz w:val="22"/>
          <w:szCs w:val="22"/>
        </w:rPr>
        <w:t>Contractor</w:t>
      </w:r>
      <w:r w:rsidR="00CF34F9" w:rsidRPr="00B32CEC">
        <w:rPr>
          <w:rFonts w:ascii="Arial" w:hAnsi="Arial" w:cs="Arial"/>
          <w:sz w:val="22"/>
          <w:szCs w:val="22"/>
        </w:rPr>
        <w:t xml:space="preserve"> and approve Change Orders for Contractor</w:t>
      </w:r>
      <w:r w:rsidR="00AC3AD0" w:rsidRPr="00B32CEC">
        <w:rPr>
          <w:rFonts w:ascii="Arial" w:hAnsi="Arial" w:cs="Arial"/>
          <w:sz w:val="22"/>
          <w:szCs w:val="22"/>
        </w:rPr>
        <w:t>.</w:t>
      </w:r>
      <w:r w:rsidR="00412B42" w:rsidRPr="00B32CEC">
        <w:rPr>
          <w:rFonts w:ascii="Arial" w:hAnsi="Arial" w:cs="Arial"/>
          <w:sz w:val="22"/>
          <w:szCs w:val="22"/>
        </w:rPr>
        <w:t xml:space="preserve">  </w:t>
      </w:r>
      <w:r w:rsidR="00EB11C7" w:rsidRPr="00B32CEC">
        <w:rPr>
          <w:rFonts w:ascii="Arial" w:hAnsi="Arial" w:cs="Arial"/>
          <w:sz w:val="22"/>
          <w:szCs w:val="22"/>
        </w:rPr>
        <w:t>A written commitment by the Contractor Project Manager and persons designated by him or her in writing for this purpose, within the scope of this Contract, shall be binding upon Contractor.  The Contractor Project Manager or other substitute Project management personnel for Contractor shall be full</w:t>
      </w:r>
      <w:r w:rsidR="00EB11C7" w:rsidRPr="00B32CEC">
        <w:rPr>
          <w:rFonts w:ascii="Arial" w:hAnsi="Arial" w:cs="Arial"/>
          <w:sz w:val="22"/>
          <w:szCs w:val="22"/>
        </w:rPr>
        <w:noBreakHyphen/>
        <w:t xml:space="preserve">time until </w:t>
      </w:r>
      <w:r w:rsidR="0013786B" w:rsidRPr="00B32CEC">
        <w:rPr>
          <w:rFonts w:ascii="Arial" w:hAnsi="Arial" w:cs="Arial"/>
          <w:sz w:val="22"/>
          <w:szCs w:val="22"/>
        </w:rPr>
        <w:t>Acceptance of all Project related Deliverables</w:t>
      </w:r>
      <w:r w:rsidR="00EB11C7" w:rsidRPr="00B32CEC">
        <w:rPr>
          <w:rFonts w:ascii="Arial" w:hAnsi="Arial" w:cs="Arial"/>
          <w:sz w:val="22"/>
          <w:szCs w:val="22"/>
        </w:rPr>
        <w:t xml:space="preserve"> following Cutover of the System.</w:t>
      </w:r>
    </w:p>
    <w:p w14:paraId="1D57317B" w14:textId="77777777" w:rsidR="00D74B5F" w:rsidRPr="00B32CEC" w:rsidRDefault="00CF34F9" w:rsidP="00932CD0">
      <w:pPr>
        <w:pStyle w:val="OutHead3"/>
        <w:rPr>
          <w:rFonts w:ascii="Arial" w:hAnsi="Arial" w:cs="Arial"/>
          <w:sz w:val="22"/>
          <w:szCs w:val="22"/>
        </w:rPr>
      </w:pPr>
      <w:r w:rsidRPr="00B32CEC">
        <w:rPr>
          <w:rFonts w:ascii="Arial" w:hAnsi="Arial" w:cs="Arial"/>
          <w:sz w:val="22"/>
          <w:szCs w:val="22"/>
        </w:rPr>
        <w:t xml:space="preserve">The Contractor </w:t>
      </w:r>
      <w:r w:rsidR="002F6008" w:rsidRPr="00B32CEC">
        <w:rPr>
          <w:rFonts w:ascii="Arial" w:hAnsi="Arial" w:cs="Arial"/>
          <w:sz w:val="22"/>
          <w:szCs w:val="22"/>
        </w:rPr>
        <w:t>Project Manager</w:t>
      </w:r>
      <w:r w:rsidRPr="00B32CEC">
        <w:rPr>
          <w:rFonts w:ascii="Arial" w:hAnsi="Arial" w:cs="Arial"/>
          <w:sz w:val="22"/>
          <w:szCs w:val="22"/>
        </w:rPr>
        <w:t xml:space="preserve"> shall not be changed from the person proposed in the Response, except as provided in </w:t>
      </w:r>
      <w:r w:rsidRPr="00B32CEC">
        <w:rPr>
          <w:rFonts w:ascii="Arial" w:hAnsi="Arial" w:cs="Arial"/>
          <w:sz w:val="22"/>
          <w:szCs w:val="22"/>
          <w:u w:val="single"/>
        </w:rPr>
        <w:t>Section 4.3.1</w:t>
      </w:r>
      <w:r w:rsidRPr="00B32CEC">
        <w:rPr>
          <w:rFonts w:ascii="Arial" w:hAnsi="Arial" w:cs="Arial"/>
          <w:sz w:val="22"/>
          <w:szCs w:val="22"/>
        </w:rPr>
        <w:t xml:space="preserve">.  </w:t>
      </w:r>
      <w:r w:rsidR="008F124F" w:rsidRPr="00B32CEC">
        <w:rPr>
          <w:rFonts w:ascii="Arial" w:hAnsi="Arial" w:cs="Arial"/>
          <w:sz w:val="22"/>
          <w:szCs w:val="22"/>
        </w:rPr>
        <w:t xml:space="preserve">If the </w:t>
      </w:r>
      <w:r w:rsidR="005C3FC0" w:rsidRPr="00B32CEC">
        <w:rPr>
          <w:rFonts w:ascii="Arial" w:hAnsi="Arial" w:cs="Arial"/>
          <w:sz w:val="22"/>
          <w:szCs w:val="22"/>
        </w:rPr>
        <w:t>Contractor</w:t>
      </w:r>
      <w:r w:rsidR="00B9440E" w:rsidRPr="00B32CEC">
        <w:rPr>
          <w:rFonts w:ascii="Arial" w:hAnsi="Arial" w:cs="Arial"/>
          <w:sz w:val="22"/>
          <w:szCs w:val="22"/>
        </w:rPr>
        <w:t xml:space="preserve"> </w:t>
      </w:r>
      <w:r w:rsidR="002F6008" w:rsidRPr="00B32CEC">
        <w:rPr>
          <w:rFonts w:ascii="Arial" w:hAnsi="Arial" w:cs="Arial"/>
          <w:sz w:val="22"/>
          <w:szCs w:val="22"/>
        </w:rPr>
        <w:t>Project Manager</w:t>
      </w:r>
      <w:r w:rsidR="008F124F" w:rsidRPr="00B32CEC">
        <w:rPr>
          <w:rFonts w:ascii="Arial" w:hAnsi="Arial" w:cs="Arial"/>
          <w:sz w:val="22"/>
          <w:szCs w:val="22"/>
        </w:rPr>
        <w:t xml:space="preserve"> is </w:t>
      </w:r>
      <w:r w:rsidR="00113E55" w:rsidRPr="00B32CEC">
        <w:rPr>
          <w:rFonts w:ascii="Arial" w:hAnsi="Arial" w:cs="Arial"/>
          <w:sz w:val="22"/>
          <w:szCs w:val="22"/>
        </w:rPr>
        <w:t xml:space="preserve">removed or replaced, Contractor will promptly </w:t>
      </w:r>
      <w:r w:rsidR="00EB11C7" w:rsidRPr="00B32CEC">
        <w:rPr>
          <w:rFonts w:ascii="Arial" w:hAnsi="Arial" w:cs="Arial"/>
          <w:sz w:val="22"/>
          <w:szCs w:val="22"/>
        </w:rPr>
        <w:t xml:space="preserve">(but in no event more than ten Days) </w:t>
      </w:r>
      <w:r w:rsidR="00113E55" w:rsidRPr="00B32CEC">
        <w:rPr>
          <w:rFonts w:ascii="Arial" w:hAnsi="Arial" w:cs="Arial"/>
          <w:sz w:val="22"/>
          <w:szCs w:val="22"/>
        </w:rPr>
        <w:lastRenderedPageBreak/>
        <w:t xml:space="preserve">provide Notice to </w:t>
      </w:r>
      <w:r w:rsidR="0024104F" w:rsidRPr="00B32CEC">
        <w:rPr>
          <w:rFonts w:ascii="Arial" w:hAnsi="Arial" w:cs="Arial"/>
          <w:sz w:val="22"/>
          <w:szCs w:val="22"/>
        </w:rPr>
        <w:t>WSP</w:t>
      </w:r>
      <w:r w:rsidR="00EB11C7" w:rsidRPr="00B32CEC">
        <w:rPr>
          <w:rFonts w:ascii="Arial" w:hAnsi="Arial" w:cs="Arial"/>
          <w:sz w:val="22"/>
          <w:szCs w:val="22"/>
        </w:rPr>
        <w:t>,</w:t>
      </w:r>
      <w:r w:rsidR="00B9440E" w:rsidRPr="00B32CEC">
        <w:rPr>
          <w:rFonts w:ascii="Arial" w:hAnsi="Arial" w:cs="Arial"/>
          <w:sz w:val="22"/>
          <w:szCs w:val="22"/>
        </w:rPr>
        <w:t xml:space="preserve"> submit a resume</w:t>
      </w:r>
      <w:r w:rsidR="00EB11C7" w:rsidRPr="00B32CEC">
        <w:rPr>
          <w:rFonts w:ascii="Arial" w:hAnsi="Arial" w:cs="Arial"/>
          <w:sz w:val="22"/>
          <w:szCs w:val="22"/>
        </w:rPr>
        <w:t xml:space="preserve">, and obtain approval of the replacement Contractor Project Manager from </w:t>
      </w:r>
      <w:r w:rsidR="00D6406D" w:rsidRPr="00B32CEC">
        <w:rPr>
          <w:rFonts w:ascii="Arial" w:hAnsi="Arial" w:cs="Arial"/>
          <w:sz w:val="22"/>
          <w:szCs w:val="22"/>
        </w:rPr>
        <w:t>WSP</w:t>
      </w:r>
      <w:r w:rsidR="00EB11C7" w:rsidRPr="00B32CEC">
        <w:rPr>
          <w:rFonts w:ascii="Arial" w:hAnsi="Arial" w:cs="Arial"/>
          <w:sz w:val="22"/>
          <w:szCs w:val="22"/>
        </w:rPr>
        <w:t>, prior to his or her beginning work on the Project</w:t>
      </w:r>
      <w:r w:rsidR="00113E55" w:rsidRPr="00B32CEC">
        <w:rPr>
          <w:rFonts w:ascii="Arial" w:hAnsi="Arial" w:cs="Arial"/>
          <w:sz w:val="22"/>
          <w:szCs w:val="22"/>
        </w:rPr>
        <w:t>.</w:t>
      </w:r>
      <w:r w:rsidR="00EB11C7" w:rsidRPr="00B32CEC">
        <w:rPr>
          <w:rFonts w:ascii="Arial" w:hAnsi="Arial" w:cs="Arial"/>
          <w:sz w:val="22"/>
          <w:szCs w:val="22"/>
        </w:rPr>
        <w:t xml:space="preserve">  Contractor shall temporarily fill the Contractor Project Manager within seven Days of it being vacated and shall fill the position with a permanent fulltime replacement within 45 Days of the Contractor Project Manager’s removal or departure.</w:t>
      </w:r>
    </w:p>
    <w:p w14:paraId="3512093C" w14:textId="77777777" w:rsidR="00A67C9A" w:rsidRPr="00B32CEC" w:rsidRDefault="007F5D6E" w:rsidP="003D245E">
      <w:pPr>
        <w:pStyle w:val="OutHead2"/>
        <w:rPr>
          <w:rFonts w:ascii="Arial" w:hAnsi="Arial" w:cs="Arial"/>
          <w:sz w:val="22"/>
          <w:szCs w:val="22"/>
        </w:rPr>
      </w:pPr>
      <w:bookmarkStart w:id="833" w:name="_Toc15189203"/>
      <w:bookmarkStart w:id="834" w:name="_Toc409095409"/>
      <w:bookmarkStart w:id="835" w:name="_Toc410392632"/>
      <w:bookmarkStart w:id="836" w:name="_Toc410675611"/>
      <w:bookmarkStart w:id="837" w:name="_Toc410675825"/>
      <w:bookmarkStart w:id="838" w:name="_Toc474505758"/>
      <w:bookmarkStart w:id="839" w:name="_Toc415632260"/>
      <w:bookmarkStart w:id="840" w:name="_Toc443021392"/>
      <w:bookmarkEnd w:id="831"/>
      <w:bookmarkEnd w:id="832"/>
      <w:r w:rsidRPr="00B32CEC">
        <w:rPr>
          <w:rFonts w:ascii="Arial" w:hAnsi="Arial" w:cs="Arial"/>
          <w:sz w:val="22"/>
          <w:szCs w:val="22"/>
        </w:rPr>
        <w:t>Contractor</w:t>
      </w:r>
      <w:r w:rsidR="00BA760E" w:rsidRPr="00B32CEC">
        <w:rPr>
          <w:rFonts w:ascii="Arial" w:hAnsi="Arial" w:cs="Arial"/>
          <w:sz w:val="22"/>
          <w:szCs w:val="22"/>
        </w:rPr>
        <w:t xml:space="preserve"> Staff.</w:t>
      </w:r>
      <w:bookmarkStart w:id="841" w:name="_Ref37031977"/>
      <w:bookmarkEnd w:id="833"/>
      <w:bookmarkEnd w:id="834"/>
      <w:bookmarkEnd w:id="835"/>
      <w:bookmarkEnd w:id="836"/>
      <w:bookmarkEnd w:id="837"/>
      <w:bookmarkEnd w:id="838"/>
    </w:p>
    <w:p w14:paraId="0FF91C90" w14:textId="77777777" w:rsidR="00EB11C7" w:rsidRPr="00B32CEC" w:rsidRDefault="00EB11C7" w:rsidP="00932CD0">
      <w:pPr>
        <w:pStyle w:val="OutHead3"/>
        <w:rPr>
          <w:rFonts w:ascii="Arial" w:hAnsi="Arial" w:cs="Arial"/>
          <w:b/>
          <w:sz w:val="22"/>
          <w:szCs w:val="22"/>
        </w:rPr>
      </w:pPr>
      <w:r w:rsidRPr="00B32CEC">
        <w:rPr>
          <w:rFonts w:ascii="Arial" w:hAnsi="Arial" w:cs="Arial"/>
          <w:sz w:val="22"/>
          <w:szCs w:val="22"/>
        </w:rPr>
        <w:t xml:space="preserve">Prior to the Effective Date, Contractor shall have provided to </w:t>
      </w:r>
      <w:r w:rsidR="00D6406D" w:rsidRPr="00B32CEC">
        <w:rPr>
          <w:rFonts w:ascii="Arial" w:hAnsi="Arial" w:cs="Arial"/>
          <w:sz w:val="22"/>
          <w:szCs w:val="22"/>
        </w:rPr>
        <w:t>WSP</w:t>
      </w:r>
      <w:r w:rsidRPr="00B32CEC">
        <w:rPr>
          <w:rFonts w:ascii="Arial" w:hAnsi="Arial" w:cs="Arial"/>
          <w:sz w:val="22"/>
          <w:szCs w:val="22"/>
        </w:rPr>
        <w:t xml:space="preserve"> an organization chart of Contractor’s Staff, including names of </w:t>
      </w:r>
      <w:r w:rsidR="00B57CC1" w:rsidRPr="00B32CEC">
        <w:rPr>
          <w:rFonts w:ascii="Arial" w:hAnsi="Arial" w:cs="Arial"/>
          <w:sz w:val="22"/>
          <w:szCs w:val="22"/>
        </w:rPr>
        <w:t>Key Personnel</w:t>
      </w:r>
      <w:r w:rsidRPr="00B32CEC">
        <w:rPr>
          <w:rFonts w:ascii="Arial" w:hAnsi="Arial" w:cs="Arial"/>
          <w:sz w:val="22"/>
          <w:szCs w:val="22"/>
        </w:rPr>
        <w:t xml:space="preserve"> for the Project and positions during Maintenance.  Contractor shall also provide to </w:t>
      </w:r>
      <w:r w:rsidR="00D6406D" w:rsidRPr="00B32CEC">
        <w:rPr>
          <w:rFonts w:ascii="Arial" w:hAnsi="Arial" w:cs="Arial"/>
          <w:sz w:val="22"/>
          <w:szCs w:val="22"/>
        </w:rPr>
        <w:t>WSP</w:t>
      </w:r>
      <w:r w:rsidRPr="00B32CEC">
        <w:rPr>
          <w:rFonts w:ascii="Arial" w:hAnsi="Arial" w:cs="Arial"/>
          <w:sz w:val="22"/>
          <w:szCs w:val="22"/>
        </w:rPr>
        <w:t xml:space="preserve"> job descriptions for </w:t>
      </w:r>
      <w:r w:rsidR="00B57CC1" w:rsidRPr="00B32CEC">
        <w:rPr>
          <w:rFonts w:ascii="Arial" w:hAnsi="Arial" w:cs="Arial"/>
          <w:sz w:val="22"/>
          <w:szCs w:val="22"/>
        </w:rPr>
        <w:t>Key Personnel</w:t>
      </w:r>
      <w:r w:rsidRPr="00B32CEC">
        <w:rPr>
          <w:rFonts w:ascii="Arial" w:hAnsi="Arial" w:cs="Arial"/>
          <w:sz w:val="22"/>
          <w:szCs w:val="22"/>
        </w:rPr>
        <w:t xml:space="preserve"> positions.</w:t>
      </w:r>
    </w:p>
    <w:p w14:paraId="62C98B04" w14:textId="77777777" w:rsidR="00CF34F9" w:rsidRPr="00B32CEC" w:rsidRDefault="00CF34F9" w:rsidP="00932CD0">
      <w:pPr>
        <w:pStyle w:val="OutHead3"/>
        <w:rPr>
          <w:rFonts w:ascii="Arial" w:hAnsi="Arial" w:cs="Arial"/>
          <w:sz w:val="22"/>
          <w:szCs w:val="22"/>
        </w:rPr>
      </w:pPr>
      <w:r w:rsidRPr="00B32CEC">
        <w:rPr>
          <w:rFonts w:ascii="Arial" w:hAnsi="Arial" w:cs="Arial"/>
          <w:sz w:val="22"/>
          <w:szCs w:val="22"/>
        </w:rPr>
        <w:t xml:space="preserve">Except in the case of a leave of absence, sickness, death, or termination of employment, </w:t>
      </w:r>
      <w:r w:rsidR="00B57CC1" w:rsidRPr="00B32CEC">
        <w:rPr>
          <w:rFonts w:ascii="Arial" w:hAnsi="Arial" w:cs="Arial"/>
          <w:sz w:val="22"/>
          <w:szCs w:val="22"/>
        </w:rPr>
        <w:t>Key Personnel</w:t>
      </w:r>
      <w:r w:rsidRPr="00B32CEC">
        <w:rPr>
          <w:rFonts w:ascii="Arial" w:hAnsi="Arial" w:cs="Arial"/>
          <w:sz w:val="22"/>
          <w:szCs w:val="22"/>
        </w:rPr>
        <w:t xml:space="preserve"> shall not be changed during the Project from the people who were described in the Response without the prior written approval of </w:t>
      </w:r>
      <w:r w:rsidR="0024104F" w:rsidRPr="00B32CEC">
        <w:rPr>
          <w:rFonts w:ascii="Arial" w:hAnsi="Arial" w:cs="Arial"/>
          <w:sz w:val="22"/>
          <w:szCs w:val="22"/>
        </w:rPr>
        <w:t>WSP</w:t>
      </w:r>
      <w:r w:rsidRPr="00B32CEC">
        <w:rPr>
          <w:rFonts w:ascii="Arial" w:hAnsi="Arial" w:cs="Arial"/>
          <w:sz w:val="22"/>
          <w:szCs w:val="22"/>
        </w:rPr>
        <w:t xml:space="preserve"> until completion of their assigned tasks, as described in the Work Plan</w:t>
      </w:r>
      <w:r w:rsidR="00EB11C7" w:rsidRPr="00B32CEC">
        <w:rPr>
          <w:rFonts w:ascii="Arial" w:hAnsi="Arial" w:cs="Arial"/>
          <w:sz w:val="22"/>
          <w:szCs w:val="22"/>
        </w:rPr>
        <w:t>,</w:t>
      </w:r>
      <w:r w:rsidRPr="00B32CEC">
        <w:rPr>
          <w:rFonts w:ascii="Arial" w:hAnsi="Arial" w:cs="Arial"/>
          <w:sz w:val="22"/>
          <w:szCs w:val="22"/>
        </w:rPr>
        <w:t xml:space="preserve"> or the end of first year of </w:t>
      </w:r>
      <w:r w:rsidR="00EB11C7" w:rsidRPr="00B32CEC">
        <w:rPr>
          <w:rFonts w:ascii="Arial" w:hAnsi="Arial" w:cs="Arial"/>
          <w:sz w:val="22"/>
          <w:szCs w:val="22"/>
        </w:rPr>
        <w:t>the Warranty Period for the System</w:t>
      </w:r>
      <w:r w:rsidRPr="00B32CEC">
        <w:rPr>
          <w:rFonts w:ascii="Arial" w:hAnsi="Arial" w:cs="Arial"/>
          <w:sz w:val="22"/>
          <w:szCs w:val="22"/>
        </w:rPr>
        <w:t xml:space="preserve"> if such tasks are not so described in the Work Plan.  </w:t>
      </w:r>
      <w:r w:rsidR="00DC62B7" w:rsidRPr="00B32CEC">
        <w:rPr>
          <w:rFonts w:ascii="Arial" w:hAnsi="Arial" w:cs="Arial"/>
          <w:sz w:val="22"/>
          <w:szCs w:val="22"/>
        </w:rPr>
        <w:t xml:space="preserve"> Such changes to </w:t>
      </w:r>
      <w:r w:rsidR="00B57CC1" w:rsidRPr="00B32CEC">
        <w:rPr>
          <w:rFonts w:ascii="Arial" w:hAnsi="Arial" w:cs="Arial"/>
          <w:sz w:val="22"/>
          <w:szCs w:val="22"/>
        </w:rPr>
        <w:t>Key Personnel</w:t>
      </w:r>
      <w:r w:rsidR="00DC62B7" w:rsidRPr="00B32CEC">
        <w:rPr>
          <w:rFonts w:ascii="Arial" w:hAnsi="Arial" w:cs="Arial"/>
          <w:sz w:val="22"/>
          <w:szCs w:val="22"/>
        </w:rPr>
        <w:t xml:space="preserve"> as permitted herein may be made pursuant to written letters that are approved by </w:t>
      </w:r>
      <w:r w:rsidR="0024104F" w:rsidRPr="00B32CEC">
        <w:rPr>
          <w:rFonts w:ascii="Arial" w:hAnsi="Arial" w:cs="Arial"/>
          <w:sz w:val="22"/>
          <w:szCs w:val="22"/>
        </w:rPr>
        <w:t>WSP</w:t>
      </w:r>
      <w:r w:rsidR="00DC62B7" w:rsidRPr="00B32CEC">
        <w:rPr>
          <w:rFonts w:ascii="Arial" w:hAnsi="Arial" w:cs="Arial"/>
          <w:sz w:val="22"/>
          <w:szCs w:val="22"/>
        </w:rPr>
        <w:t>.</w:t>
      </w:r>
    </w:p>
    <w:p w14:paraId="68E6F5F6" w14:textId="77777777" w:rsidR="00BA760E" w:rsidRPr="00B32CEC" w:rsidRDefault="00EF7B7F" w:rsidP="00932CD0">
      <w:pPr>
        <w:pStyle w:val="OutHead3"/>
        <w:rPr>
          <w:rFonts w:ascii="Arial" w:hAnsi="Arial" w:cs="Arial"/>
          <w:sz w:val="22"/>
          <w:szCs w:val="22"/>
        </w:rPr>
      </w:pPr>
      <w:r w:rsidRPr="00B32CEC">
        <w:rPr>
          <w:rFonts w:ascii="Arial" w:hAnsi="Arial" w:cs="Arial"/>
          <w:sz w:val="22"/>
          <w:szCs w:val="22"/>
        </w:rPr>
        <w:t xml:space="preserve">During the term of the Contract, </w:t>
      </w:r>
      <w:r w:rsidR="00D6406D" w:rsidRPr="00B32CEC">
        <w:rPr>
          <w:rFonts w:ascii="Arial" w:hAnsi="Arial" w:cs="Arial"/>
          <w:sz w:val="22"/>
          <w:szCs w:val="22"/>
        </w:rPr>
        <w:t>WSP</w:t>
      </w:r>
      <w:r w:rsidRPr="00B32CEC">
        <w:rPr>
          <w:rFonts w:ascii="Arial" w:hAnsi="Arial" w:cs="Arial"/>
          <w:sz w:val="22"/>
          <w:szCs w:val="22"/>
        </w:rPr>
        <w:t xml:space="preserve"> reserves the right to approve or disapprove Contractor’s and any Subcontractor’s </w:t>
      </w:r>
      <w:r w:rsidR="00B57CC1" w:rsidRPr="00B32CEC">
        <w:rPr>
          <w:rFonts w:ascii="Arial" w:hAnsi="Arial" w:cs="Arial"/>
          <w:sz w:val="22"/>
          <w:szCs w:val="22"/>
        </w:rPr>
        <w:t>Key Personnel</w:t>
      </w:r>
      <w:r w:rsidRPr="00B32CEC">
        <w:rPr>
          <w:rFonts w:ascii="Arial" w:hAnsi="Arial" w:cs="Arial"/>
          <w:sz w:val="22"/>
          <w:szCs w:val="22"/>
        </w:rPr>
        <w:t xml:space="preserve"> assigned to this Contract, to approve or disapprove any proposed changes in </w:t>
      </w:r>
      <w:r w:rsidR="00B57CC1" w:rsidRPr="00B32CEC">
        <w:rPr>
          <w:rFonts w:ascii="Arial" w:hAnsi="Arial" w:cs="Arial"/>
          <w:sz w:val="22"/>
          <w:szCs w:val="22"/>
        </w:rPr>
        <w:t>Key Personnel</w:t>
      </w:r>
      <w:r w:rsidRPr="00B32CEC">
        <w:rPr>
          <w:rFonts w:ascii="Arial" w:hAnsi="Arial" w:cs="Arial"/>
          <w:sz w:val="22"/>
          <w:szCs w:val="22"/>
        </w:rPr>
        <w:t xml:space="preserve">, or to require the removal or reassignment of any Contractor or Subcontractor Staff found unacceptable by </w:t>
      </w:r>
      <w:r w:rsidR="00D6406D" w:rsidRPr="00B32CEC">
        <w:rPr>
          <w:rFonts w:ascii="Arial" w:hAnsi="Arial" w:cs="Arial"/>
          <w:sz w:val="22"/>
          <w:szCs w:val="22"/>
        </w:rPr>
        <w:t>WSP</w:t>
      </w:r>
      <w:r w:rsidRPr="00B32CEC">
        <w:rPr>
          <w:rFonts w:ascii="Arial" w:hAnsi="Arial" w:cs="Arial"/>
          <w:sz w:val="22"/>
          <w:szCs w:val="22"/>
        </w:rPr>
        <w:t xml:space="preserve"> subject to </w:t>
      </w:r>
      <w:r w:rsidR="00D6406D" w:rsidRPr="00B32CEC">
        <w:rPr>
          <w:rFonts w:ascii="Arial" w:hAnsi="Arial" w:cs="Arial"/>
          <w:sz w:val="22"/>
          <w:szCs w:val="22"/>
        </w:rPr>
        <w:t>WSP</w:t>
      </w:r>
      <w:r w:rsidRPr="00B32CEC">
        <w:rPr>
          <w:rFonts w:ascii="Arial" w:hAnsi="Arial" w:cs="Arial"/>
          <w:sz w:val="22"/>
          <w:szCs w:val="22"/>
        </w:rPr>
        <w:t xml:space="preserve">’s compliance with applicable laws.  Contractor shall provide </w:t>
      </w:r>
      <w:r w:rsidR="00D6406D" w:rsidRPr="00B32CEC">
        <w:rPr>
          <w:rFonts w:ascii="Arial" w:hAnsi="Arial" w:cs="Arial"/>
          <w:sz w:val="22"/>
          <w:szCs w:val="22"/>
        </w:rPr>
        <w:t>WSP</w:t>
      </w:r>
      <w:r w:rsidRPr="00B32CEC">
        <w:rPr>
          <w:rFonts w:ascii="Arial" w:hAnsi="Arial" w:cs="Arial"/>
          <w:sz w:val="22"/>
          <w:szCs w:val="22"/>
        </w:rPr>
        <w:t xml:space="preserve"> with a resume of any member of its </w:t>
      </w:r>
      <w:r w:rsidR="00B57CC1" w:rsidRPr="00B32CEC">
        <w:rPr>
          <w:rFonts w:ascii="Arial" w:hAnsi="Arial" w:cs="Arial"/>
          <w:sz w:val="22"/>
          <w:szCs w:val="22"/>
        </w:rPr>
        <w:t>Key Personnel</w:t>
      </w:r>
      <w:r w:rsidRPr="00B32CEC">
        <w:rPr>
          <w:rFonts w:ascii="Arial" w:hAnsi="Arial" w:cs="Arial"/>
          <w:sz w:val="22"/>
          <w:szCs w:val="22"/>
        </w:rPr>
        <w:t xml:space="preserve"> or a Subcontractor’s </w:t>
      </w:r>
      <w:r w:rsidR="00B57CC1" w:rsidRPr="00B32CEC">
        <w:rPr>
          <w:rFonts w:ascii="Arial" w:hAnsi="Arial" w:cs="Arial"/>
          <w:sz w:val="22"/>
          <w:szCs w:val="22"/>
        </w:rPr>
        <w:t>Key Personnel</w:t>
      </w:r>
      <w:r w:rsidRPr="00B32CEC">
        <w:rPr>
          <w:rFonts w:ascii="Arial" w:hAnsi="Arial" w:cs="Arial"/>
          <w:sz w:val="22"/>
          <w:szCs w:val="22"/>
        </w:rPr>
        <w:t xml:space="preserve"> assigned to or proposed to be assigned to any aspect of the performance of this Contract prior to commencing any Services</w:t>
      </w:r>
      <w:r w:rsidR="00BA760E" w:rsidRPr="00B32CEC">
        <w:rPr>
          <w:rFonts w:ascii="Arial" w:hAnsi="Arial" w:cs="Arial"/>
          <w:sz w:val="22"/>
          <w:szCs w:val="22"/>
        </w:rPr>
        <w:t>.</w:t>
      </w:r>
      <w:bookmarkEnd w:id="841"/>
    </w:p>
    <w:p w14:paraId="7F76D294" w14:textId="77777777" w:rsidR="00871637" w:rsidRPr="00B32CEC" w:rsidRDefault="00D52981" w:rsidP="00932CD0">
      <w:pPr>
        <w:pStyle w:val="OutHead3"/>
        <w:rPr>
          <w:rFonts w:ascii="Arial" w:hAnsi="Arial" w:cs="Arial"/>
          <w:sz w:val="22"/>
          <w:szCs w:val="22"/>
        </w:rPr>
      </w:pPr>
      <w:r w:rsidRPr="00B32CEC">
        <w:rPr>
          <w:rFonts w:ascii="Arial" w:hAnsi="Arial" w:cs="Arial"/>
          <w:sz w:val="22"/>
          <w:szCs w:val="22"/>
        </w:rPr>
        <w:t>A</w:t>
      </w:r>
      <w:r w:rsidR="00871637" w:rsidRPr="00B32CEC">
        <w:rPr>
          <w:rFonts w:ascii="Arial" w:hAnsi="Arial" w:cs="Arial"/>
          <w:sz w:val="22"/>
          <w:szCs w:val="22"/>
        </w:rPr>
        <w:t xml:space="preserve">ll </w:t>
      </w:r>
      <w:r w:rsidR="00DC62B7" w:rsidRPr="00B32CEC">
        <w:rPr>
          <w:rFonts w:ascii="Arial" w:hAnsi="Arial" w:cs="Arial"/>
          <w:sz w:val="22"/>
          <w:szCs w:val="22"/>
        </w:rPr>
        <w:t>Staff</w:t>
      </w:r>
      <w:r w:rsidR="00871637" w:rsidRPr="00B32CEC">
        <w:rPr>
          <w:rFonts w:ascii="Arial" w:hAnsi="Arial" w:cs="Arial"/>
          <w:sz w:val="22"/>
          <w:szCs w:val="22"/>
        </w:rPr>
        <w:t xml:space="preserve"> proposed by Contractor as replacements for other </w:t>
      </w:r>
      <w:r w:rsidR="00B57CC1" w:rsidRPr="00B32CEC">
        <w:rPr>
          <w:rFonts w:ascii="Arial" w:hAnsi="Arial" w:cs="Arial"/>
          <w:sz w:val="22"/>
          <w:szCs w:val="22"/>
        </w:rPr>
        <w:t>Key Personnel</w:t>
      </w:r>
      <w:r w:rsidR="00871637" w:rsidRPr="00B32CEC">
        <w:rPr>
          <w:rFonts w:ascii="Arial" w:hAnsi="Arial" w:cs="Arial"/>
          <w:sz w:val="22"/>
          <w:szCs w:val="22"/>
        </w:rPr>
        <w:t xml:space="preserve"> shall have comparable or greater skills for performing the activities as performed by the </w:t>
      </w:r>
      <w:r w:rsidR="00DC62B7" w:rsidRPr="00B32CEC">
        <w:rPr>
          <w:rFonts w:ascii="Arial" w:hAnsi="Arial" w:cs="Arial"/>
          <w:sz w:val="22"/>
          <w:szCs w:val="22"/>
        </w:rPr>
        <w:t>Staff</w:t>
      </w:r>
      <w:r w:rsidR="00EF7B7F" w:rsidRPr="00B32CEC">
        <w:rPr>
          <w:rFonts w:ascii="Arial" w:hAnsi="Arial" w:cs="Arial"/>
          <w:sz w:val="22"/>
          <w:szCs w:val="22"/>
        </w:rPr>
        <w:t xml:space="preserve"> being replaced</w:t>
      </w:r>
      <w:r w:rsidR="00871637" w:rsidRPr="00B32CEC">
        <w:rPr>
          <w:rFonts w:ascii="Arial" w:hAnsi="Arial" w:cs="Arial"/>
          <w:sz w:val="22"/>
          <w:szCs w:val="22"/>
        </w:rPr>
        <w:t>.</w:t>
      </w:r>
    </w:p>
    <w:p w14:paraId="0C796D68" w14:textId="77777777" w:rsidR="00005C5E" w:rsidRPr="00B32CEC" w:rsidRDefault="00CF2DEC" w:rsidP="00932CD0">
      <w:pPr>
        <w:pStyle w:val="OutHead3"/>
        <w:rPr>
          <w:rFonts w:ascii="Arial" w:hAnsi="Arial" w:cs="Arial"/>
          <w:sz w:val="22"/>
          <w:szCs w:val="22"/>
        </w:rPr>
      </w:pPr>
      <w:r w:rsidRPr="00B32CEC">
        <w:rPr>
          <w:rFonts w:ascii="Arial" w:hAnsi="Arial" w:cs="Arial"/>
          <w:sz w:val="22"/>
          <w:szCs w:val="22"/>
        </w:rPr>
        <w:t xml:space="preserve">Contractor assumes sole and full responsibility for its acts and the acts of its </w:t>
      </w:r>
      <w:r w:rsidR="00EF7B7F" w:rsidRPr="00B32CEC">
        <w:rPr>
          <w:rFonts w:ascii="Arial" w:hAnsi="Arial" w:cs="Arial"/>
          <w:sz w:val="22"/>
          <w:szCs w:val="22"/>
        </w:rPr>
        <w:t>Staff</w:t>
      </w:r>
      <w:r w:rsidRPr="00B32CEC">
        <w:rPr>
          <w:rFonts w:ascii="Arial" w:hAnsi="Arial" w:cs="Arial"/>
          <w:sz w:val="22"/>
          <w:szCs w:val="22"/>
        </w:rPr>
        <w:t xml:space="preserve">.  Contractor understands and agrees that </w:t>
      </w:r>
      <w:r w:rsidR="0024104F" w:rsidRPr="00B32CEC">
        <w:rPr>
          <w:rFonts w:ascii="Arial" w:hAnsi="Arial" w:cs="Arial"/>
          <w:sz w:val="22"/>
          <w:szCs w:val="22"/>
        </w:rPr>
        <w:t>WSP</w:t>
      </w:r>
      <w:r w:rsidRPr="00B32CEC">
        <w:rPr>
          <w:rFonts w:ascii="Arial" w:hAnsi="Arial" w:cs="Arial"/>
          <w:sz w:val="22"/>
          <w:szCs w:val="22"/>
        </w:rPr>
        <w:t xml:space="preserve"> does not assume liability for the actions of Contractor’s </w:t>
      </w:r>
      <w:r w:rsidR="00EF7B7F" w:rsidRPr="00B32CEC">
        <w:rPr>
          <w:rFonts w:ascii="Arial" w:hAnsi="Arial" w:cs="Arial"/>
          <w:sz w:val="22"/>
          <w:szCs w:val="22"/>
        </w:rPr>
        <w:t>Staff</w:t>
      </w:r>
      <w:r w:rsidRPr="00B32CEC">
        <w:rPr>
          <w:rFonts w:ascii="Arial" w:hAnsi="Arial" w:cs="Arial"/>
          <w:sz w:val="22"/>
          <w:szCs w:val="22"/>
        </w:rPr>
        <w:t xml:space="preserve">.  Contractor agrees that it has no right to indemnification or contribution from </w:t>
      </w:r>
      <w:r w:rsidR="0024104F" w:rsidRPr="00B32CEC">
        <w:rPr>
          <w:rFonts w:ascii="Arial" w:hAnsi="Arial" w:cs="Arial"/>
          <w:sz w:val="22"/>
          <w:szCs w:val="22"/>
        </w:rPr>
        <w:t>WSP</w:t>
      </w:r>
      <w:r w:rsidRPr="00B32CEC">
        <w:rPr>
          <w:rFonts w:ascii="Arial" w:hAnsi="Arial" w:cs="Arial"/>
          <w:sz w:val="22"/>
          <w:szCs w:val="22"/>
        </w:rPr>
        <w:t xml:space="preserve"> for any judgments rendered against Contractor, its Subcontractors or </w:t>
      </w:r>
      <w:r w:rsidR="00EF7B7F" w:rsidRPr="00B32CEC">
        <w:rPr>
          <w:rFonts w:ascii="Arial" w:hAnsi="Arial" w:cs="Arial"/>
          <w:sz w:val="22"/>
          <w:szCs w:val="22"/>
        </w:rPr>
        <w:t>other Staff</w:t>
      </w:r>
      <w:r w:rsidRPr="00B32CEC">
        <w:rPr>
          <w:rFonts w:ascii="Arial" w:hAnsi="Arial" w:cs="Arial"/>
          <w:sz w:val="22"/>
          <w:szCs w:val="22"/>
        </w:rPr>
        <w:t>.</w:t>
      </w:r>
    </w:p>
    <w:p w14:paraId="2966E927" w14:textId="77777777" w:rsidR="00165566" w:rsidRPr="00B32CEC" w:rsidRDefault="00CF2DEC" w:rsidP="00932CD0">
      <w:pPr>
        <w:pStyle w:val="OutHead3"/>
        <w:rPr>
          <w:rFonts w:ascii="Arial" w:hAnsi="Arial" w:cs="Arial"/>
          <w:sz w:val="22"/>
          <w:szCs w:val="22"/>
        </w:rPr>
      </w:pPr>
      <w:r w:rsidRPr="00B32CEC">
        <w:rPr>
          <w:rFonts w:ascii="Arial" w:hAnsi="Arial" w:cs="Arial"/>
          <w:sz w:val="22"/>
          <w:szCs w:val="22"/>
        </w:rPr>
        <w:t xml:space="preserve">Contractor agrees that any claim on behalf of any person arising out of employment or alleged employment by Contractor (including, but not limited to, claims of discrimination against Contractor, its officers, or its agents) are the sole responsibility of Contractor and are not the responsibility of </w:t>
      </w:r>
      <w:r w:rsidR="0024104F" w:rsidRPr="00B32CEC">
        <w:rPr>
          <w:rFonts w:ascii="Arial" w:hAnsi="Arial" w:cs="Arial"/>
          <w:sz w:val="22"/>
          <w:szCs w:val="22"/>
        </w:rPr>
        <w:t>WSP</w:t>
      </w:r>
      <w:r w:rsidRPr="00B32CEC">
        <w:rPr>
          <w:rFonts w:ascii="Arial" w:hAnsi="Arial" w:cs="Arial"/>
          <w:sz w:val="22"/>
          <w:szCs w:val="22"/>
        </w:rPr>
        <w:t xml:space="preserve">.  Contractor will indemnify and hold </w:t>
      </w:r>
      <w:r w:rsidR="0024104F" w:rsidRPr="00B32CEC">
        <w:rPr>
          <w:rFonts w:ascii="Arial" w:hAnsi="Arial" w:cs="Arial"/>
          <w:sz w:val="22"/>
          <w:szCs w:val="22"/>
        </w:rPr>
        <w:t>WSP</w:t>
      </w:r>
      <w:r w:rsidRPr="00B32CEC">
        <w:rPr>
          <w:rFonts w:ascii="Arial" w:hAnsi="Arial" w:cs="Arial"/>
          <w:sz w:val="22"/>
          <w:szCs w:val="22"/>
        </w:rPr>
        <w:t xml:space="preserve"> harmless from any and all such claims asserted against </w:t>
      </w:r>
      <w:r w:rsidR="0024104F" w:rsidRPr="00B32CEC">
        <w:rPr>
          <w:rFonts w:ascii="Arial" w:hAnsi="Arial" w:cs="Arial"/>
          <w:sz w:val="22"/>
          <w:szCs w:val="22"/>
        </w:rPr>
        <w:t>WSP</w:t>
      </w:r>
      <w:r w:rsidRPr="00B32CEC">
        <w:rPr>
          <w:rFonts w:ascii="Arial" w:hAnsi="Arial" w:cs="Arial"/>
          <w:sz w:val="22"/>
          <w:szCs w:val="22"/>
        </w:rPr>
        <w:t xml:space="preserve">.  </w:t>
      </w:r>
      <w:r w:rsidR="0024104F" w:rsidRPr="00B32CEC">
        <w:rPr>
          <w:rFonts w:ascii="Arial" w:hAnsi="Arial" w:cs="Arial"/>
          <w:sz w:val="22"/>
          <w:szCs w:val="22"/>
        </w:rPr>
        <w:t>WSP</w:t>
      </w:r>
      <w:r w:rsidR="00CF34F9" w:rsidRPr="00B32CEC">
        <w:rPr>
          <w:rFonts w:ascii="Arial" w:hAnsi="Arial" w:cs="Arial"/>
          <w:sz w:val="22"/>
          <w:szCs w:val="22"/>
        </w:rPr>
        <w:t xml:space="preserve"> agrees to use its best efforts to encourage the Office of the Attorney General of Washington to grant Contractor sole control of the defense and all related settlement negotiations.  If principles of governmental or public law are involved, however, the State may participate in the defense of any such action, but no costs or expenses shall be incurred for the account of Contractor without Contractor’s written consent.  </w:t>
      </w:r>
      <w:r w:rsidRPr="00B32CEC">
        <w:rPr>
          <w:rFonts w:ascii="Arial" w:hAnsi="Arial" w:cs="Arial"/>
          <w:sz w:val="22"/>
          <w:szCs w:val="22"/>
        </w:rPr>
        <w:t xml:space="preserve">Any person who alleges a claim arising out of employment or alleged employment by Contractor will not be entitled to any compensation, rights, or benefits from </w:t>
      </w:r>
      <w:r w:rsidR="0024104F" w:rsidRPr="00B32CEC">
        <w:rPr>
          <w:rFonts w:ascii="Arial" w:hAnsi="Arial" w:cs="Arial"/>
          <w:sz w:val="22"/>
          <w:szCs w:val="22"/>
        </w:rPr>
        <w:t>WSP</w:t>
      </w:r>
      <w:r w:rsidRPr="00B32CEC">
        <w:rPr>
          <w:rFonts w:ascii="Arial" w:hAnsi="Arial" w:cs="Arial"/>
          <w:sz w:val="22"/>
          <w:szCs w:val="22"/>
        </w:rPr>
        <w:t xml:space="preserve"> </w:t>
      </w:r>
      <w:r w:rsidRPr="00B32CEC">
        <w:rPr>
          <w:rFonts w:ascii="Arial" w:hAnsi="Arial" w:cs="Arial"/>
          <w:sz w:val="22"/>
          <w:szCs w:val="22"/>
        </w:rPr>
        <w:lastRenderedPageBreak/>
        <w:t>(including, but not limited to, tenure rights, medical and hospital care, sick and annual/vacation leave, severance pay, or retirement benefits).</w:t>
      </w:r>
    </w:p>
    <w:p w14:paraId="6C0B43C0" w14:textId="77777777" w:rsidR="00777B86" w:rsidRPr="00B32CEC" w:rsidRDefault="00D61F17" w:rsidP="003D245E">
      <w:pPr>
        <w:pStyle w:val="OutHead2"/>
        <w:rPr>
          <w:rFonts w:ascii="Arial" w:hAnsi="Arial" w:cs="Arial"/>
          <w:vanish/>
          <w:sz w:val="22"/>
          <w:szCs w:val="22"/>
          <w:specVanish/>
        </w:rPr>
      </w:pPr>
      <w:bookmarkStart w:id="842" w:name="_Toc409095410"/>
      <w:bookmarkStart w:id="843" w:name="_Toc410392633"/>
      <w:bookmarkStart w:id="844" w:name="_Toc410675612"/>
      <w:bookmarkStart w:id="845" w:name="_Toc410675826"/>
      <w:bookmarkStart w:id="846" w:name="_Toc474505759"/>
      <w:bookmarkStart w:id="847" w:name="_Toc443021393"/>
      <w:bookmarkStart w:id="848" w:name="_Toc415632261"/>
      <w:bookmarkEnd w:id="839"/>
      <w:bookmarkEnd w:id="840"/>
      <w:r w:rsidRPr="00B32CEC">
        <w:rPr>
          <w:rFonts w:ascii="Arial" w:hAnsi="Arial" w:cs="Arial"/>
          <w:sz w:val="22"/>
          <w:szCs w:val="22"/>
        </w:rPr>
        <w:t>WSP Project Manager</w:t>
      </w:r>
      <w:r w:rsidR="00207C63" w:rsidRPr="00B32CEC">
        <w:rPr>
          <w:rFonts w:ascii="Arial" w:hAnsi="Arial" w:cs="Arial"/>
          <w:sz w:val="22"/>
          <w:szCs w:val="22"/>
        </w:rPr>
        <w:t>.</w:t>
      </w:r>
      <w:bookmarkEnd w:id="842"/>
      <w:bookmarkEnd w:id="843"/>
      <w:bookmarkEnd w:id="844"/>
      <w:bookmarkEnd w:id="845"/>
      <w:bookmarkEnd w:id="846"/>
      <w:r w:rsidR="00207C63" w:rsidRPr="00B32CEC">
        <w:rPr>
          <w:rFonts w:ascii="Arial" w:hAnsi="Arial" w:cs="Arial"/>
          <w:sz w:val="22"/>
          <w:szCs w:val="22"/>
        </w:rPr>
        <w:t xml:space="preserve">  </w:t>
      </w:r>
    </w:p>
    <w:p w14:paraId="0732FAA4" w14:textId="77777777" w:rsidR="00B603CD" w:rsidRPr="00B32CEC" w:rsidRDefault="00207C63" w:rsidP="00777B86">
      <w:pPr>
        <w:pStyle w:val="DWTNorm"/>
        <w:rPr>
          <w:rFonts w:ascii="Arial" w:hAnsi="Arial" w:cs="Arial"/>
          <w:sz w:val="22"/>
          <w:szCs w:val="22"/>
        </w:rPr>
      </w:pPr>
      <w:r w:rsidRPr="00B32CEC">
        <w:rPr>
          <w:rFonts w:ascii="Arial" w:hAnsi="Arial" w:cs="Arial"/>
          <w:sz w:val="22"/>
          <w:szCs w:val="22"/>
        </w:rPr>
        <w:t xml:space="preserve"> </w:t>
      </w:r>
      <w:r w:rsidR="001E4F65" w:rsidRPr="00B32CEC">
        <w:rPr>
          <w:rFonts w:ascii="Arial" w:hAnsi="Arial" w:cs="Arial"/>
          <w:sz w:val="22"/>
          <w:szCs w:val="22"/>
        </w:rPr>
        <w:t xml:space="preserve">The </w:t>
      </w:r>
      <w:r w:rsidR="00650CFA" w:rsidRPr="00B32CEC">
        <w:rPr>
          <w:rFonts w:ascii="Arial" w:hAnsi="Arial" w:cs="Arial"/>
          <w:sz w:val="22"/>
          <w:szCs w:val="22"/>
        </w:rPr>
        <w:t xml:space="preserve">Contractor </w:t>
      </w:r>
      <w:r w:rsidR="002F6008" w:rsidRPr="00B32CEC">
        <w:rPr>
          <w:rFonts w:ascii="Arial" w:hAnsi="Arial" w:cs="Arial"/>
          <w:sz w:val="22"/>
          <w:szCs w:val="22"/>
        </w:rPr>
        <w:t>Project Manager</w:t>
      </w:r>
      <w:r w:rsidR="00AB646C" w:rsidRPr="00B32CEC">
        <w:rPr>
          <w:rFonts w:ascii="Arial" w:hAnsi="Arial" w:cs="Arial"/>
          <w:sz w:val="22"/>
          <w:szCs w:val="22"/>
        </w:rPr>
        <w:t>’</w:t>
      </w:r>
      <w:r w:rsidR="00C9769F" w:rsidRPr="00B32CEC">
        <w:rPr>
          <w:rFonts w:ascii="Arial" w:hAnsi="Arial" w:cs="Arial"/>
          <w:sz w:val="22"/>
          <w:szCs w:val="22"/>
        </w:rPr>
        <w:t>s</w:t>
      </w:r>
      <w:r w:rsidR="00BA760E" w:rsidRPr="00B32CEC">
        <w:rPr>
          <w:rFonts w:ascii="Arial" w:hAnsi="Arial" w:cs="Arial"/>
          <w:sz w:val="22"/>
          <w:szCs w:val="22"/>
        </w:rPr>
        <w:t xml:space="preserve"> primary point of contact in matters of </w:t>
      </w:r>
      <w:r w:rsidR="00EA4AE8" w:rsidRPr="00B32CEC">
        <w:rPr>
          <w:rFonts w:ascii="Arial" w:hAnsi="Arial" w:cs="Arial"/>
          <w:sz w:val="22"/>
          <w:szCs w:val="22"/>
        </w:rPr>
        <w:t xml:space="preserve">contract performance and </w:t>
      </w:r>
      <w:r w:rsidR="00BA760E" w:rsidRPr="00B32CEC">
        <w:rPr>
          <w:rFonts w:ascii="Arial" w:hAnsi="Arial" w:cs="Arial"/>
          <w:sz w:val="22"/>
          <w:szCs w:val="22"/>
        </w:rPr>
        <w:t xml:space="preserve">management </w:t>
      </w:r>
      <w:r w:rsidR="005A2EA0" w:rsidRPr="00B32CEC">
        <w:rPr>
          <w:rFonts w:ascii="Arial" w:hAnsi="Arial" w:cs="Arial"/>
          <w:sz w:val="22"/>
          <w:szCs w:val="22"/>
        </w:rPr>
        <w:t>shall</w:t>
      </w:r>
      <w:r w:rsidR="00BA760E" w:rsidRPr="00B32CEC">
        <w:rPr>
          <w:rFonts w:ascii="Arial" w:hAnsi="Arial" w:cs="Arial"/>
          <w:sz w:val="22"/>
          <w:szCs w:val="22"/>
        </w:rPr>
        <w:t xml:space="preserve"> be the</w:t>
      </w:r>
      <w:r w:rsidR="00B72C63" w:rsidRPr="00B32CEC">
        <w:rPr>
          <w:rFonts w:ascii="Arial" w:hAnsi="Arial" w:cs="Arial"/>
          <w:sz w:val="22"/>
          <w:szCs w:val="22"/>
        </w:rPr>
        <w:t xml:space="preserve"> </w:t>
      </w:r>
      <w:r w:rsidR="00D61F17" w:rsidRPr="00B32CEC">
        <w:rPr>
          <w:rFonts w:ascii="Arial" w:hAnsi="Arial" w:cs="Arial"/>
          <w:sz w:val="22"/>
          <w:szCs w:val="22"/>
        </w:rPr>
        <w:t>WSP Project Manager</w:t>
      </w:r>
      <w:r w:rsidR="00B72C63" w:rsidRPr="00B32CEC">
        <w:rPr>
          <w:rFonts w:ascii="Arial" w:hAnsi="Arial" w:cs="Arial"/>
          <w:sz w:val="22"/>
          <w:szCs w:val="22"/>
        </w:rPr>
        <w:t xml:space="preserve">.  The </w:t>
      </w:r>
      <w:r w:rsidR="00D61F17" w:rsidRPr="00B32CEC">
        <w:rPr>
          <w:rFonts w:ascii="Arial" w:hAnsi="Arial" w:cs="Arial"/>
          <w:sz w:val="22"/>
          <w:szCs w:val="22"/>
        </w:rPr>
        <w:t>WSP Project Manager</w:t>
      </w:r>
      <w:r w:rsidR="0006637E" w:rsidRPr="00B32CEC">
        <w:rPr>
          <w:rFonts w:ascii="Arial" w:hAnsi="Arial" w:cs="Arial"/>
          <w:sz w:val="22"/>
          <w:szCs w:val="22"/>
        </w:rPr>
        <w:t xml:space="preserve"> </w:t>
      </w:r>
      <w:r w:rsidR="001E4F65" w:rsidRPr="00B32CEC">
        <w:rPr>
          <w:rFonts w:ascii="Arial" w:hAnsi="Arial" w:cs="Arial"/>
          <w:sz w:val="22"/>
          <w:szCs w:val="22"/>
        </w:rPr>
        <w:t xml:space="preserve">or his or her designee or successor </w:t>
      </w:r>
      <w:r w:rsidR="009C094F" w:rsidRPr="00B32CEC">
        <w:rPr>
          <w:rFonts w:ascii="Arial" w:hAnsi="Arial" w:cs="Arial"/>
          <w:sz w:val="22"/>
          <w:szCs w:val="22"/>
        </w:rPr>
        <w:t xml:space="preserve">will manage </w:t>
      </w:r>
      <w:r w:rsidR="00BA760E" w:rsidRPr="00B32CEC">
        <w:rPr>
          <w:rFonts w:ascii="Arial" w:hAnsi="Arial" w:cs="Arial"/>
          <w:sz w:val="22"/>
          <w:szCs w:val="22"/>
        </w:rPr>
        <w:t xml:space="preserve">this </w:t>
      </w:r>
      <w:r w:rsidR="003550F3" w:rsidRPr="00B32CEC">
        <w:rPr>
          <w:rFonts w:ascii="Arial" w:hAnsi="Arial" w:cs="Arial"/>
          <w:sz w:val="22"/>
          <w:szCs w:val="22"/>
        </w:rPr>
        <w:t>Contract</w:t>
      </w:r>
      <w:r w:rsidR="0006637E" w:rsidRPr="00B32CEC">
        <w:rPr>
          <w:rFonts w:ascii="Arial" w:hAnsi="Arial" w:cs="Arial"/>
          <w:sz w:val="22"/>
          <w:szCs w:val="22"/>
        </w:rPr>
        <w:t xml:space="preserve"> </w:t>
      </w:r>
      <w:r w:rsidR="00BA760E" w:rsidRPr="00B32CEC">
        <w:rPr>
          <w:rFonts w:ascii="Arial" w:hAnsi="Arial" w:cs="Arial"/>
          <w:sz w:val="22"/>
          <w:szCs w:val="22"/>
        </w:rPr>
        <w:t xml:space="preserve">on behalf of </w:t>
      </w:r>
      <w:r w:rsidR="0024104F" w:rsidRPr="00B32CEC">
        <w:rPr>
          <w:rFonts w:ascii="Arial" w:hAnsi="Arial" w:cs="Arial"/>
          <w:sz w:val="22"/>
          <w:szCs w:val="22"/>
        </w:rPr>
        <w:t>WSP</w:t>
      </w:r>
      <w:r w:rsidR="00BA760E" w:rsidRPr="00B32CEC">
        <w:rPr>
          <w:rFonts w:ascii="Arial" w:hAnsi="Arial" w:cs="Arial"/>
          <w:sz w:val="22"/>
          <w:szCs w:val="22"/>
        </w:rPr>
        <w:t xml:space="preserve"> and will be the principal point of contact for the </w:t>
      </w:r>
      <w:r w:rsidR="007F5D6E" w:rsidRPr="00B32CEC">
        <w:rPr>
          <w:rFonts w:ascii="Arial" w:hAnsi="Arial" w:cs="Arial"/>
          <w:sz w:val="22"/>
          <w:szCs w:val="22"/>
        </w:rPr>
        <w:t>Contractor</w:t>
      </w:r>
      <w:r w:rsidR="00BA760E" w:rsidRPr="00B32CEC">
        <w:rPr>
          <w:rFonts w:ascii="Arial" w:hAnsi="Arial" w:cs="Arial"/>
          <w:sz w:val="22"/>
          <w:szCs w:val="22"/>
        </w:rPr>
        <w:t xml:space="preserve"> concerning </w:t>
      </w:r>
      <w:r w:rsidR="007F5D6E"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 xml:space="preserve">s performance under this </w:t>
      </w:r>
      <w:r w:rsidR="003550F3" w:rsidRPr="00B32CEC">
        <w:rPr>
          <w:rFonts w:ascii="Arial" w:hAnsi="Arial" w:cs="Arial"/>
          <w:sz w:val="22"/>
          <w:szCs w:val="22"/>
        </w:rPr>
        <w:t>Contract</w:t>
      </w:r>
      <w:r w:rsidR="00657057" w:rsidRPr="00B32CEC">
        <w:rPr>
          <w:rFonts w:ascii="Arial" w:hAnsi="Arial" w:cs="Arial"/>
          <w:sz w:val="22"/>
          <w:szCs w:val="22"/>
        </w:rPr>
        <w:t>.</w:t>
      </w:r>
    </w:p>
    <w:p w14:paraId="49C6099E" w14:textId="77777777" w:rsidR="00CF34F9" w:rsidRPr="00B32CEC" w:rsidRDefault="00CF34F9" w:rsidP="003D245E">
      <w:pPr>
        <w:pStyle w:val="OutHead2"/>
        <w:rPr>
          <w:rFonts w:ascii="Arial" w:hAnsi="Arial" w:cs="Arial"/>
          <w:vanish/>
          <w:sz w:val="22"/>
          <w:szCs w:val="22"/>
          <w:specVanish/>
        </w:rPr>
      </w:pPr>
      <w:bookmarkStart w:id="849" w:name="_Toc409095411"/>
      <w:bookmarkStart w:id="850" w:name="_Toc410392634"/>
      <w:bookmarkStart w:id="851" w:name="_Toc410675613"/>
      <w:bookmarkStart w:id="852" w:name="_Toc410675827"/>
      <w:bookmarkStart w:id="853" w:name="_Toc474505760"/>
      <w:bookmarkStart w:id="854" w:name="_Toc443021394"/>
      <w:bookmarkEnd w:id="847"/>
      <w:r w:rsidRPr="00B32CEC">
        <w:rPr>
          <w:rFonts w:ascii="Arial" w:hAnsi="Arial" w:cs="Arial"/>
          <w:sz w:val="22"/>
          <w:szCs w:val="22"/>
        </w:rPr>
        <w:t>Employment of State Personnel</w:t>
      </w:r>
      <w:r w:rsidR="00207C63" w:rsidRPr="00B32CEC">
        <w:rPr>
          <w:rFonts w:ascii="Arial" w:hAnsi="Arial" w:cs="Arial"/>
          <w:sz w:val="22"/>
          <w:szCs w:val="22"/>
        </w:rPr>
        <w:t>.</w:t>
      </w:r>
      <w:bookmarkEnd w:id="849"/>
      <w:bookmarkEnd w:id="850"/>
      <w:bookmarkEnd w:id="851"/>
      <w:bookmarkEnd w:id="852"/>
      <w:bookmarkEnd w:id="853"/>
      <w:r w:rsidR="00207C63" w:rsidRPr="00B32CEC">
        <w:rPr>
          <w:rFonts w:ascii="Arial" w:hAnsi="Arial" w:cs="Arial"/>
          <w:sz w:val="22"/>
          <w:szCs w:val="22"/>
        </w:rPr>
        <w:t xml:space="preserve">  </w:t>
      </w:r>
    </w:p>
    <w:p w14:paraId="4D6BDA66" w14:textId="77777777" w:rsidR="00CF34F9" w:rsidRPr="00B32CEC" w:rsidRDefault="00207C63" w:rsidP="00CF34F9">
      <w:pPr>
        <w:pStyle w:val="DWTNorm"/>
        <w:rPr>
          <w:rFonts w:ascii="Arial" w:hAnsi="Arial" w:cs="Arial"/>
          <w:sz w:val="22"/>
          <w:szCs w:val="22"/>
        </w:rPr>
      </w:pPr>
      <w:r w:rsidRPr="00B32CEC">
        <w:rPr>
          <w:rFonts w:ascii="Arial" w:hAnsi="Arial" w:cs="Arial"/>
          <w:sz w:val="22"/>
          <w:szCs w:val="22"/>
        </w:rPr>
        <w:t xml:space="preserve"> </w:t>
      </w:r>
      <w:r w:rsidR="00CF34F9" w:rsidRPr="00B32CEC">
        <w:rPr>
          <w:rFonts w:ascii="Arial" w:hAnsi="Arial" w:cs="Arial"/>
          <w:sz w:val="22"/>
          <w:szCs w:val="22"/>
        </w:rPr>
        <w:t>Contractor shall not knowingly hire on a full</w:t>
      </w:r>
      <w:r w:rsidR="00CF34F9" w:rsidRPr="00B32CEC">
        <w:rPr>
          <w:rFonts w:ascii="Arial" w:hAnsi="Arial" w:cs="Arial"/>
          <w:sz w:val="22"/>
          <w:szCs w:val="22"/>
        </w:rPr>
        <w:noBreakHyphen/>
        <w:t>time, part</w:t>
      </w:r>
      <w:r w:rsidR="00CF34F9" w:rsidRPr="00B32CEC">
        <w:rPr>
          <w:rFonts w:ascii="Arial" w:hAnsi="Arial" w:cs="Arial"/>
          <w:sz w:val="22"/>
          <w:szCs w:val="22"/>
        </w:rPr>
        <w:noBreakHyphen/>
        <w:t xml:space="preserve">time, or other basis during the period of this Contract any managerial, professional or technical personnel of </w:t>
      </w:r>
      <w:r w:rsidR="0024104F" w:rsidRPr="00B32CEC">
        <w:rPr>
          <w:rFonts w:ascii="Arial" w:hAnsi="Arial" w:cs="Arial"/>
          <w:sz w:val="22"/>
          <w:szCs w:val="22"/>
        </w:rPr>
        <w:t>WSP</w:t>
      </w:r>
      <w:r w:rsidR="00CF34F9" w:rsidRPr="00B32CEC">
        <w:rPr>
          <w:rFonts w:ascii="Arial" w:hAnsi="Arial" w:cs="Arial"/>
          <w:sz w:val="22"/>
          <w:szCs w:val="22"/>
        </w:rPr>
        <w:t xml:space="preserve"> that are or have been at any time during the term of this Contract in the employ of </w:t>
      </w:r>
      <w:r w:rsidR="0024104F" w:rsidRPr="00B32CEC">
        <w:rPr>
          <w:rFonts w:ascii="Arial" w:hAnsi="Arial" w:cs="Arial"/>
          <w:sz w:val="22"/>
          <w:szCs w:val="22"/>
        </w:rPr>
        <w:t>WSP</w:t>
      </w:r>
      <w:r w:rsidR="00CF34F9" w:rsidRPr="00B32CEC">
        <w:rPr>
          <w:rFonts w:ascii="Arial" w:hAnsi="Arial" w:cs="Arial"/>
          <w:sz w:val="22"/>
          <w:szCs w:val="22"/>
        </w:rPr>
        <w:t xml:space="preserve">, except regularly retired employees, without the written consent of </w:t>
      </w:r>
      <w:r w:rsidR="0024104F" w:rsidRPr="00B32CEC">
        <w:rPr>
          <w:rFonts w:ascii="Arial" w:hAnsi="Arial" w:cs="Arial"/>
          <w:sz w:val="22"/>
          <w:szCs w:val="22"/>
        </w:rPr>
        <w:t>WSP</w:t>
      </w:r>
      <w:r w:rsidR="00CF34F9" w:rsidRPr="00B32CEC">
        <w:rPr>
          <w:rFonts w:ascii="Arial" w:hAnsi="Arial" w:cs="Arial"/>
          <w:sz w:val="22"/>
          <w:szCs w:val="22"/>
        </w:rPr>
        <w:t>.  Further, Contractor shall not knowingly engage on this Contract on a full</w:t>
      </w:r>
      <w:r w:rsidR="00CF34F9" w:rsidRPr="00B32CEC">
        <w:rPr>
          <w:rFonts w:ascii="Arial" w:hAnsi="Arial" w:cs="Arial"/>
          <w:sz w:val="22"/>
          <w:szCs w:val="22"/>
        </w:rPr>
        <w:noBreakHyphen/>
        <w:t>time, part</w:t>
      </w:r>
      <w:r w:rsidR="00CF34F9" w:rsidRPr="00B32CEC">
        <w:rPr>
          <w:rFonts w:ascii="Arial" w:hAnsi="Arial" w:cs="Arial"/>
          <w:sz w:val="22"/>
          <w:szCs w:val="22"/>
        </w:rPr>
        <w:noBreakHyphen/>
        <w:t xml:space="preserve">time, or other basis during the period of this Contract any retired employee who has not been retired for at least one year, without the prior written consent of </w:t>
      </w:r>
      <w:r w:rsidR="0024104F" w:rsidRPr="00B32CEC">
        <w:rPr>
          <w:rFonts w:ascii="Arial" w:hAnsi="Arial" w:cs="Arial"/>
          <w:sz w:val="22"/>
          <w:szCs w:val="22"/>
        </w:rPr>
        <w:t>WSP</w:t>
      </w:r>
      <w:r w:rsidR="00CF34F9" w:rsidRPr="00B32CEC">
        <w:rPr>
          <w:rFonts w:ascii="Arial" w:hAnsi="Arial" w:cs="Arial"/>
          <w:sz w:val="22"/>
          <w:szCs w:val="22"/>
        </w:rPr>
        <w:t>.</w:t>
      </w:r>
    </w:p>
    <w:p w14:paraId="3DA65964" w14:textId="77777777" w:rsidR="00207C63" w:rsidRPr="00B32CEC" w:rsidRDefault="00CF34F9" w:rsidP="00207C63">
      <w:pPr>
        <w:pStyle w:val="OutHead2"/>
        <w:rPr>
          <w:rFonts w:ascii="Arial" w:hAnsi="Arial" w:cs="Arial"/>
          <w:vanish/>
          <w:sz w:val="22"/>
          <w:szCs w:val="22"/>
          <w:specVanish/>
        </w:rPr>
      </w:pPr>
      <w:bookmarkStart w:id="855" w:name="_Toc409095412"/>
      <w:bookmarkStart w:id="856" w:name="_Toc410392635"/>
      <w:bookmarkStart w:id="857" w:name="_Toc410675614"/>
      <w:bookmarkStart w:id="858" w:name="_Toc410675828"/>
      <w:bookmarkStart w:id="859" w:name="_Toc474505761"/>
      <w:r w:rsidRPr="00B32CEC">
        <w:rPr>
          <w:rFonts w:ascii="Arial" w:hAnsi="Arial" w:cs="Arial"/>
          <w:sz w:val="22"/>
          <w:szCs w:val="22"/>
        </w:rPr>
        <w:t>R</w:t>
      </w:r>
      <w:bookmarkStart w:id="860" w:name="_Toc342564510"/>
      <w:bookmarkStart w:id="861" w:name="_Toc378859345"/>
      <w:r w:rsidRPr="00B32CEC">
        <w:rPr>
          <w:rFonts w:ascii="Arial" w:hAnsi="Arial" w:cs="Arial"/>
          <w:sz w:val="22"/>
          <w:szCs w:val="22"/>
        </w:rPr>
        <w:t>eference and Background Checks</w:t>
      </w:r>
      <w:bookmarkEnd w:id="860"/>
      <w:bookmarkEnd w:id="861"/>
      <w:r w:rsidR="002F627F" w:rsidRPr="00B32CEC">
        <w:rPr>
          <w:rFonts w:ascii="Arial" w:hAnsi="Arial" w:cs="Arial"/>
          <w:sz w:val="22"/>
          <w:szCs w:val="22"/>
        </w:rPr>
        <w:t>.</w:t>
      </w:r>
      <w:bookmarkEnd w:id="855"/>
      <w:bookmarkEnd w:id="856"/>
      <w:bookmarkEnd w:id="857"/>
      <w:bookmarkEnd w:id="858"/>
      <w:bookmarkEnd w:id="859"/>
      <w:r w:rsidR="002F627F" w:rsidRPr="00B32CEC">
        <w:rPr>
          <w:rFonts w:ascii="Arial" w:hAnsi="Arial" w:cs="Arial"/>
          <w:sz w:val="22"/>
          <w:szCs w:val="22"/>
        </w:rPr>
        <w:t xml:space="preserve">  </w:t>
      </w:r>
    </w:p>
    <w:p w14:paraId="31C01F1B" w14:textId="11108E25" w:rsidR="002F627F" w:rsidRPr="00B32CEC" w:rsidRDefault="00EF7B7F" w:rsidP="00207C63">
      <w:pPr>
        <w:pStyle w:val="DWTNorm"/>
        <w:rPr>
          <w:rFonts w:ascii="Arial" w:hAnsi="Arial" w:cs="Arial"/>
          <w:sz w:val="22"/>
          <w:szCs w:val="22"/>
        </w:rPr>
      </w:pPr>
      <w:r w:rsidRPr="00B32CEC">
        <w:rPr>
          <w:rFonts w:ascii="Arial" w:hAnsi="Arial" w:cs="Arial"/>
          <w:sz w:val="22"/>
          <w:szCs w:val="22"/>
        </w:rPr>
        <w:t xml:space="preserve">Due to the confidential nature of the information and materials which will be accessible to Contractor, </w:t>
      </w:r>
      <w:r w:rsidR="00D6406D" w:rsidRPr="00B32CEC">
        <w:rPr>
          <w:rFonts w:ascii="Arial" w:hAnsi="Arial" w:cs="Arial"/>
          <w:sz w:val="22"/>
          <w:szCs w:val="22"/>
        </w:rPr>
        <w:t>WSP</w:t>
      </w:r>
      <w:r w:rsidRPr="00B32CEC">
        <w:rPr>
          <w:rFonts w:ascii="Arial" w:hAnsi="Arial" w:cs="Arial"/>
          <w:sz w:val="22"/>
          <w:szCs w:val="22"/>
        </w:rPr>
        <w:t xml:space="preserve"> shall have the right to conduct reference checks and background checks on Contractor Staff to be used to provide the Services.  </w:t>
      </w:r>
      <w:r w:rsidR="00D6406D" w:rsidRPr="00B32CEC">
        <w:rPr>
          <w:rFonts w:ascii="Arial" w:hAnsi="Arial" w:cs="Arial"/>
          <w:sz w:val="22"/>
          <w:szCs w:val="22"/>
        </w:rPr>
        <w:t>WSP</w:t>
      </w:r>
      <w:r w:rsidRPr="00B32CEC">
        <w:rPr>
          <w:rFonts w:ascii="Arial" w:hAnsi="Arial" w:cs="Arial"/>
          <w:sz w:val="22"/>
          <w:szCs w:val="22"/>
        </w:rPr>
        <w:t xml:space="preserve"> reserves the right in its sole discretion to reject any proposed Staff as a result of information produced by such reference checks or additional sources of information.  Contractor agrees that, as a requirement of this Contract, any </w:t>
      </w:r>
      <w:r w:rsidR="008536F9" w:rsidRPr="00B32CEC">
        <w:rPr>
          <w:rFonts w:ascii="Arial" w:hAnsi="Arial" w:cs="Arial"/>
          <w:sz w:val="22"/>
          <w:szCs w:val="22"/>
        </w:rPr>
        <w:t xml:space="preserve">Contractor </w:t>
      </w:r>
      <w:r w:rsidRPr="00B32CEC">
        <w:rPr>
          <w:rFonts w:ascii="Arial" w:hAnsi="Arial" w:cs="Arial"/>
          <w:sz w:val="22"/>
          <w:szCs w:val="22"/>
        </w:rPr>
        <w:t xml:space="preserve">employee, assistant, agent, or Subcontractor </w:t>
      </w:r>
      <w:r w:rsidR="00633ADC" w:rsidRPr="00B32CEC">
        <w:rPr>
          <w:rFonts w:ascii="Arial" w:hAnsi="Arial" w:cs="Arial"/>
          <w:sz w:val="22"/>
          <w:szCs w:val="22"/>
        </w:rPr>
        <w:t>employee, agent or contractor performi</w:t>
      </w:r>
      <w:r w:rsidRPr="00B32CEC">
        <w:rPr>
          <w:rFonts w:ascii="Arial" w:hAnsi="Arial" w:cs="Arial"/>
          <w:sz w:val="22"/>
          <w:szCs w:val="22"/>
        </w:rPr>
        <w:t>ng work under this Contract, may be required</w:t>
      </w:r>
      <w:r w:rsidR="008536F9" w:rsidRPr="00B32CEC">
        <w:rPr>
          <w:rFonts w:ascii="Arial" w:hAnsi="Arial" w:cs="Arial"/>
          <w:sz w:val="22"/>
          <w:szCs w:val="22"/>
        </w:rPr>
        <w:t xml:space="preserve"> to, and, if required by WSP</w:t>
      </w:r>
      <w:r w:rsidR="00633ADC" w:rsidRPr="00B32CEC">
        <w:rPr>
          <w:rFonts w:ascii="Arial" w:hAnsi="Arial" w:cs="Arial"/>
          <w:sz w:val="22"/>
          <w:szCs w:val="22"/>
        </w:rPr>
        <w:t>,</w:t>
      </w:r>
      <w:r w:rsidR="008536F9" w:rsidRPr="00B32CEC">
        <w:rPr>
          <w:rFonts w:ascii="Arial" w:hAnsi="Arial" w:cs="Arial"/>
          <w:sz w:val="22"/>
          <w:szCs w:val="22"/>
        </w:rPr>
        <w:t xml:space="preserve"> shall: (i) pass a fingerprint-based</w:t>
      </w:r>
      <w:r w:rsidRPr="00B32CEC">
        <w:rPr>
          <w:rFonts w:ascii="Arial" w:hAnsi="Arial" w:cs="Arial"/>
          <w:sz w:val="22"/>
          <w:szCs w:val="22"/>
        </w:rPr>
        <w:t xml:space="preserve"> </w:t>
      </w:r>
      <w:r w:rsidR="008536F9" w:rsidRPr="00B32CEC">
        <w:rPr>
          <w:rFonts w:ascii="Arial" w:hAnsi="Arial" w:cs="Arial"/>
          <w:sz w:val="22"/>
          <w:szCs w:val="22"/>
        </w:rPr>
        <w:t>background check</w:t>
      </w:r>
      <w:r w:rsidR="00633ADC" w:rsidRPr="00B32CEC">
        <w:rPr>
          <w:rFonts w:ascii="Arial" w:hAnsi="Arial" w:cs="Arial"/>
          <w:sz w:val="22"/>
          <w:szCs w:val="22"/>
        </w:rPr>
        <w:t xml:space="preserve"> in accordance with WSP requirements, including but not limited to </w:t>
      </w:r>
      <w:r w:rsidR="00633ADC" w:rsidRPr="00B32CEC">
        <w:rPr>
          <w:rFonts w:ascii="Arial" w:hAnsi="Arial" w:cs="Arial"/>
          <w:sz w:val="22"/>
          <w:szCs w:val="22"/>
          <w:u w:val="single"/>
        </w:rPr>
        <w:t xml:space="preserve">Exhibit </w:t>
      </w:r>
      <w:r w:rsidR="00EA329F" w:rsidRPr="00B32CEC">
        <w:rPr>
          <w:rFonts w:ascii="Arial" w:hAnsi="Arial" w:cs="Arial"/>
          <w:sz w:val="22"/>
          <w:szCs w:val="22"/>
          <w:u w:val="single"/>
        </w:rPr>
        <w:t>H</w:t>
      </w:r>
      <w:r w:rsidR="008536F9" w:rsidRPr="00B32CEC">
        <w:rPr>
          <w:rFonts w:ascii="Arial" w:hAnsi="Arial" w:cs="Arial"/>
          <w:sz w:val="22"/>
          <w:szCs w:val="22"/>
        </w:rPr>
        <w:t>; and (ii) conduct and</w:t>
      </w:r>
      <w:r w:rsidRPr="00B32CEC">
        <w:rPr>
          <w:rFonts w:ascii="Arial" w:hAnsi="Arial" w:cs="Arial"/>
          <w:sz w:val="22"/>
          <w:szCs w:val="22"/>
        </w:rPr>
        <w:t xml:space="preserve"> provide results of a criminal background investigation.  </w:t>
      </w:r>
      <w:r w:rsidR="008536F9" w:rsidRPr="00B32CEC">
        <w:rPr>
          <w:rFonts w:ascii="Arial" w:hAnsi="Arial" w:cs="Arial"/>
          <w:sz w:val="22"/>
          <w:szCs w:val="22"/>
        </w:rPr>
        <w:t xml:space="preserve"> </w:t>
      </w:r>
      <w:r w:rsidR="00633ADC" w:rsidRPr="00B32CEC">
        <w:rPr>
          <w:rFonts w:ascii="Arial" w:hAnsi="Arial" w:cs="Arial"/>
          <w:sz w:val="22"/>
          <w:szCs w:val="22"/>
        </w:rPr>
        <w:t xml:space="preserve">Contract shall pay the costs of the background and fingerprint checks and investigations.  </w:t>
      </w:r>
      <w:r w:rsidR="008536F9" w:rsidRPr="00B32CEC">
        <w:rPr>
          <w:rFonts w:ascii="Arial" w:hAnsi="Arial" w:cs="Arial"/>
          <w:sz w:val="22"/>
          <w:szCs w:val="22"/>
        </w:rPr>
        <w:t>Contractor shall comply with WSP instructions on submitting fingerprints and other information to WSP in order to complete these checks.  And, s</w:t>
      </w:r>
      <w:r w:rsidRPr="00B32CEC">
        <w:rPr>
          <w:rFonts w:ascii="Arial" w:hAnsi="Arial" w:cs="Arial"/>
          <w:sz w:val="22"/>
          <w:szCs w:val="22"/>
        </w:rPr>
        <w:t>uch an investigation</w:t>
      </w:r>
      <w:r w:rsidR="008536F9" w:rsidRPr="00B32CEC">
        <w:rPr>
          <w:rFonts w:ascii="Arial" w:hAnsi="Arial" w:cs="Arial"/>
          <w:sz w:val="22"/>
          <w:szCs w:val="22"/>
        </w:rPr>
        <w:t xml:space="preserve"> as described above</w:t>
      </w:r>
      <w:r w:rsidRPr="00B32CEC">
        <w:rPr>
          <w:rFonts w:ascii="Arial" w:hAnsi="Arial" w:cs="Arial"/>
          <w:sz w:val="22"/>
          <w:szCs w:val="22"/>
        </w:rPr>
        <w:t xml:space="preserve"> may include, but not be limited to, criminal history records checks.  Contractor further agrees to cooperate fully with </w:t>
      </w:r>
      <w:r w:rsidR="00D6406D" w:rsidRPr="00B32CEC">
        <w:rPr>
          <w:rFonts w:ascii="Arial" w:hAnsi="Arial" w:cs="Arial"/>
          <w:sz w:val="22"/>
          <w:szCs w:val="22"/>
        </w:rPr>
        <w:t>WSP</w:t>
      </w:r>
      <w:r w:rsidRPr="00B32CEC">
        <w:rPr>
          <w:rFonts w:ascii="Arial" w:hAnsi="Arial" w:cs="Arial"/>
          <w:sz w:val="22"/>
          <w:szCs w:val="22"/>
        </w:rPr>
        <w:t xml:space="preserve"> in completion of </w:t>
      </w:r>
      <w:r w:rsidR="008536F9" w:rsidRPr="00B32CEC">
        <w:rPr>
          <w:rFonts w:ascii="Arial" w:hAnsi="Arial" w:cs="Arial"/>
          <w:sz w:val="22"/>
          <w:szCs w:val="22"/>
        </w:rPr>
        <w:t>these checks and investigations</w:t>
      </w:r>
      <w:r w:rsidRPr="00B32CEC">
        <w:rPr>
          <w:rFonts w:ascii="Arial" w:hAnsi="Arial" w:cs="Arial"/>
          <w:sz w:val="22"/>
          <w:szCs w:val="22"/>
        </w:rPr>
        <w:t>.  Results of the</w:t>
      </w:r>
      <w:r w:rsidR="008536F9" w:rsidRPr="00B32CEC">
        <w:rPr>
          <w:rFonts w:ascii="Arial" w:hAnsi="Arial" w:cs="Arial"/>
          <w:sz w:val="22"/>
          <w:szCs w:val="22"/>
        </w:rPr>
        <w:t xml:space="preserve"> checks and</w:t>
      </w:r>
      <w:r w:rsidRPr="00B32CEC">
        <w:rPr>
          <w:rFonts w:ascii="Arial" w:hAnsi="Arial" w:cs="Arial"/>
          <w:sz w:val="22"/>
          <w:szCs w:val="22"/>
        </w:rPr>
        <w:t xml:space="preserve"> investigation</w:t>
      </w:r>
      <w:r w:rsidR="00DC2972" w:rsidRPr="00B32CEC">
        <w:rPr>
          <w:rFonts w:ascii="Arial" w:hAnsi="Arial" w:cs="Arial"/>
          <w:sz w:val="22"/>
          <w:szCs w:val="22"/>
        </w:rPr>
        <w:t>s</w:t>
      </w:r>
      <w:r w:rsidRPr="00B32CEC">
        <w:rPr>
          <w:rFonts w:ascii="Arial" w:hAnsi="Arial" w:cs="Arial"/>
          <w:sz w:val="22"/>
          <w:szCs w:val="22"/>
        </w:rPr>
        <w:t xml:space="preserve"> and/or failure of Contractor to cooperate fully may be grounds for termination of this Contract</w:t>
      </w:r>
      <w:r w:rsidR="002F627F" w:rsidRPr="00B32CEC">
        <w:rPr>
          <w:rFonts w:ascii="Arial" w:hAnsi="Arial" w:cs="Arial"/>
          <w:sz w:val="22"/>
          <w:szCs w:val="22"/>
        </w:rPr>
        <w:t>.</w:t>
      </w:r>
      <w:r w:rsidR="00633ADC" w:rsidRPr="00B32CEC">
        <w:rPr>
          <w:rFonts w:ascii="Arial" w:hAnsi="Arial" w:cs="Arial"/>
          <w:sz w:val="22"/>
          <w:szCs w:val="22"/>
        </w:rPr>
        <w:t xml:space="preserve">  Failure of a Contractor employee, agent or Subcontractor employee, agent or contractor to cooperate with WSP during the background checks (including but not limited to fingerprint-based background check) as described above will result in WSP’s rejection of such person and may result, in WSP’s discretion, in the immediate termination of the Contract.</w:t>
      </w:r>
    </w:p>
    <w:p w14:paraId="3276171E" w14:textId="77777777" w:rsidR="00BA760E" w:rsidRPr="00B32CEC" w:rsidRDefault="00BA760E" w:rsidP="003D245E">
      <w:pPr>
        <w:pStyle w:val="OutHead2"/>
        <w:rPr>
          <w:rFonts w:ascii="Arial" w:hAnsi="Arial" w:cs="Arial"/>
          <w:sz w:val="22"/>
          <w:szCs w:val="22"/>
        </w:rPr>
      </w:pPr>
      <w:bookmarkStart w:id="862" w:name="_Toc15189207"/>
      <w:bookmarkStart w:id="863" w:name="_Ref37036313"/>
      <w:bookmarkStart w:id="864" w:name="_Ref37036546"/>
      <w:bookmarkStart w:id="865" w:name="_Toc409095413"/>
      <w:bookmarkStart w:id="866" w:name="_Toc410392636"/>
      <w:bookmarkStart w:id="867" w:name="_Toc410675615"/>
      <w:bookmarkStart w:id="868" w:name="_Toc410675829"/>
      <w:bookmarkStart w:id="869" w:name="_Toc474505762"/>
      <w:bookmarkStart w:id="870" w:name="_Toc415632262"/>
      <w:bookmarkStart w:id="871" w:name="_Toc443021395"/>
      <w:bookmarkEnd w:id="848"/>
      <w:bookmarkEnd w:id="854"/>
      <w:r w:rsidRPr="00B32CEC">
        <w:rPr>
          <w:rFonts w:ascii="Arial" w:hAnsi="Arial" w:cs="Arial"/>
          <w:sz w:val="22"/>
          <w:szCs w:val="22"/>
        </w:rPr>
        <w:t>Records Retention and Access Requirements.</w:t>
      </w:r>
      <w:bookmarkEnd w:id="862"/>
      <w:bookmarkEnd w:id="863"/>
      <w:bookmarkEnd w:id="864"/>
      <w:bookmarkEnd w:id="865"/>
      <w:bookmarkEnd w:id="866"/>
      <w:bookmarkEnd w:id="867"/>
      <w:bookmarkEnd w:id="868"/>
      <w:bookmarkEnd w:id="869"/>
    </w:p>
    <w:p w14:paraId="7761983C" w14:textId="77777777" w:rsidR="00BA760E" w:rsidRPr="00B32CEC" w:rsidRDefault="007F5D6E" w:rsidP="00932CD0">
      <w:pPr>
        <w:pStyle w:val="OutHead3"/>
        <w:rPr>
          <w:rFonts w:ascii="Arial" w:hAnsi="Arial" w:cs="Arial"/>
          <w:b/>
          <w:sz w:val="22"/>
          <w:szCs w:val="22"/>
        </w:rPr>
      </w:pPr>
      <w:r w:rsidRPr="00B32CEC">
        <w:rPr>
          <w:rFonts w:ascii="Arial" w:hAnsi="Arial" w:cs="Arial"/>
          <w:sz w:val="22"/>
          <w:szCs w:val="22"/>
        </w:rPr>
        <w:t>Contractor</w:t>
      </w:r>
      <w:r w:rsidR="00BA760E" w:rsidRPr="00B32CEC">
        <w:rPr>
          <w:rFonts w:ascii="Arial" w:hAnsi="Arial" w:cs="Arial"/>
          <w:sz w:val="22"/>
          <w:szCs w:val="22"/>
        </w:rPr>
        <w:t xml:space="preserve"> shall agree to the conditions of all applicable </w:t>
      </w:r>
      <w:r w:rsidR="0024104F" w:rsidRPr="00B32CEC">
        <w:rPr>
          <w:rFonts w:ascii="Arial" w:hAnsi="Arial" w:cs="Arial"/>
          <w:sz w:val="22"/>
          <w:szCs w:val="22"/>
        </w:rPr>
        <w:t>WSP</w:t>
      </w:r>
      <w:r w:rsidR="00A53348" w:rsidRPr="00B32CEC">
        <w:rPr>
          <w:rFonts w:ascii="Arial" w:hAnsi="Arial" w:cs="Arial"/>
          <w:sz w:val="22"/>
          <w:szCs w:val="22"/>
        </w:rPr>
        <w:t xml:space="preserve">, </w:t>
      </w:r>
      <w:r w:rsidR="00BA760E" w:rsidRPr="00B32CEC">
        <w:rPr>
          <w:rFonts w:ascii="Arial" w:hAnsi="Arial" w:cs="Arial"/>
          <w:sz w:val="22"/>
          <w:szCs w:val="22"/>
        </w:rPr>
        <w:t xml:space="preserve">State </w:t>
      </w:r>
      <w:r w:rsidR="00A53348" w:rsidRPr="00B32CEC">
        <w:rPr>
          <w:rFonts w:ascii="Arial" w:hAnsi="Arial" w:cs="Arial"/>
          <w:sz w:val="22"/>
          <w:szCs w:val="22"/>
        </w:rPr>
        <w:t xml:space="preserve">and </w:t>
      </w:r>
      <w:r w:rsidR="00751E4B" w:rsidRPr="00B32CEC">
        <w:rPr>
          <w:rFonts w:ascii="Arial" w:hAnsi="Arial" w:cs="Arial"/>
          <w:sz w:val="22"/>
          <w:szCs w:val="22"/>
        </w:rPr>
        <w:t>f</w:t>
      </w:r>
      <w:r w:rsidR="00CF112F" w:rsidRPr="00B32CEC">
        <w:rPr>
          <w:rFonts w:ascii="Arial" w:hAnsi="Arial" w:cs="Arial"/>
          <w:sz w:val="22"/>
          <w:szCs w:val="22"/>
        </w:rPr>
        <w:t xml:space="preserve">ederal </w:t>
      </w:r>
      <w:r w:rsidR="00BA760E" w:rsidRPr="00B32CEC">
        <w:rPr>
          <w:rFonts w:ascii="Arial" w:hAnsi="Arial" w:cs="Arial"/>
          <w:sz w:val="22"/>
          <w:szCs w:val="22"/>
        </w:rPr>
        <w:t>regulations, which are incorporated herein by this reference, regarding retention and access requirements relating to all financial and programmatic records, supporting documents, statistic</w:t>
      </w:r>
      <w:r w:rsidR="001A3DEA" w:rsidRPr="00B32CEC">
        <w:rPr>
          <w:rFonts w:ascii="Arial" w:hAnsi="Arial" w:cs="Arial"/>
          <w:sz w:val="22"/>
          <w:szCs w:val="22"/>
        </w:rPr>
        <w:t>al records, and other records pertaining to Services and Deliverables provided pursuant to</w:t>
      </w:r>
      <w:r w:rsidR="00BA760E" w:rsidRPr="00B32CEC">
        <w:rPr>
          <w:rFonts w:ascii="Arial" w:hAnsi="Arial" w:cs="Arial"/>
          <w:sz w:val="22"/>
          <w:szCs w:val="22"/>
        </w:rPr>
        <w:t xml:space="preserve"> this</w:t>
      </w:r>
      <w:r w:rsidR="001A3DEA" w:rsidRPr="00B32CEC">
        <w:rPr>
          <w:rFonts w:ascii="Arial" w:hAnsi="Arial" w:cs="Arial"/>
          <w:sz w:val="22"/>
          <w:szCs w:val="22"/>
        </w:rPr>
        <w:t xml:space="preserve"> </w:t>
      </w:r>
      <w:r w:rsidR="003550F3" w:rsidRPr="00B32CEC">
        <w:rPr>
          <w:rFonts w:ascii="Arial" w:hAnsi="Arial" w:cs="Arial"/>
          <w:sz w:val="22"/>
          <w:szCs w:val="22"/>
        </w:rPr>
        <w:t>Contract</w:t>
      </w:r>
      <w:r w:rsidR="00DF718B" w:rsidRPr="00B32CEC">
        <w:rPr>
          <w:rFonts w:ascii="Arial" w:hAnsi="Arial" w:cs="Arial"/>
          <w:sz w:val="22"/>
          <w:szCs w:val="22"/>
        </w:rPr>
        <w:t>.</w:t>
      </w:r>
      <w:r w:rsidR="00BA760E" w:rsidRPr="00B32CEC">
        <w:rPr>
          <w:rFonts w:ascii="Arial" w:hAnsi="Arial" w:cs="Arial"/>
          <w:sz w:val="22"/>
          <w:szCs w:val="22"/>
        </w:rPr>
        <w:t xml:space="preserve">  In addition, </w:t>
      </w:r>
      <w:r w:rsidRPr="00B32CEC">
        <w:rPr>
          <w:rFonts w:ascii="Arial" w:hAnsi="Arial" w:cs="Arial"/>
          <w:sz w:val="22"/>
          <w:szCs w:val="22"/>
        </w:rPr>
        <w:t>Contractor</w:t>
      </w:r>
      <w:r w:rsidR="00BA760E" w:rsidRPr="00B32CEC">
        <w:rPr>
          <w:rFonts w:ascii="Arial" w:hAnsi="Arial" w:cs="Arial"/>
          <w:sz w:val="22"/>
          <w:szCs w:val="22"/>
        </w:rPr>
        <w:t xml:space="preserve"> shall agree to the following terms regarding retention of records and access for </w:t>
      </w:r>
      <w:r w:rsidR="0024104F" w:rsidRPr="00B32CEC">
        <w:rPr>
          <w:rFonts w:ascii="Arial" w:hAnsi="Arial" w:cs="Arial"/>
          <w:sz w:val="22"/>
          <w:szCs w:val="22"/>
        </w:rPr>
        <w:t>WSP</w:t>
      </w:r>
      <w:r w:rsidR="0036314C" w:rsidRPr="00B32CEC">
        <w:rPr>
          <w:rFonts w:ascii="Arial" w:hAnsi="Arial" w:cs="Arial"/>
          <w:sz w:val="22"/>
          <w:szCs w:val="22"/>
        </w:rPr>
        <w:t xml:space="preserve">, </w:t>
      </w:r>
      <w:r w:rsidR="00BA760E" w:rsidRPr="00B32CEC">
        <w:rPr>
          <w:rFonts w:ascii="Arial" w:hAnsi="Arial" w:cs="Arial"/>
          <w:sz w:val="22"/>
          <w:szCs w:val="22"/>
        </w:rPr>
        <w:t xml:space="preserve">State </w:t>
      </w:r>
      <w:r w:rsidR="00751E4B" w:rsidRPr="00B32CEC">
        <w:rPr>
          <w:rFonts w:ascii="Arial" w:hAnsi="Arial" w:cs="Arial"/>
          <w:sz w:val="22"/>
          <w:szCs w:val="22"/>
        </w:rPr>
        <w:t>and f</w:t>
      </w:r>
      <w:r w:rsidR="0036314C" w:rsidRPr="00B32CEC">
        <w:rPr>
          <w:rFonts w:ascii="Arial" w:hAnsi="Arial" w:cs="Arial"/>
          <w:sz w:val="22"/>
          <w:szCs w:val="22"/>
        </w:rPr>
        <w:t xml:space="preserve">ederal </w:t>
      </w:r>
      <w:r w:rsidR="00BA760E" w:rsidRPr="00B32CEC">
        <w:rPr>
          <w:rFonts w:ascii="Arial" w:hAnsi="Arial" w:cs="Arial"/>
          <w:sz w:val="22"/>
          <w:szCs w:val="22"/>
        </w:rPr>
        <w:t>government officials.</w:t>
      </w:r>
    </w:p>
    <w:p w14:paraId="761A3ACB" w14:textId="77777777" w:rsidR="00BA760E" w:rsidRPr="00B32CEC" w:rsidRDefault="007F5D6E" w:rsidP="00932CD0">
      <w:pPr>
        <w:pStyle w:val="OutHead3"/>
        <w:rPr>
          <w:rFonts w:ascii="Arial" w:hAnsi="Arial" w:cs="Arial"/>
          <w:b/>
          <w:sz w:val="22"/>
          <w:szCs w:val="22"/>
        </w:rPr>
      </w:pPr>
      <w:r w:rsidRPr="00B32CEC">
        <w:rPr>
          <w:rFonts w:ascii="Arial" w:hAnsi="Arial" w:cs="Arial"/>
          <w:sz w:val="22"/>
          <w:szCs w:val="22"/>
        </w:rPr>
        <w:t>Contractor</w:t>
      </w:r>
      <w:r w:rsidR="00BA760E" w:rsidRPr="00B32CEC">
        <w:rPr>
          <w:rFonts w:ascii="Arial" w:hAnsi="Arial" w:cs="Arial"/>
          <w:sz w:val="22"/>
          <w:szCs w:val="22"/>
        </w:rPr>
        <w:t xml:space="preserve"> and its Subcontractors shall maintain books, records, documents and other evidence which sufficiently and properly reflect</w:t>
      </w:r>
      <w:r w:rsidR="00782E3B" w:rsidRPr="00B32CEC">
        <w:rPr>
          <w:rFonts w:ascii="Arial" w:hAnsi="Arial" w:cs="Arial"/>
          <w:sz w:val="22"/>
          <w:szCs w:val="22"/>
        </w:rPr>
        <w:t xml:space="preserve">s the accuracy of </w:t>
      </w:r>
      <w:r w:rsidR="00EF7B7F" w:rsidRPr="00B32CEC">
        <w:rPr>
          <w:rFonts w:ascii="Arial" w:hAnsi="Arial" w:cs="Arial"/>
          <w:sz w:val="22"/>
          <w:szCs w:val="22"/>
        </w:rPr>
        <w:t>work performed by Contractor and its Subcontractors under</w:t>
      </w:r>
      <w:r w:rsidR="00BA760E" w:rsidRPr="00B32CEC">
        <w:rPr>
          <w:rFonts w:ascii="Arial" w:hAnsi="Arial" w:cs="Arial"/>
          <w:sz w:val="22"/>
          <w:szCs w:val="22"/>
        </w:rPr>
        <w:t xml:space="preserve"> this </w:t>
      </w:r>
      <w:r w:rsidR="003550F3" w:rsidRPr="00B32CEC">
        <w:rPr>
          <w:rFonts w:ascii="Arial" w:hAnsi="Arial" w:cs="Arial"/>
          <w:sz w:val="22"/>
          <w:szCs w:val="22"/>
        </w:rPr>
        <w:t>Contract</w:t>
      </w:r>
      <w:r w:rsidR="001A3DEA" w:rsidRPr="00B32CEC">
        <w:rPr>
          <w:rFonts w:ascii="Arial" w:hAnsi="Arial" w:cs="Arial"/>
          <w:sz w:val="22"/>
          <w:szCs w:val="22"/>
        </w:rPr>
        <w:t xml:space="preserve"> </w:t>
      </w:r>
      <w:r w:rsidR="00BA760E" w:rsidRPr="00B32CEC">
        <w:rPr>
          <w:rFonts w:ascii="Arial" w:hAnsi="Arial" w:cs="Arial"/>
          <w:sz w:val="22"/>
          <w:szCs w:val="22"/>
        </w:rPr>
        <w:t xml:space="preserve">and shall retain all such records for </w:t>
      </w:r>
      <w:r w:rsidR="00E641FC" w:rsidRPr="00B32CEC">
        <w:rPr>
          <w:rFonts w:ascii="Arial" w:hAnsi="Arial" w:cs="Arial"/>
          <w:sz w:val="22"/>
          <w:szCs w:val="22"/>
        </w:rPr>
        <w:t>six</w:t>
      </w:r>
      <w:r w:rsidR="00BA760E" w:rsidRPr="00B32CEC">
        <w:rPr>
          <w:rFonts w:ascii="Arial" w:hAnsi="Arial" w:cs="Arial"/>
          <w:sz w:val="22"/>
          <w:szCs w:val="22"/>
        </w:rPr>
        <w:t xml:space="preserve"> years after the expiration or termination of this</w:t>
      </w:r>
      <w:r w:rsidR="001A3DEA"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Records involving </w:t>
      </w:r>
      <w:r w:rsidR="00BA760E" w:rsidRPr="00B32CEC">
        <w:rPr>
          <w:rFonts w:ascii="Arial" w:hAnsi="Arial" w:cs="Arial"/>
          <w:sz w:val="22"/>
          <w:szCs w:val="22"/>
        </w:rPr>
        <w:lastRenderedPageBreak/>
        <w:t xml:space="preserve">matters in litigation related to this </w:t>
      </w:r>
      <w:r w:rsidR="003550F3" w:rsidRPr="00B32CEC">
        <w:rPr>
          <w:rFonts w:ascii="Arial" w:hAnsi="Arial" w:cs="Arial"/>
          <w:sz w:val="22"/>
          <w:szCs w:val="22"/>
        </w:rPr>
        <w:t>Contract</w:t>
      </w:r>
      <w:r w:rsidR="001A3DEA" w:rsidRPr="00B32CEC">
        <w:rPr>
          <w:rFonts w:ascii="Arial" w:hAnsi="Arial" w:cs="Arial"/>
          <w:sz w:val="22"/>
          <w:szCs w:val="22"/>
        </w:rPr>
        <w:t xml:space="preserve"> </w:t>
      </w:r>
      <w:r w:rsidR="00BA760E" w:rsidRPr="00B32CEC">
        <w:rPr>
          <w:rFonts w:ascii="Arial" w:hAnsi="Arial" w:cs="Arial"/>
          <w:sz w:val="22"/>
          <w:szCs w:val="22"/>
        </w:rPr>
        <w:t xml:space="preserve">shall be kept for one year following the termination of litigation, including all appeals if the litigation has not terminated within </w:t>
      </w:r>
      <w:r w:rsidR="00E641FC" w:rsidRPr="00B32CEC">
        <w:rPr>
          <w:rFonts w:ascii="Arial" w:hAnsi="Arial" w:cs="Arial"/>
          <w:sz w:val="22"/>
          <w:szCs w:val="22"/>
        </w:rPr>
        <w:t xml:space="preserve">six </w:t>
      </w:r>
      <w:r w:rsidR="00BA760E" w:rsidRPr="00B32CEC">
        <w:rPr>
          <w:rFonts w:ascii="Arial" w:hAnsi="Arial" w:cs="Arial"/>
          <w:sz w:val="22"/>
          <w:szCs w:val="22"/>
        </w:rPr>
        <w:t>years from the date of expiration or termination of this</w:t>
      </w:r>
      <w:r w:rsidR="001A3DEA"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p>
    <w:p w14:paraId="674E6778" w14:textId="77777777" w:rsidR="00BA760E" w:rsidRPr="00B32CEC" w:rsidRDefault="00BA760E" w:rsidP="00932CD0">
      <w:pPr>
        <w:pStyle w:val="OutHead3"/>
        <w:rPr>
          <w:rFonts w:ascii="Arial" w:hAnsi="Arial" w:cs="Arial"/>
          <w:b/>
          <w:sz w:val="22"/>
          <w:szCs w:val="22"/>
        </w:rPr>
      </w:pPr>
      <w:r w:rsidRPr="00B32CEC">
        <w:rPr>
          <w:rFonts w:ascii="Arial" w:hAnsi="Arial" w:cs="Arial"/>
          <w:sz w:val="22"/>
          <w:szCs w:val="22"/>
        </w:rPr>
        <w:t xml:space="preserve">All such records shall be subject at reasonable times and upon prior </w:t>
      </w:r>
      <w:r w:rsidR="001E4CC4" w:rsidRPr="00B32CEC">
        <w:rPr>
          <w:rFonts w:ascii="Arial" w:hAnsi="Arial" w:cs="Arial"/>
          <w:sz w:val="22"/>
          <w:szCs w:val="22"/>
        </w:rPr>
        <w:t>N</w:t>
      </w:r>
      <w:r w:rsidRPr="00B32CEC">
        <w:rPr>
          <w:rFonts w:ascii="Arial" w:hAnsi="Arial" w:cs="Arial"/>
          <w:sz w:val="22"/>
          <w:szCs w:val="22"/>
        </w:rPr>
        <w:t xml:space="preserve">otice to examination, inspection, copying, or audit by personnel so authorized by the </w:t>
      </w:r>
      <w:r w:rsidR="00D61F17" w:rsidRPr="00B32CEC">
        <w:rPr>
          <w:rFonts w:ascii="Arial" w:hAnsi="Arial" w:cs="Arial"/>
          <w:sz w:val="22"/>
          <w:szCs w:val="22"/>
        </w:rPr>
        <w:t>WSP Project Manager</w:t>
      </w:r>
      <w:r w:rsidR="00B72C63" w:rsidRPr="00B32CEC">
        <w:rPr>
          <w:rFonts w:ascii="Arial" w:hAnsi="Arial" w:cs="Arial"/>
          <w:sz w:val="22"/>
          <w:szCs w:val="22"/>
        </w:rPr>
        <w:t xml:space="preserve"> </w:t>
      </w:r>
      <w:r w:rsidRPr="00B32CEC">
        <w:rPr>
          <w:rFonts w:ascii="Arial" w:hAnsi="Arial" w:cs="Arial"/>
          <w:sz w:val="22"/>
          <w:szCs w:val="22"/>
        </w:rPr>
        <w:t xml:space="preserve">and/or </w:t>
      </w:r>
      <w:r w:rsidR="0024104F" w:rsidRPr="00B32CEC">
        <w:rPr>
          <w:rFonts w:ascii="Arial" w:hAnsi="Arial" w:cs="Arial"/>
          <w:sz w:val="22"/>
          <w:szCs w:val="22"/>
        </w:rPr>
        <w:t>WSP</w:t>
      </w:r>
      <w:r w:rsidR="00751E4B" w:rsidRPr="00B32CEC">
        <w:rPr>
          <w:rFonts w:ascii="Arial" w:hAnsi="Arial" w:cs="Arial"/>
          <w:sz w:val="22"/>
          <w:szCs w:val="22"/>
        </w:rPr>
        <w:t>, State and f</w:t>
      </w:r>
      <w:r w:rsidRPr="00B32CEC">
        <w:rPr>
          <w:rFonts w:ascii="Arial" w:hAnsi="Arial" w:cs="Arial"/>
          <w:sz w:val="22"/>
          <w:szCs w:val="22"/>
        </w:rPr>
        <w:t>ederal officials so authorized by law, rule, regulation or contract, when applicable.  During the term of this</w:t>
      </w:r>
      <w:r w:rsidR="001A3DEA"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Pr="00B32CEC">
        <w:rPr>
          <w:rFonts w:ascii="Arial" w:hAnsi="Arial" w:cs="Arial"/>
          <w:sz w:val="22"/>
          <w:szCs w:val="22"/>
        </w:rPr>
        <w:t xml:space="preserve"> </w:t>
      </w:r>
      <w:r w:rsidR="00E641FC" w:rsidRPr="00B32CEC">
        <w:rPr>
          <w:rFonts w:ascii="Arial" w:hAnsi="Arial" w:cs="Arial"/>
          <w:sz w:val="22"/>
          <w:szCs w:val="22"/>
        </w:rPr>
        <w:t xml:space="preserve">Contractor shall provide electronic copies in formats reasonably requested by </w:t>
      </w:r>
      <w:r w:rsidR="0024104F" w:rsidRPr="00B32CEC">
        <w:rPr>
          <w:rFonts w:ascii="Arial" w:hAnsi="Arial" w:cs="Arial"/>
          <w:sz w:val="22"/>
          <w:szCs w:val="22"/>
        </w:rPr>
        <w:t>WSP</w:t>
      </w:r>
      <w:r w:rsidR="00E641FC" w:rsidRPr="00B32CEC">
        <w:rPr>
          <w:rFonts w:ascii="Arial" w:hAnsi="Arial" w:cs="Arial"/>
          <w:sz w:val="22"/>
          <w:szCs w:val="22"/>
        </w:rPr>
        <w:t xml:space="preserve"> of these records to the extent commercially practicable.  However, </w:t>
      </w:r>
      <w:r w:rsidRPr="00B32CEC">
        <w:rPr>
          <w:rFonts w:ascii="Arial" w:hAnsi="Arial" w:cs="Arial"/>
          <w:sz w:val="22"/>
          <w:szCs w:val="22"/>
        </w:rPr>
        <w:t xml:space="preserve">access to these </w:t>
      </w:r>
      <w:r w:rsidR="00E641FC" w:rsidRPr="00B32CEC">
        <w:rPr>
          <w:rFonts w:ascii="Arial" w:hAnsi="Arial" w:cs="Arial"/>
          <w:sz w:val="22"/>
          <w:szCs w:val="22"/>
        </w:rPr>
        <w:t>record</w:t>
      </w:r>
      <w:r w:rsidRPr="00B32CEC">
        <w:rPr>
          <w:rFonts w:ascii="Arial" w:hAnsi="Arial" w:cs="Arial"/>
          <w:sz w:val="22"/>
          <w:szCs w:val="22"/>
        </w:rPr>
        <w:t>s will be provided</w:t>
      </w:r>
      <w:r w:rsidR="001A3DEA" w:rsidRPr="00B32CEC">
        <w:rPr>
          <w:rFonts w:ascii="Arial" w:hAnsi="Arial" w:cs="Arial"/>
          <w:sz w:val="22"/>
          <w:szCs w:val="22"/>
        </w:rPr>
        <w:t xml:space="preserve"> </w:t>
      </w:r>
      <w:r w:rsidR="00EF7B7F" w:rsidRPr="00B32CEC">
        <w:rPr>
          <w:rFonts w:ascii="Arial" w:hAnsi="Arial" w:cs="Arial"/>
          <w:sz w:val="22"/>
          <w:szCs w:val="22"/>
        </w:rPr>
        <w:t>within Thurston County</w:t>
      </w:r>
      <w:r w:rsidR="00E641FC" w:rsidRPr="00B32CEC">
        <w:rPr>
          <w:rFonts w:ascii="Arial" w:hAnsi="Arial" w:cs="Arial"/>
          <w:sz w:val="22"/>
          <w:szCs w:val="22"/>
        </w:rPr>
        <w:t xml:space="preserve">, </w:t>
      </w:r>
      <w:r w:rsidR="001A3DEA" w:rsidRPr="00B32CEC">
        <w:rPr>
          <w:rFonts w:ascii="Arial" w:hAnsi="Arial" w:cs="Arial"/>
          <w:sz w:val="22"/>
          <w:szCs w:val="22"/>
        </w:rPr>
        <w:t xml:space="preserve">at no cost to </w:t>
      </w:r>
      <w:r w:rsidR="0024104F" w:rsidRPr="00B32CEC">
        <w:rPr>
          <w:rFonts w:ascii="Arial" w:hAnsi="Arial" w:cs="Arial"/>
          <w:sz w:val="22"/>
          <w:szCs w:val="22"/>
        </w:rPr>
        <w:t>WSP</w:t>
      </w:r>
      <w:r w:rsidR="001A3DEA" w:rsidRPr="00B32CEC">
        <w:rPr>
          <w:rFonts w:ascii="Arial" w:hAnsi="Arial" w:cs="Arial"/>
          <w:sz w:val="22"/>
          <w:szCs w:val="22"/>
        </w:rPr>
        <w:t xml:space="preserve"> or at a location mutually agreed upon in writing by the parties</w:t>
      </w:r>
      <w:r w:rsidR="00DF718B" w:rsidRPr="00B32CEC">
        <w:rPr>
          <w:rFonts w:ascii="Arial" w:hAnsi="Arial" w:cs="Arial"/>
          <w:sz w:val="22"/>
          <w:szCs w:val="22"/>
        </w:rPr>
        <w:t xml:space="preserve">.  During the </w:t>
      </w:r>
      <w:r w:rsidR="00E641FC" w:rsidRPr="00B32CEC">
        <w:rPr>
          <w:rFonts w:ascii="Arial" w:hAnsi="Arial" w:cs="Arial"/>
          <w:sz w:val="22"/>
          <w:szCs w:val="22"/>
        </w:rPr>
        <w:t>six</w:t>
      </w:r>
      <w:r w:rsidR="00DF718B" w:rsidRPr="00B32CEC">
        <w:rPr>
          <w:rFonts w:ascii="Arial" w:hAnsi="Arial" w:cs="Arial"/>
          <w:sz w:val="22"/>
          <w:szCs w:val="22"/>
        </w:rPr>
        <w:t>-</w:t>
      </w:r>
      <w:r w:rsidRPr="00B32CEC">
        <w:rPr>
          <w:rFonts w:ascii="Arial" w:hAnsi="Arial" w:cs="Arial"/>
          <w:sz w:val="22"/>
          <w:szCs w:val="22"/>
        </w:rPr>
        <w:t>year period after this</w:t>
      </w:r>
      <w:r w:rsidR="001A3DEA"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 xml:space="preserve"> </w:t>
      </w:r>
      <w:r w:rsidRPr="00B32CEC">
        <w:rPr>
          <w:rFonts w:ascii="Arial" w:hAnsi="Arial" w:cs="Arial"/>
          <w:sz w:val="22"/>
          <w:szCs w:val="22"/>
        </w:rPr>
        <w:t xml:space="preserve">term or </w:t>
      </w:r>
      <w:r w:rsidR="00782E3B" w:rsidRPr="00B32CEC">
        <w:rPr>
          <w:rFonts w:ascii="Arial" w:hAnsi="Arial" w:cs="Arial"/>
          <w:sz w:val="22"/>
          <w:szCs w:val="22"/>
        </w:rPr>
        <w:t>one</w:t>
      </w:r>
      <w:r w:rsidRPr="00B32CEC">
        <w:rPr>
          <w:rFonts w:ascii="Arial" w:hAnsi="Arial" w:cs="Arial"/>
          <w:sz w:val="22"/>
          <w:szCs w:val="22"/>
        </w:rPr>
        <w:t xml:space="preserve"> year term following litigation, </w:t>
      </w:r>
      <w:r w:rsidR="00EF7B7F" w:rsidRPr="00B32CEC">
        <w:rPr>
          <w:rFonts w:ascii="Arial" w:hAnsi="Arial" w:cs="Arial"/>
          <w:sz w:val="22"/>
          <w:szCs w:val="22"/>
        </w:rPr>
        <w:t xml:space="preserve">delivery and </w:t>
      </w:r>
      <w:r w:rsidRPr="00B32CEC">
        <w:rPr>
          <w:rFonts w:ascii="Arial" w:hAnsi="Arial" w:cs="Arial"/>
          <w:sz w:val="22"/>
          <w:szCs w:val="22"/>
        </w:rPr>
        <w:t xml:space="preserve">access to these items will be at no cost to </w:t>
      </w:r>
      <w:r w:rsidR="0024104F" w:rsidRPr="00B32CEC">
        <w:rPr>
          <w:rFonts w:ascii="Arial" w:hAnsi="Arial" w:cs="Arial"/>
          <w:sz w:val="22"/>
          <w:szCs w:val="22"/>
        </w:rPr>
        <w:t>WSP</w:t>
      </w:r>
      <w:r w:rsidRPr="00B32CEC">
        <w:rPr>
          <w:rFonts w:ascii="Arial" w:hAnsi="Arial" w:cs="Arial"/>
          <w:sz w:val="22"/>
          <w:szCs w:val="22"/>
        </w:rPr>
        <w:t xml:space="preserve">.  </w:t>
      </w:r>
      <w:r w:rsidR="007F5D6E" w:rsidRPr="00B32CEC">
        <w:rPr>
          <w:rFonts w:ascii="Arial" w:hAnsi="Arial" w:cs="Arial"/>
          <w:sz w:val="22"/>
          <w:szCs w:val="22"/>
        </w:rPr>
        <w:t>Contractor</w:t>
      </w:r>
      <w:r w:rsidRPr="00B32CEC">
        <w:rPr>
          <w:rFonts w:ascii="Arial" w:hAnsi="Arial" w:cs="Arial"/>
          <w:sz w:val="22"/>
          <w:szCs w:val="22"/>
        </w:rPr>
        <w:t xml:space="preserve"> shall be responsible for any audit exceptions or disallowed costs incurred by </w:t>
      </w:r>
      <w:r w:rsidR="007F5D6E" w:rsidRPr="00B32CEC">
        <w:rPr>
          <w:rFonts w:ascii="Arial" w:hAnsi="Arial" w:cs="Arial"/>
          <w:sz w:val="22"/>
          <w:szCs w:val="22"/>
        </w:rPr>
        <w:t>Contractor</w:t>
      </w:r>
      <w:r w:rsidRPr="00B32CEC">
        <w:rPr>
          <w:rFonts w:ascii="Arial" w:hAnsi="Arial" w:cs="Arial"/>
          <w:sz w:val="22"/>
          <w:szCs w:val="22"/>
        </w:rPr>
        <w:t xml:space="preserve"> or any of its Subcontractors.</w:t>
      </w:r>
    </w:p>
    <w:p w14:paraId="45E44BD2" w14:textId="77777777" w:rsidR="00BA760E" w:rsidRPr="00B32CEC" w:rsidRDefault="00BA760E" w:rsidP="00932CD0">
      <w:pPr>
        <w:pStyle w:val="OutHead3"/>
        <w:rPr>
          <w:rFonts w:ascii="Arial" w:hAnsi="Arial" w:cs="Arial"/>
          <w:sz w:val="22"/>
          <w:szCs w:val="22"/>
        </w:rPr>
      </w:pPr>
      <w:r w:rsidRPr="00B32CEC">
        <w:rPr>
          <w:rFonts w:ascii="Arial" w:hAnsi="Arial" w:cs="Arial"/>
          <w:sz w:val="22"/>
          <w:szCs w:val="22"/>
        </w:rPr>
        <w:t xml:space="preserve">The records retention and review requirements of this </w:t>
      </w:r>
      <w:r w:rsidR="004C723B" w:rsidRPr="00B32CEC">
        <w:rPr>
          <w:rFonts w:ascii="Arial" w:hAnsi="Arial" w:cs="Arial"/>
          <w:sz w:val="22"/>
          <w:szCs w:val="22"/>
        </w:rPr>
        <w:t>S</w:t>
      </w:r>
      <w:r w:rsidRPr="00B32CEC">
        <w:rPr>
          <w:rFonts w:ascii="Arial" w:hAnsi="Arial" w:cs="Arial"/>
          <w:sz w:val="22"/>
          <w:szCs w:val="22"/>
        </w:rPr>
        <w:t xml:space="preserve">ection shall be included by </w:t>
      </w:r>
      <w:r w:rsidR="007F5D6E" w:rsidRPr="00B32CEC">
        <w:rPr>
          <w:rFonts w:ascii="Arial" w:hAnsi="Arial" w:cs="Arial"/>
          <w:sz w:val="22"/>
          <w:szCs w:val="22"/>
        </w:rPr>
        <w:t>Contractor</w:t>
      </w:r>
      <w:r w:rsidRPr="00B32CEC">
        <w:rPr>
          <w:rFonts w:ascii="Arial" w:hAnsi="Arial" w:cs="Arial"/>
          <w:sz w:val="22"/>
          <w:szCs w:val="22"/>
        </w:rPr>
        <w:t xml:space="preserve"> in any of its subcontracts</w:t>
      </w:r>
      <w:r w:rsidR="00782E3B" w:rsidRPr="00B32CEC">
        <w:rPr>
          <w:rFonts w:ascii="Arial" w:hAnsi="Arial" w:cs="Arial"/>
          <w:sz w:val="22"/>
          <w:szCs w:val="22"/>
        </w:rPr>
        <w:t xml:space="preserve"> with Subcontractors</w:t>
      </w:r>
      <w:r w:rsidRPr="00B32CEC">
        <w:rPr>
          <w:rFonts w:ascii="Arial" w:hAnsi="Arial" w:cs="Arial"/>
          <w:sz w:val="22"/>
          <w:szCs w:val="22"/>
        </w:rPr>
        <w:t>.</w:t>
      </w:r>
      <w:r w:rsidR="00CF112F" w:rsidRPr="00B32CEC">
        <w:rPr>
          <w:rFonts w:ascii="Arial" w:hAnsi="Arial" w:cs="Arial"/>
          <w:sz w:val="22"/>
          <w:szCs w:val="22"/>
        </w:rPr>
        <w:t xml:space="preserve">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 xml:space="preserve">s personnel shall be accompanied by </w:t>
      </w:r>
      <w:r w:rsidR="007F5D6E" w:rsidRPr="00B32CEC">
        <w:rPr>
          <w:rFonts w:ascii="Arial" w:hAnsi="Arial" w:cs="Arial"/>
          <w:sz w:val="22"/>
          <w:szCs w:val="22"/>
        </w:rPr>
        <w:t>Contractor</w:t>
      </w:r>
      <w:r w:rsidRPr="00B32CEC">
        <w:rPr>
          <w:rFonts w:ascii="Arial" w:hAnsi="Arial" w:cs="Arial"/>
          <w:sz w:val="22"/>
          <w:szCs w:val="22"/>
        </w:rPr>
        <w:t xml:space="preserve"> personnel at all times during any examination, inspection, review or audit.  </w:t>
      </w:r>
      <w:r w:rsidR="007F5D6E" w:rsidRPr="00B32CEC">
        <w:rPr>
          <w:rFonts w:ascii="Arial" w:hAnsi="Arial" w:cs="Arial"/>
          <w:sz w:val="22"/>
          <w:szCs w:val="22"/>
        </w:rPr>
        <w:t>Contractor</w:t>
      </w:r>
      <w:r w:rsidRPr="00B32CEC">
        <w:rPr>
          <w:rFonts w:ascii="Arial" w:hAnsi="Arial" w:cs="Arial"/>
          <w:sz w:val="22"/>
          <w:szCs w:val="22"/>
        </w:rPr>
        <w:t xml:space="preserve"> </w:t>
      </w:r>
      <w:r w:rsidR="005A2EA0" w:rsidRPr="00B32CEC">
        <w:rPr>
          <w:rFonts w:ascii="Arial" w:hAnsi="Arial" w:cs="Arial"/>
          <w:sz w:val="22"/>
          <w:szCs w:val="22"/>
        </w:rPr>
        <w:t>shall</w:t>
      </w:r>
      <w:r w:rsidRPr="00B32CEC">
        <w:rPr>
          <w:rFonts w:ascii="Arial" w:hAnsi="Arial" w:cs="Arial"/>
          <w:sz w:val="22"/>
          <w:szCs w:val="22"/>
        </w:rPr>
        <w:t xml:space="preserve"> make no charges for services rendered in connection with an audit requested by </w:t>
      </w:r>
      <w:r w:rsidR="0024104F" w:rsidRPr="00B32CEC">
        <w:rPr>
          <w:rFonts w:ascii="Arial" w:hAnsi="Arial" w:cs="Arial"/>
          <w:sz w:val="22"/>
          <w:szCs w:val="22"/>
        </w:rPr>
        <w:t>WSP</w:t>
      </w:r>
      <w:r w:rsidRPr="00B32CEC">
        <w:rPr>
          <w:rFonts w:ascii="Arial" w:hAnsi="Arial" w:cs="Arial"/>
          <w:sz w:val="22"/>
          <w:szCs w:val="22"/>
        </w:rPr>
        <w:t>.</w:t>
      </w:r>
    </w:p>
    <w:p w14:paraId="623DA056" w14:textId="77777777" w:rsidR="00777B86" w:rsidRPr="00B32CEC" w:rsidRDefault="00BA760E" w:rsidP="003D245E">
      <w:pPr>
        <w:pStyle w:val="OutHead2"/>
        <w:rPr>
          <w:rFonts w:ascii="Arial" w:hAnsi="Arial" w:cs="Arial"/>
          <w:vanish/>
          <w:sz w:val="22"/>
          <w:szCs w:val="22"/>
          <w:specVanish/>
        </w:rPr>
      </w:pPr>
      <w:bookmarkStart w:id="872" w:name="_Toc15189208"/>
      <w:bookmarkStart w:id="873" w:name="_Ref37036560"/>
      <w:bookmarkStart w:id="874" w:name="_Toc409095414"/>
      <w:bookmarkStart w:id="875" w:name="_Toc410392637"/>
      <w:bookmarkStart w:id="876" w:name="_Toc410675616"/>
      <w:bookmarkStart w:id="877" w:name="_Toc410675830"/>
      <w:bookmarkStart w:id="878" w:name="_Toc474505763"/>
      <w:bookmarkStart w:id="879" w:name="_Toc415632264"/>
      <w:bookmarkStart w:id="880" w:name="_Toc443021396"/>
      <w:bookmarkStart w:id="881" w:name="_Toc487342191"/>
      <w:bookmarkEnd w:id="870"/>
      <w:bookmarkEnd w:id="871"/>
      <w:r w:rsidRPr="00B32CEC">
        <w:rPr>
          <w:rFonts w:ascii="Arial" w:hAnsi="Arial" w:cs="Arial"/>
          <w:sz w:val="22"/>
          <w:szCs w:val="22"/>
        </w:rPr>
        <w:t xml:space="preserve">Accounting </w:t>
      </w:r>
      <w:bookmarkEnd w:id="872"/>
      <w:bookmarkEnd w:id="873"/>
      <w:r w:rsidR="00376AB4" w:rsidRPr="00B32CEC">
        <w:rPr>
          <w:rFonts w:ascii="Arial" w:hAnsi="Arial" w:cs="Arial"/>
          <w:sz w:val="22"/>
          <w:szCs w:val="22"/>
        </w:rPr>
        <w:t>Requirements</w:t>
      </w:r>
      <w:r w:rsidR="00207C63" w:rsidRPr="00B32CEC">
        <w:rPr>
          <w:rFonts w:ascii="Arial" w:hAnsi="Arial" w:cs="Arial"/>
          <w:sz w:val="22"/>
          <w:szCs w:val="22"/>
        </w:rPr>
        <w:t>.</w:t>
      </w:r>
      <w:bookmarkEnd w:id="874"/>
      <w:bookmarkEnd w:id="875"/>
      <w:bookmarkEnd w:id="876"/>
      <w:bookmarkEnd w:id="877"/>
      <w:bookmarkEnd w:id="878"/>
      <w:r w:rsidR="00207C63" w:rsidRPr="00B32CEC">
        <w:rPr>
          <w:rFonts w:ascii="Arial" w:hAnsi="Arial" w:cs="Arial"/>
          <w:sz w:val="22"/>
          <w:szCs w:val="22"/>
        </w:rPr>
        <w:t xml:space="preserve">  </w:t>
      </w:r>
    </w:p>
    <w:bookmarkEnd w:id="879"/>
    <w:bookmarkEnd w:id="880"/>
    <w:bookmarkEnd w:id="881"/>
    <w:p w14:paraId="713CF667" w14:textId="77777777" w:rsidR="00BA760E" w:rsidRPr="00B32CEC" w:rsidRDefault="00207C63" w:rsidP="00777B86">
      <w:pPr>
        <w:pStyle w:val="DWTNorm"/>
        <w:rPr>
          <w:rFonts w:ascii="Arial" w:hAnsi="Arial" w:cs="Arial"/>
          <w:sz w:val="22"/>
          <w:szCs w:val="22"/>
        </w:rPr>
      </w:pPr>
      <w:r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establish and maintain an accounting system with procedures and practices in accordance with generally accepted accounting principles.  The accounting system shall maintain records pertaining to the Services and all other costs and expenditures made under this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and the costs properly applicable to the </w:t>
      </w:r>
      <w:r w:rsidR="003550F3" w:rsidRPr="00B32CEC">
        <w:rPr>
          <w:rFonts w:ascii="Arial" w:hAnsi="Arial" w:cs="Arial"/>
          <w:sz w:val="22"/>
          <w:szCs w:val="22"/>
        </w:rPr>
        <w:t>Contract</w:t>
      </w:r>
      <w:r w:rsidR="001A3DEA" w:rsidRPr="00B32CEC">
        <w:rPr>
          <w:rFonts w:ascii="Arial" w:hAnsi="Arial" w:cs="Arial"/>
          <w:sz w:val="22"/>
          <w:szCs w:val="22"/>
        </w:rPr>
        <w:t xml:space="preserve"> </w:t>
      </w:r>
      <w:r w:rsidR="00BA760E" w:rsidRPr="00B32CEC">
        <w:rPr>
          <w:rFonts w:ascii="Arial" w:hAnsi="Arial" w:cs="Arial"/>
          <w:sz w:val="22"/>
          <w:szCs w:val="22"/>
        </w:rPr>
        <w:t>shall be readily ascertainable therefrom.</w:t>
      </w:r>
    </w:p>
    <w:p w14:paraId="4AC5D497" w14:textId="77777777" w:rsidR="00777B86" w:rsidRPr="00B32CEC" w:rsidRDefault="001D2B7C" w:rsidP="003D245E">
      <w:pPr>
        <w:pStyle w:val="OutHead2"/>
        <w:rPr>
          <w:rFonts w:ascii="Arial" w:hAnsi="Arial" w:cs="Arial"/>
          <w:vanish/>
          <w:sz w:val="22"/>
          <w:szCs w:val="22"/>
          <w:specVanish/>
        </w:rPr>
      </w:pPr>
      <w:bookmarkStart w:id="882" w:name="_Toc15189209"/>
      <w:bookmarkStart w:id="883" w:name="_Toc409095415"/>
      <w:bookmarkStart w:id="884" w:name="_Toc410392638"/>
      <w:bookmarkStart w:id="885" w:name="_Toc410675617"/>
      <w:bookmarkStart w:id="886" w:name="_Toc410675831"/>
      <w:bookmarkStart w:id="887" w:name="_Toc474505764"/>
      <w:bookmarkStart w:id="888" w:name="_Toc415632268"/>
      <w:bookmarkStart w:id="889" w:name="_Toc443021398"/>
      <w:bookmarkStart w:id="890" w:name="_Toc487342193"/>
      <w:r w:rsidRPr="00B32CEC">
        <w:rPr>
          <w:rFonts w:ascii="Arial" w:hAnsi="Arial" w:cs="Arial"/>
          <w:sz w:val="22"/>
          <w:szCs w:val="22"/>
        </w:rPr>
        <w:t>S</w:t>
      </w:r>
      <w:r w:rsidR="00BA760E" w:rsidRPr="00B32CEC">
        <w:rPr>
          <w:rFonts w:ascii="Arial" w:hAnsi="Arial" w:cs="Arial"/>
          <w:sz w:val="22"/>
          <w:szCs w:val="22"/>
        </w:rPr>
        <w:t>upplemental Contracts</w:t>
      </w:r>
      <w:bookmarkEnd w:id="882"/>
      <w:r w:rsidR="00207C63" w:rsidRPr="00B32CEC">
        <w:rPr>
          <w:rFonts w:ascii="Arial" w:hAnsi="Arial" w:cs="Arial"/>
          <w:sz w:val="22"/>
          <w:szCs w:val="22"/>
        </w:rPr>
        <w:t>.</w:t>
      </w:r>
      <w:bookmarkEnd w:id="883"/>
      <w:bookmarkEnd w:id="884"/>
      <w:bookmarkEnd w:id="885"/>
      <w:bookmarkEnd w:id="886"/>
      <w:bookmarkEnd w:id="887"/>
      <w:r w:rsidR="00207C63" w:rsidRPr="00B32CEC">
        <w:rPr>
          <w:rFonts w:ascii="Arial" w:hAnsi="Arial" w:cs="Arial"/>
          <w:sz w:val="22"/>
          <w:szCs w:val="22"/>
        </w:rPr>
        <w:t xml:space="preserve">  </w:t>
      </w:r>
    </w:p>
    <w:p w14:paraId="22797269" w14:textId="77777777" w:rsidR="00090CA5" w:rsidRPr="00B32CEC" w:rsidRDefault="00207C63" w:rsidP="00090CA5">
      <w:pPr>
        <w:pStyle w:val="DWTNorm"/>
        <w:rPr>
          <w:rFonts w:ascii="Arial" w:hAnsi="Arial" w:cs="Arial"/>
          <w:b/>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BA760E" w:rsidRPr="00B32CEC">
        <w:rPr>
          <w:rFonts w:ascii="Arial" w:hAnsi="Arial" w:cs="Arial"/>
          <w:sz w:val="22"/>
          <w:szCs w:val="22"/>
        </w:rPr>
        <w:t xml:space="preserve"> may undertake or award supplemental contracts for work related to this</w:t>
      </w:r>
      <w:r w:rsidR="001A3DEA"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or any portion thereof.  </w:t>
      </w:r>
      <w:r w:rsidR="007F5D6E" w:rsidRPr="00B32CEC">
        <w:rPr>
          <w:rFonts w:ascii="Arial" w:hAnsi="Arial" w:cs="Arial"/>
          <w:sz w:val="22"/>
          <w:szCs w:val="22"/>
        </w:rPr>
        <w:t>Contractor</w:t>
      </w:r>
      <w:r w:rsidR="00BA760E" w:rsidRPr="00B32CEC">
        <w:rPr>
          <w:rFonts w:ascii="Arial" w:hAnsi="Arial" w:cs="Arial"/>
          <w:sz w:val="22"/>
          <w:szCs w:val="22"/>
        </w:rPr>
        <w:t xml:space="preserve"> shall cooperate with such other contractors and </w:t>
      </w:r>
      <w:r w:rsidR="0024104F" w:rsidRPr="00B32CEC">
        <w:rPr>
          <w:rFonts w:ascii="Arial" w:hAnsi="Arial" w:cs="Arial"/>
          <w:sz w:val="22"/>
          <w:szCs w:val="22"/>
        </w:rPr>
        <w:t>WSP</w:t>
      </w:r>
      <w:r w:rsidR="00BA760E" w:rsidRPr="00B32CEC">
        <w:rPr>
          <w:rFonts w:ascii="Arial" w:hAnsi="Arial" w:cs="Arial"/>
          <w:sz w:val="22"/>
          <w:szCs w:val="22"/>
        </w:rPr>
        <w:t xml:space="preserve"> in all such cases.  </w:t>
      </w:r>
      <w:r w:rsidR="007F5D6E" w:rsidRPr="00B32CEC">
        <w:rPr>
          <w:rFonts w:ascii="Arial" w:hAnsi="Arial" w:cs="Arial"/>
          <w:sz w:val="22"/>
          <w:szCs w:val="22"/>
        </w:rPr>
        <w:t>Contractor</w:t>
      </w:r>
      <w:r w:rsidR="00BA760E" w:rsidRPr="00B32CEC">
        <w:rPr>
          <w:rFonts w:ascii="Arial" w:hAnsi="Arial" w:cs="Arial"/>
          <w:sz w:val="22"/>
          <w:szCs w:val="22"/>
        </w:rPr>
        <w:t xml:space="preserve"> </w:t>
      </w:r>
      <w:r w:rsidR="005A2EA0" w:rsidRPr="00B32CEC">
        <w:rPr>
          <w:rFonts w:ascii="Arial" w:hAnsi="Arial" w:cs="Arial"/>
          <w:sz w:val="22"/>
          <w:szCs w:val="22"/>
        </w:rPr>
        <w:t>shall</w:t>
      </w:r>
      <w:r w:rsidR="00BA760E" w:rsidRPr="00B32CEC">
        <w:rPr>
          <w:rFonts w:ascii="Arial" w:hAnsi="Arial" w:cs="Arial"/>
          <w:sz w:val="22"/>
          <w:szCs w:val="22"/>
        </w:rPr>
        <w:t xml:space="preserve"> ensure that all Subcontractors </w:t>
      </w:r>
      <w:r w:rsidR="005A2EA0" w:rsidRPr="00B32CEC">
        <w:rPr>
          <w:rFonts w:ascii="Arial" w:hAnsi="Arial" w:cs="Arial"/>
          <w:sz w:val="22"/>
          <w:szCs w:val="22"/>
        </w:rPr>
        <w:t>shall</w:t>
      </w:r>
      <w:r w:rsidR="00BA760E" w:rsidRPr="00B32CEC">
        <w:rPr>
          <w:rFonts w:ascii="Arial" w:hAnsi="Arial" w:cs="Arial"/>
          <w:sz w:val="22"/>
          <w:szCs w:val="22"/>
        </w:rPr>
        <w:t xml:space="preserve"> abide by this provision.  It is understood and agreed by the parties hereto that </w:t>
      </w:r>
      <w:r w:rsidR="007F5D6E" w:rsidRPr="00B32CEC">
        <w:rPr>
          <w:rFonts w:ascii="Arial" w:hAnsi="Arial" w:cs="Arial"/>
          <w:sz w:val="22"/>
          <w:szCs w:val="22"/>
        </w:rPr>
        <w:t>Contractor</w:t>
      </w:r>
      <w:r w:rsidR="00BA760E" w:rsidRPr="00B32CEC">
        <w:rPr>
          <w:rFonts w:ascii="Arial" w:hAnsi="Arial" w:cs="Arial"/>
          <w:sz w:val="22"/>
          <w:szCs w:val="22"/>
        </w:rPr>
        <w:t xml:space="preserve"> shall not be responsible for the acts or failures to act of any such other contractors or for any delays which may be caused by any such other contractors, except that </w:t>
      </w:r>
      <w:r w:rsidR="007F5D6E" w:rsidRPr="00B32CEC">
        <w:rPr>
          <w:rFonts w:ascii="Arial" w:hAnsi="Arial" w:cs="Arial"/>
          <w:sz w:val="22"/>
          <w:szCs w:val="22"/>
        </w:rPr>
        <w:t>Contractor</w:t>
      </w:r>
      <w:r w:rsidR="00BA760E" w:rsidRPr="00B32CEC">
        <w:rPr>
          <w:rFonts w:ascii="Arial" w:hAnsi="Arial" w:cs="Arial"/>
          <w:sz w:val="22"/>
          <w:szCs w:val="22"/>
        </w:rPr>
        <w:t xml:space="preserve"> shall be responsible for delays of, or acts or failures to act of, such other contractors to the extent such delays, or acts or failures to act are caused by or due to the fault of </w:t>
      </w:r>
      <w:r w:rsidR="007F5D6E" w:rsidRPr="00B32CEC">
        <w:rPr>
          <w:rFonts w:ascii="Arial" w:hAnsi="Arial" w:cs="Arial"/>
          <w:sz w:val="22"/>
          <w:szCs w:val="22"/>
        </w:rPr>
        <w:t>Contractor</w:t>
      </w:r>
      <w:r w:rsidR="00BA760E" w:rsidRPr="00B32CEC">
        <w:rPr>
          <w:rFonts w:ascii="Arial" w:hAnsi="Arial" w:cs="Arial"/>
          <w:sz w:val="22"/>
          <w:szCs w:val="22"/>
        </w:rPr>
        <w:t>.</w:t>
      </w:r>
      <w:bookmarkStart w:id="891" w:name="_Toc328582448"/>
      <w:bookmarkStart w:id="892" w:name="_Toc342564515"/>
      <w:bookmarkStart w:id="893" w:name="_Toc378859350"/>
    </w:p>
    <w:p w14:paraId="2826D98C" w14:textId="77777777" w:rsidR="00090CA5" w:rsidRPr="00B32CEC" w:rsidRDefault="00090CA5" w:rsidP="003D245E">
      <w:pPr>
        <w:pStyle w:val="OutHead2"/>
        <w:rPr>
          <w:rFonts w:ascii="Arial" w:hAnsi="Arial" w:cs="Arial"/>
          <w:vanish/>
          <w:sz w:val="22"/>
          <w:szCs w:val="22"/>
          <w:specVanish/>
        </w:rPr>
      </w:pPr>
      <w:bookmarkStart w:id="894" w:name="_Toc409095416"/>
      <w:bookmarkStart w:id="895" w:name="_Toc410392639"/>
      <w:bookmarkStart w:id="896" w:name="_Toc410675618"/>
      <w:bookmarkStart w:id="897" w:name="_Toc410675832"/>
      <w:bookmarkStart w:id="898" w:name="_Toc474505765"/>
      <w:r w:rsidRPr="00B32CEC">
        <w:rPr>
          <w:rFonts w:ascii="Arial" w:hAnsi="Arial" w:cs="Arial"/>
          <w:sz w:val="22"/>
          <w:szCs w:val="22"/>
        </w:rPr>
        <w:t>Audit Reports</w:t>
      </w:r>
      <w:r w:rsidR="00207C63" w:rsidRPr="00B32CEC">
        <w:rPr>
          <w:rFonts w:ascii="Arial" w:hAnsi="Arial" w:cs="Arial"/>
          <w:sz w:val="22"/>
          <w:szCs w:val="22"/>
        </w:rPr>
        <w:t>.</w:t>
      </w:r>
      <w:bookmarkEnd w:id="894"/>
      <w:bookmarkEnd w:id="895"/>
      <w:bookmarkEnd w:id="896"/>
      <w:bookmarkEnd w:id="897"/>
      <w:bookmarkEnd w:id="898"/>
      <w:r w:rsidR="00207C63" w:rsidRPr="00B32CEC">
        <w:rPr>
          <w:rFonts w:ascii="Arial" w:hAnsi="Arial" w:cs="Arial"/>
          <w:sz w:val="22"/>
          <w:szCs w:val="22"/>
        </w:rPr>
        <w:t xml:space="preserve">  </w:t>
      </w:r>
    </w:p>
    <w:p w14:paraId="75749A8F" w14:textId="7D01957B" w:rsidR="00090CA5" w:rsidRPr="00B32CEC" w:rsidRDefault="00207C63" w:rsidP="00090CA5">
      <w:pPr>
        <w:pStyle w:val="DWTNorm"/>
        <w:rPr>
          <w:rFonts w:ascii="Arial" w:hAnsi="Arial" w:cs="Arial"/>
          <w:sz w:val="22"/>
          <w:szCs w:val="22"/>
        </w:rPr>
      </w:pPr>
      <w:r w:rsidRPr="00B32CEC">
        <w:rPr>
          <w:rFonts w:ascii="Arial" w:hAnsi="Arial" w:cs="Arial"/>
          <w:sz w:val="22"/>
          <w:szCs w:val="22"/>
        </w:rPr>
        <w:t xml:space="preserve"> </w:t>
      </w:r>
      <w:r w:rsidR="00090CA5" w:rsidRPr="00B32CEC">
        <w:rPr>
          <w:rFonts w:ascii="Arial" w:hAnsi="Arial" w:cs="Arial"/>
          <w:sz w:val="22"/>
          <w:szCs w:val="22"/>
        </w:rPr>
        <w:t xml:space="preserve">Contractor shall provide, upon </w:t>
      </w:r>
      <w:r w:rsidR="0024104F" w:rsidRPr="00B32CEC">
        <w:rPr>
          <w:rFonts w:ascii="Arial" w:hAnsi="Arial" w:cs="Arial"/>
          <w:sz w:val="22"/>
          <w:szCs w:val="22"/>
        </w:rPr>
        <w:t>WSP</w:t>
      </w:r>
      <w:r w:rsidR="00090CA5" w:rsidRPr="00B32CEC">
        <w:rPr>
          <w:rFonts w:ascii="Arial" w:hAnsi="Arial" w:cs="Arial"/>
          <w:sz w:val="22"/>
          <w:szCs w:val="22"/>
        </w:rPr>
        <w:t xml:space="preserve">’s request, a copy of those portions of Contractor’s and its Subcontractors’ internal audit reports relating to the Services provided to </w:t>
      </w:r>
      <w:r w:rsidR="0024104F" w:rsidRPr="00B32CEC">
        <w:rPr>
          <w:rFonts w:ascii="Arial" w:hAnsi="Arial" w:cs="Arial"/>
          <w:sz w:val="22"/>
          <w:szCs w:val="22"/>
        </w:rPr>
        <w:t>WSP</w:t>
      </w:r>
      <w:r w:rsidR="00090CA5" w:rsidRPr="00B32CEC">
        <w:rPr>
          <w:rFonts w:ascii="Arial" w:hAnsi="Arial" w:cs="Arial"/>
          <w:sz w:val="22"/>
          <w:szCs w:val="22"/>
        </w:rPr>
        <w:t xml:space="preserve"> under this </w:t>
      </w:r>
      <w:r w:rsidR="002840A1" w:rsidRPr="00B32CEC">
        <w:rPr>
          <w:rFonts w:ascii="Arial" w:hAnsi="Arial" w:cs="Arial"/>
          <w:sz w:val="22"/>
          <w:szCs w:val="22"/>
        </w:rPr>
        <w:t>Contract</w:t>
      </w:r>
      <w:r w:rsidR="00090CA5" w:rsidRPr="00B32CEC">
        <w:rPr>
          <w:rFonts w:ascii="Arial" w:hAnsi="Arial" w:cs="Arial"/>
          <w:sz w:val="22"/>
          <w:szCs w:val="22"/>
        </w:rPr>
        <w:t xml:space="preserve">.  </w:t>
      </w:r>
    </w:p>
    <w:p w14:paraId="155A63D3" w14:textId="788B0567" w:rsidR="00BA760E" w:rsidRPr="00B32CEC" w:rsidRDefault="00BA760E" w:rsidP="00146FF2">
      <w:pPr>
        <w:pStyle w:val="OutHead1"/>
        <w:numPr>
          <w:ilvl w:val="0"/>
          <w:numId w:val="20"/>
        </w:numPr>
        <w:rPr>
          <w:rFonts w:ascii="Arial" w:hAnsi="Arial" w:cs="Arial"/>
          <w:sz w:val="22"/>
          <w:szCs w:val="22"/>
        </w:rPr>
      </w:pPr>
      <w:bookmarkStart w:id="899" w:name="_Toc415632231"/>
      <w:bookmarkStart w:id="900" w:name="_Toc443021399"/>
      <w:bookmarkStart w:id="901" w:name="_Toc487342194"/>
      <w:bookmarkStart w:id="902" w:name="_Toc15189210"/>
      <w:bookmarkStart w:id="903" w:name="_Toc409095417"/>
      <w:bookmarkStart w:id="904" w:name="_Toc410392640"/>
      <w:bookmarkStart w:id="905" w:name="_Toc410675619"/>
      <w:bookmarkStart w:id="906" w:name="_Toc410675833"/>
      <w:bookmarkStart w:id="907" w:name="_Toc474505766"/>
      <w:bookmarkStart w:id="908" w:name="_Toc333405247"/>
      <w:bookmarkStart w:id="909" w:name="_Toc334403406"/>
      <w:bookmarkStart w:id="910" w:name="_Toc334403537"/>
      <w:bookmarkStart w:id="911" w:name="_Toc335098959"/>
      <w:bookmarkStart w:id="912" w:name="_Toc370530405"/>
      <w:bookmarkEnd w:id="888"/>
      <w:bookmarkEnd w:id="889"/>
      <w:bookmarkEnd w:id="890"/>
      <w:bookmarkEnd w:id="891"/>
      <w:bookmarkEnd w:id="892"/>
      <w:bookmarkEnd w:id="893"/>
      <w:r w:rsidRPr="00B32CEC">
        <w:rPr>
          <w:rFonts w:ascii="Arial" w:hAnsi="Arial" w:cs="Arial"/>
          <w:sz w:val="22"/>
          <w:szCs w:val="22"/>
        </w:rPr>
        <w:t>Services</w:t>
      </w:r>
      <w:bookmarkEnd w:id="899"/>
      <w:bookmarkEnd w:id="900"/>
      <w:bookmarkEnd w:id="901"/>
      <w:r w:rsidR="00692368" w:rsidRPr="00B32CEC">
        <w:rPr>
          <w:rFonts w:ascii="Arial" w:hAnsi="Arial" w:cs="Arial"/>
          <w:sz w:val="22"/>
          <w:szCs w:val="22"/>
        </w:rPr>
        <w:t xml:space="preserve"> and Resources</w:t>
      </w:r>
      <w:r w:rsidRPr="00B32CEC">
        <w:rPr>
          <w:rFonts w:ascii="Arial" w:hAnsi="Arial" w:cs="Arial"/>
          <w:sz w:val="22"/>
          <w:szCs w:val="22"/>
        </w:rPr>
        <w:t>.</w:t>
      </w:r>
      <w:bookmarkEnd w:id="902"/>
      <w:bookmarkEnd w:id="903"/>
      <w:bookmarkEnd w:id="904"/>
      <w:bookmarkEnd w:id="905"/>
      <w:bookmarkEnd w:id="906"/>
      <w:bookmarkEnd w:id="907"/>
    </w:p>
    <w:p w14:paraId="47B46381" w14:textId="77777777" w:rsidR="00777B86" w:rsidRPr="00B32CEC" w:rsidRDefault="00BA760E" w:rsidP="003D245E">
      <w:pPr>
        <w:pStyle w:val="OutHead2"/>
        <w:rPr>
          <w:rFonts w:ascii="Arial" w:hAnsi="Arial" w:cs="Arial"/>
          <w:vanish/>
          <w:sz w:val="22"/>
          <w:szCs w:val="22"/>
          <w:specVanish/>
        </w:rPr>
      </w:pPr>
      <w:bookmarkStart w:id="913" w:name="_Toc15189211"/>
      <w:bookmarkStart w:id="914" w:name="_Toc409095418"/>
      <w:bookmarkStart w:id="915" w:name="_Toc410392641"/>
      <w:bookmarkStart w:id="916" w:name="_Toc410675620"/>
      <w:bookmarkStart w:id="917" w:name="_Toc410675834"/>
      <w:bookmarkStart w:id="918" w:name="_Toc474505767"/>
      <w:bookmarkStart w:id="919" w:name="_Toc415632232"/>
      <w:bookmarkStart w:id="920" w:name="_Toc443021400"/>
      <w:bookmarkStart w:id="921" w:name="_Toc487342195"/>
      <w:r w:rsidRPr="00B32CEC">
        <w:rPr>
          <w:rFonts w:ascii="Arial" w:hAnsi="Arial" w:cs="Arial"/>
          <w:sz w:val="22"/>
          <w:szCs w:val="22"/>
        </w:rPr>
        <w:t>Performance</w:t>
      </w:r>
      <w:bookmarkEnd w:id="913"/>
      <w:r w:rsidR="00207C63" w:rsidRPr="00B32CEC">
        <w:rPr>
          <w:rFonts w:ascii="Arial" w:hAnsi="Arial" w:cs="Arial"/>
          <w:sz w:val="22"/>
          <w:szCs w:val="22"/>
        </w:rPr>
        <w:t>.</w:t>
      </w:r>
      <w:bookmarkEnd w:id="914"/>
      <w:bookmarkEnd w:id="915"/>
      <w:bookmarkEnd w:id="916"/>
      <w:bookmarkEnd w:id="917"/>
      <w:bookmarkEnd w:id="918"/>
      <w:r w:rsidR="00207C63" w:rsidRPr="00B32CEC">
        <w:rPr>
          <w:rFonts w:ascii="Arial" w:hAnsi="Arial" w:cs="Arial"/>
          <w:sz w:val="22"/>
          <w:szCs w:val="22"/>
        </w:rPr>
        <w:t xml:space="preserve">  </w:t>
      </w:r>
    </w:p>
    <w:p w14:paraId="6E5A1B23" w14:textId="77777777" w:rsidR="00BA760E" w:rsidRPr="00B32CEC" w:rsidRDefault="00207C63" w:rsidP="00F35E34">
      <w:pPr>
        <w:pStyle w:val="DWTNorm"/>
        <w:rPr>
          <w:rFonts w:ascii="Arial" w:hAnsi="Arial" w:cs="Arial"/>
          <w:sz w:val="22"/>
          <w:szCs w:val="22"/>
        </w:rPr>
      </w:pPr>
      <w:r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perform the Services</w:t>
      </w:r>
      <w:r w:rsidR="00AB7535" w:rsidRPr="00B32CEC">
        <w:rPr>
          <w:rFonts w:ascii="Arial" w:hAnsi="Arial" w:cs="Arial"/>
          <w:sz w:val="22"/>
          <w:szCs w:val="22"/>
        </w:rPr>
        <w:t xml:space="preserve"> and Deliverables</w:t>
      </w:r>
      <w:r w:rsidR="00BA760E" w:rsidRPr="00B32CEC">
        <w:rPr>
          <w:rFonts w:ascii="Arial" w:hAnsi="Arial" w:cs="Arial"/>
          <w:sz w:val="22"/>
          <w:szCs w:val="22"/>
        </w:rPr>
        <w:t xml:space="preserve"> as </w:t>
      </w:r>
      <w:r w:rsidR="003F6AFD" w:rsidRPr="00B32CEC">
        <w:rPr>
          <w:rFonts w:ascii="Arial" w:hAnsi="Arial" w:cs="Arial"/>
          <w:sz w:val="22"/>
          <w:szCs w:val="22"/>
        </w:rPr>
        <w:t xml:space="preserve">described and required by </w:t>
      </w:r>
      <w:r w:rsidR="00BA760E" w:rsidRPr="00B32CEC">
        <w:rPr>
          <w:rFonts w:ascii="Arial" w:hAnsi="Arial" w:cs="Arial"/>
          <w:sz w:val="22"/>
          <w:szCs w:val="22"/>
        </w:rPr>
        <w:t xml:space="preserve">this </w:t>
      </w:r>
      <w:r w:rsidR="003550F3" w:rsidRPr="00B32CEC">
        <w:rPr>
          <w:rFonts w:ascii="Arial" w:hAnsi="Arial" w:cs="Arial"/>
          <w:sz w:val="22"/>
          <w:szCs w:val="22"/>
        </w:rPr>
        <w:t>Contract</w:t>
      </w:r>
      <w:r w:rsidR="00657057" w:rsidRPr="00B32CEC">
        <w:rPr>
          <w:rFonts w:ascii="Arial" w:hAnsi="Arial" w:cs="Arial"/>
          <w:sz w:val="22"/>
          <w:szCs w:val="22"/>
        </w:rPr>
        <w:t xml:space="preserve"> </w:t>
      </w:r>
      <w:r w:rsidR="003F6AFD" w:rsidRPr="00B32CEC">
        <w:rPr>
          <w:rFonts w:ascii="Arial" w:hAnsi="Arial" w:cs="Arial"/>
          <w:sz w:val="22"/>
          <w:szCs w:val="22"/>
        </w:rPr>
        <w:t xml:space="preserve">and all subsequent </w:t>
      </w:r>
      <w:r w:rsidR="003550F3" w:rsidRPr="00B32CEC">
        <w:rPr>
          <w:rFonts w:ascii="Arial" w:hAnsi="Arial" w:cs="Arial"/>
          <w:sz w:val="22"/>
          <w:szCs w:val="22"/>
        </w:rPr>
        <w:t>Contract</w:t>
      </w:r>
      <w:r w:rsidR="003F6AFD" w:rsidRPr="00B32CEC">
        <w:rPr>
          <w:rFonts w:ascii="Arial" w:hAnsi="Arial" w:cs="Arial"/>
          <w:sz w:val="22"/>
          <w:szCs w:val="22"/>
        </w:rPr>
        <w:t xml:space="preserve"> amendments, including but not limited to, any such </w:t>
      </w:r>
      <w:r w:rsidR="00F35E34" w:rsidRPr="00B32CEC">
        <w:rPr>
          <w:rFonts w:ascii="Arial" w:hAnsi="Arial" w:cs="Arial"/>
          <w:sz w:val="22"/>
          <w:szCs w:val="22"/>
        </w:rPr>
        <w:t>E</w:t>
      </w:r>
      <w:r w:rsidR="003F6AFD" w:rsidRPr="00B32CEC">
        <w:rPr>
          <w:rFonts w:ascii="Arial" w:hAnsi="Arial" w:cs="Arial"/>
          <w:sz w:val="22"/>
          <w:szCs w:val="22"/>
        </w:rPr>
        <w:t>nhancements to Services</w:t>
      </w:r>
      <w:r w:rsidR="00AB7535" w:rsidRPr="00B32CEC">
        <w:rPr>
          <w:rFonts w:ascii="Arial" w:hAnsi="Arial" w:cs="Arial"/>
          <w:sz w:val="22"/>
          <w:szCs w:val="22"/>
        </w:rPr>
        <w:t xml:space="preserve"> and Deliverables</w:t>
      </w:r>
      <w:r w:rsidR="003F6AFD" w:rsidRPr="00B32CEC">
        <w:rPr>
          <w:rFonts w:ascii="Arial" w:hAnsi="Arial" w:cs="Arial"/>
          <w:sz w:val="22"/>
          <w:szCs w:val="22"/>
        </w:rPr>
        <w:t xml:space="preserve"> implemented by Contractor </w:t>
      </w:r>
      <w:r w:rsidR="00BA760E" w:rsidRPr="00B32CEC">
        <w:rPr>
          <w:rFonts w:ascii="Arial" w:hAnsi="Arial" w:cs="Arial"/>
          <w:sz w:val="22"/>
          <w:szCs w:val="22"/>
        </w:rPr>
        <w:t>to achieve the objectives described in this</w:t>
      </w:r>
      <w:r w:rsidR="003F6AFD"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F35E34" w:rsidRPr="00B32CEC">
        <w:rPr>
          <w:rFonts w:ascii="Arial" w:hAnsi="Arial" w:cs="Arial"/>
          <w:sz w:val="22"/>
          <w:szCs w:val="22"/>
        </w:rPr>
        <w:t xml:space="preserve">  Contractor shall have responsibility for managing the Project </w:t>
      </w:r>
      <w:r w:rsidR="00E5634D" w:rsidRPr="00B32CEC">
        <w:rPr>
          <w:rFonts w:ascii="Arial" w:hAnsi="Arial" w:cs="Arial"/>
          <w:sz w:val="22"/>
          <w:szCs w:val="22"/>
        </w:rPr>
        <w:t xml:space="preserve">to successful completion </w:t>
      </w:r>
      <w:r w:rsidR="00F35E34" w:rsidRPr="00B32CEC">
        <w:rPr>
          <w:rFonts w:ascii="Arial" w:hAnsi="Arial" w:cs="Arial"/>
          <w:sz w:val="22"/>
          <w:szCs w:val="22"/>
        </w:rPr>
        <w:t>in accordance with the requirements of the Contract.</w:t>
      </w:r>
    </w:p>
    <w:p w14:paraId="11CFEE4D" w14:textId="77777777" w:rsidR="00777B86" w:rsidRPr="00B32CEC" w:rsidRDefault="00BA760E" w:rsidP="003D245E">
      <w:pPr>
        <w:pStyle w:val="OutHead2"/>
        <w:rPr>
          <w:rFonts w:ascii="Arial" w:hAnsi="Arial" w:cs="Arial"/>
          <w:vanish/>
          <w:sz w:val="22"/>
          <w:szCs w:val="22"/>
          <w:specVanish/>
        </w:rPr>
      </w:pPr>
      <w:bookmarkStart w:id="922" w:name="_Toc15189212"/>
      <w:bookmarkStart w:id="923" w:name="_Toc409095419"/>
      <w:bookmarkStart w:id="924" w:name="_Toc410392642"/>
      <w:bookmarkStart w:id="925" w:name="_Toc410675621"/>
      <w:bookmarkStart w:id="926" w:name="_Toc410675835"/>
      <w:bookmarkStart w:id="927" w:name="_Toc474505768"/>
      <w:bookmarkEnd w:id="919"/>
      <w:bookmarkEnd w:id="920"/>
      <w:bookmarkEnd w:id="921"/>
      <w:r w:rsidRPr="00B32CEC">
        <w:rPr>
          <w:rFonts w:ascii="Arial" w:hAnsi="Arial" w:cs="Arial"/>
          <w:sz w:val="22"/>
          <w:szCs w:val="22"/>
        </w:rPr>
        <w:lastRenderedPageBreak/>
        <w:t>N</w:t>
      </w:r>
      <w:bookmarkStart w:id="928" w:name="_Toc415632233"/>
      <w:bookmarkStart w:id="929" w:name="_Toc443021401"/>
      <w:bookmarkStart w:id="930" w:name="_Toc487342196"/>
      <w:r w:rsidRPr="00B32CEC">
        <w:rPr>
          <w:rFonts w:ascii="Arial" w:hAnsi="Arial" w:cs="Arial"/>
          <w:sz w:val="22"/>
          <w:szCs w:val="22"/>
        </w:rPr>
        <w:t>ecessary Resources</w:t>
      </w:r>
      <w:bookmarkEnd w:id="922"/>
      <w:bookmarkEnd w:id="928"/>
      <w:bookmarkEnd w:id="929"/>
      <w:bookmarkEnd w:id="930"/>
      <w:r w:rsidR="00E06C72" w:rsidRPr="00B32CEC">
        <w:rPr>
          <w:rFonts w:ascii="Arial" w:hAnsi="Arial" w:cs="Arial"/>
          <w:sz w:val="22"/>
          <w:szCs w:val="22"/>
        </w:rPr>
        <w:t>.</w:t>
      </w:r>
      <w:bookmarkEnd w:id="923"/>
      <w:bookmarkEnd w:id="924"/>
      <w:bookmarkEnd w:id="925"/>
      <w:bookmarkEnd w:id="926"/>
      <w:bookmarkEnd w:id="927"/>
      <w:r w:rsidR="00E06C72" w:rsidRPr="00B32CEC">
        <w:rPr>
          <w:rFonts w:ascii="Arial" w:hAnsi="Arial" w:cs="Arial"/>
          <w:sz w:val="22"/>
          <w:szCs w:val="22"/>
        </w:rPr>
        <w:t xml:space="preserve">  </w:t>
      </w:r>
    </w:p>
    <w:p w14:paraId="70F5B8B1" w14:textId="597E968B" w:rsidR="00BA760E" w:rsidRPr="00B32CEC" w:rsidRDefault="00E06C72" w:rsidP="00777B86">
      <w:pPr>
        <w:pStyle w:val="DWTNorm"/>
        <w:rPr>
          <w:rFonts w:ascii="Arial" w:hAnsi="Arial" w:cs="Arial"/>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692368" w:rsidRPr="00B32CEC">
        <w:rPr>
          <w:rFonts w:ascii="Arial" w:hAnsi="Arial" w:cs="Arial"/>
          <w:sz w:val="22"/>
          <w:szCs w:val="22"/>
        </w:rPr>
        <w:t xml:space="preserve"> shall provide </w:t>
      </w:r>
      <w:r w:rsidR="008B24A3" w:rsidRPr="00B32CEC">
        <w:rPr>
          <w:rFonts w:ascii="Arial" w:hAnsi="Arial" w:cs="Arial"/>
          <w:sz w:val="22"/>
          <w:szCs w:val="22"/>
        </w:rPr>
        <w:t xml:space="preserve">resources and personnel </w:t>
      </w:r>
      <w:r w:rsidR="003F6AFD" w:rsidRPr="00B32CEC">
        <w:rPr>
          <w:rFonts w:ascii="Arial" w:hAnsi="Arial" w:cs="Arial"/>
          <w:sz w:val="22"/>
          <w:szCs w:val="22"/>
        </w:rPr>
        <w:t xml:space="preserve">as described in this </w:t>
      </w:r>
      <w:r w:rsidR="003550F3" w:rsidRPr="00B32CEC">
        <w:rPr>
          <w:rFonts w:ascii="Arial" w:hAnsi="Arial" w:cs="Arial"/>
          <w:sz w:val="22"/>
          <w:szCs w:val="22"/>
        </w:rPr>
        <w:t>Contract</w:t>
      </w:r>
      <w:r w:rsidR="00692368"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provide</w:t>
      </w:r>
      <w:r w:rsidR="003F6AFD" w:rsidRPr="00B32CEC">
        <w:rPr>
          <w:rFonts w:ascii="Arial" w:hAnsi="Arial" w:cs="Arial"/>
          <w:sz w:val="22"/>
          <w:szCs w:val="22"/>
        </w:rPr>
        <w:t xml:space="preserve"> </w:t>
      </w:r>
      <w:r w:rsidR="00BA760E" w:rsidRPr="00B32CEC">
        <w:rPr>
          <w:rFonts w:ascii="Arial" w:hAnsi="Arial" w:cs="Arial"/>
          <w:sz w:val="22"/>
          <w:szCs w:val="22"/>
        </w:rPr>
        <w:t xml:space="preserve">the personnel and all </w:t>
      </w:r>
      <w:r w:rsidR="00692368" w:rsidRPr="00B32CEC">
        <w:rPr>
          <w:rFonts w:ascii="Arial" w:hAnsi="Arial" w:cs="Arial"/>
          <w:sz w:val="22"/>
          <w:szCs w:val="22"/>
        </w:rPr>
        <w:t xml:space="preserve">other </w:t>
      </w:r>
      <w:r w:rsidR="00BA760E" w:rsidRPr="00B32CEC">
        <w:rPr>
          <w:rFonts w:ascii="Arial" w:hAnsi="Arial" w:cs="Arial"/>
          <w:sz w:val="22"/>
          <w:szCs w:val="22"/>
        </w:rPr>
        <w:t>materials and resources necessary for the performance of the Services</w:t>
      </w:r>
      <w:r w:rsidR="003F6AFD" w:rsidRPr="00B32CEC">
        <w:rPr>
          <w:rFonts w:ascii="Arial" w:hAnsi="Arial" w:cs="Arial"/>
          <w:sz w:val="22"/>
          <w:szCs w:val="22"/>
        </w:rPr>
        <w:t xml:space="preserve"> and provision of Deliverables</w:t>
      </w:r>
      <w:r w:rsidR="00BA760E" w:rsidRPr="00B32CEC">
        <w:rPr>
          <w:rFonts w:ascii="Arial" w:hAnsi="Arial" w:cs="Arial"/>
          <w:sz w:val="22"/>
          <w:szCs w:val="22"/>
        </w:rPr>
        <w:t>.</w:t>
      </w:r>
      <w:r w:rsidR="00A30D0D" w:rsidRPr="00B32CEC">
        <w:rPr>
          <w:rFonts w:ascii="Arial" w:hAnsi="Arial" w:cs="Arial"/>
          <w:sz w:val="22"/>
          <w:szCs w:val="22"/>
        </w:rPr>
        <w:t xml:space="preserve">  </w:t>
      </w:r>
      <w:r w:rsidR="00E5634D" w:rsidRPr="00B32CEC">
        <w:rPr>
          <w:rFonts w:ascii="Arial" w:hAnsi="Arial" w:cs="Arial"/>
          <w:sz w:val="22"/>
          <w:szCs w:val="22"/>
        </w:rPr>
        <w:t xml:space="preserve">Contractor shall ensure that its representatives have the hardware and software necessary to complete the engagement as identified in the Contract.  </w:t>
      </w:r>
      <w:r w:rsidR="00D6406D" w:rsidRPr="00B32CEC">
        <w:rPr>
          <w:rFonts w:ascii="Arial" w:hAnsi="Arial" w:cs="Arial"/>
          <w:sz w:val="22"/>
          <w:szCs w:val="22"/>
        </w:rPr>
        <w:t>WSP</w:t>
      </w:r>
      <w:r w:rsidR="00E5634D" w:rsidRPr="00B32CEC">
        <w:rPr>
          <w:rFonts w:ascii="Arial" w:hAnsi="Arial" w:cs="Arial"/>
          <w:sz w:val="22"/>
          <w:szCs w:val="22"/>
        </w:rPr>
        <w:t xml:space="preserve"> will not supply hardware or software to Contractor</w:t>
      </w:r>
      <w:r w:rsidR="00DC2972" w:rsidRPr="00B32CEC">
        <w:rPr>
          <w:rFonts w:ascii="Arial" w:hAnsi="Arial" w:cs="Arial"/>
          <w:sz w:val="22"/>
          <w:szCs w:val="22"/>
        </w:rPr>
        <w:t xml:space="preserve"> or</w:t>
      </w:r>
      <w:r w:rsidR="00E5634D" w:rsidRPr="00B32CEC">
        <w:rPr>
          <w:rFonts w:ascii="Arial" w:hAnsi="Arial" w:cs="Arial"/>
          <w:sz w:val="22"/>
          <w:szCs w:val="22"/>
        </w:rPr>
        <w:t xml:space="preserve"> unless specifically agreed to in writing.  </w:t>
      </w:r>
      <w:r w:rsidR="00A30D0D" w:rsidRPr="00B32CEC">
        <w:rPr>
          <w:rFonts w:ascii="Arial" w:hAnsi="Arial" w:cs="Arial"/>
          <w:sz w:val="22"/>
          <w:szCs w:val="22"/>
        </w:rPr>
        <w:t xml:space="preserve">Charges shall be reduced to the extent that </w:t>
      </w:r>
      <w:r w:rsidR="0024104F" w:rsidRPr="00B32CEC">
        <w:rPr>
          <w:rFonts w:ascii="Arial" w:hAnsi="Arial" w:cs="Arial"/>
          <w:sz w:val="22"/>
          <w:szCs w:val="22"/>
        </w:rPr>
        <w:t>WSP</w:t>
      </w:r>
      <w:r w:rsidR="00A30D0D" w:rsidRPr="00B32CEC">
        <w:rPr>
          <w:rFonts w:ascii="Arial" w:hAnsi="Arial" w:cs="Arial"/>
          <w:sz w:val="22"/>
          <w:szCs w:val="22"/>
        </w:rPr>
        <w:t xml:space="preserve"> performs obligations which are described in the </w:t>
      </w:r>
      <w:r w:rsidR="002840A1" w:rsidRPr="00B32CEC">
        <w:rPr>
          <w:rFonts w:ascii="Arial" w:hAnsi="Arial" w:cs="Arial"/>
          <w:sz w:val="22"/>
          <w:szCs w:val="22"/>
        </w:rPr>
        <w:t>Contract</w:t>
      </w:r>
      <w:r w:rsidR="00A30D0D" w:rsidRPr="00B32CEC">
        <w:rPr>
          <w:rFonts w:ascii="Arial" w:hAnsi="Arial" w:cs="Arial"/>
          <w:sz w:val="22"/>
          <w:szCs w:val="22"/>
        </w:rPr>
        <w:t xml:space="preserve"> as being performed by Contractor in accordance with </w:t>
      </w:r>
      <w:r w:rsidR="00A30D0D" w:rsidRPr="00B32CEC">
        <w:rPr>
          <w:rFonts w:ascii="Arial" w:hAnsi="Arial" w:cs="Arial"/>
          <w:sz w:val="22"/>
          <w:szCs w:val="22"/>
          <w:u w:val="single"/>
        </w:rPr>
        <w:t>Section 14</w:t>
      </w:r>
      <w:r w:rsidR="00A30D0D" w:rsidRPr="00B32CEC">
        <w:rPr>
          <w:rFonts w:ascii="Arial" w:hAnsi="Arial" w:cs="Arial"/>
          <w:sz w:val="22"/>
          <w:szCs w:val="22"/>
        </w:rPr>
        <w:t>.</w:t>
      </w:r>
    </w:p>
    <w:p w14:paraId="1DBB4B66" w14:textId="77777777" w:rsidR="00777B86" w:rsidRPr="00B32CEC" w:rsidRDefault="00692368" w:rsidP="003D245E">
      <w:pPr>
        <w:pStyle w:val="OutHead2"/>
        <w:rPr>
          <w:rFonts w:ascii="Arial" w:hAnsi="Arial" w:cs="Arial"/>
          <w:vanish/>
          <w:sz w:val="22"/>
          <w:szCs w:val="22"/>
          <w:specVanish/>
        </w:rPr>
      </w:pPr>
      <w:bookmarkStart w:id="931" w:name="_Toc443021413"/>
      <w:bookmarkStart w:id="932" w:name="_Toc487342208"/>
      <w:bookmarkStart w:id="933" w:name="_Toc15189224"/>
      <w:bookmarkStart w:id="934" w:name="_Toc409095420"/>
      <w:bookmarkStart w:id="935" w:name="_Toc410392643"/>
      <w:bookmarkStart w:id="936" w:name="_Toc410675622"/>
      <w:bookmarkStart w:id="937" w:name="_Toc410675836"/>
      <w:bookmarkStart w:id="938" w:name="_Toc474505769"/>
      <w:bookmarkStart w:id="939" w:name="_Toc415632297"/>
      <w:r w:rsidRPr="00B32CEC">
        <w:rPr>
          <w:rFonts w:ascii="Arial" w:hAnsi="Arial" w:cs="Arial"/>
          <w:sz w:val="22"/>
          <w:szCs w:val="22"/>
        </w:rPr>
        <w:t>Ownership</w:t>
      </w:r>
      <w:bookmarkEnd w:id="931"/>
      <w:bookmarkEnd w:id="932"/>
      <w:bookmarkEnd w:id="933"/>
      <w:r w:rsidR="00E06C72" w:rsidRPr="00B32CEC">
        <w:rPr>
          <w:rFonts w:ascii="Arial" w:hAnsi="Arial" w:cs="Arial"/>
          <w:sz w:val="22"/>
          <w:szCs w:val="22"/>
        </w:rPr>
        <w:t>.</w:t>
      </w:r>
      <w:bookmarkEnd w:id="934"/>
      <w:bookmarkEnd w:id="935"/>
      <w:bookmarkEnd w:id="936"/>
      <w:bookmarkEnd w:id="937"/>
      <w:bookmarkEnd w:id="938"/>
      <w:r w:rsidR="00E06C72" w:rsidRPr="00B32CEC">
        <w:rPr>
          <w:rFonts w:ascii="Arial" w:hAnsi="Arial" w:cs="Arial"/>
          <w:sz w:val="22"/>
          <w:szCs w:val="22"/>
        </w:rPr>
        <w:t xml:space="preserve">  </w:t>
      </w:r>
    </w:p>
    <w:p w14:paraId="35484D84" w14:textId="36872A6F" w:rsidR="00692368" w:rsidRPr="00B32CEC" w:rsidRDefault="00E06C72" w:rsidP="00777B86">
      <w:pPr>
        <w:pStyle w:val="DWTNorm"/>
        <w:rPr>
          <w:rFonts w:ascii="Arial" w:hAnsi="Arial" w:cs="Arial"/>
          <w:sz w:val="22"/>
          <w:szCs w:val="22"/>
        </w:rPr>
      </w:pPr>
      <w:r w:rsidRPr="00B32CEC">
        <w:rPr>
          <w:rFonts w:ascii="Arial" w:hAnsi="Arial" w:cs="Arial"/>
          <w:sz w:val="22"/>
          <w:szCs w:val="22"/>
        </w:rPr>
        <w:t xml:space="preserve"> </w:t>
      </w:r>
      <w:r w:rsidR="00692368" w:rsidRPr="00B32CEC">
        <w:rPr>
          <w:rFonts w:ascii="Arial" w:hAnsi="Arial" w:cs="Arial"/>
          <w:sz w:val="22"/>
          <w:szCs w:val="22"/>
        </w:rPr>
        <w:t xml:space="preserve">Title to all Property furnished by </w:t>
      </w:r>
      <w:r w:rsidR="0024104F" w:rsidRPr="00B32CEC">
        <w:rPr>
          <w:rFonts w:ascii="Arial" w:hAnsi="Arial" w:cs="Arial"/>
          <w:sz w:val="22"/>
          <w:szCs w:val="22"/>
        </w:rPr>
        <w:t>WSP</w:t>
      </w:r>
      <w:r w:rsidR="002374A9" w:rsidRPr="00B32CEC">
        <w:rPr>
          <w:rFonts w:ascii="Arial" w:hAnsi="Arial" w:cs="Arial"/>
          <w:sz w:val="22"/>
          <w:szCs w:val="22"/>
        </w:rPr>
        <w:t>, if any,</w:t>
      </w:r>
      <w:r w:rsidR="00692368" w:rsidRPr="00B32CEC">
        <w:rPr>
          <w:rFonts w:ascii="Arial" w:hAnsi="Arial" w:cs="Arial"/>
          <w:sz w:val="22"/>
          <w:szCs w:val="22"/>
        </w:rPr>
        <w:t xml:space="preserve"> shall remain in </w:t>
      </w:r>
      <w:r w:rsidR="0024104F" w:rsidRPr="00B32CEC">
        <w:rPr>
          <w:rFonts w:ascii="Arial" w:hAnsi="Arial" w:cs="Arial"/>
          <w:sz w:val="22"/>
          <w:szCs w:val="22"/>
        </w:rPr>
        <w:t>WSP</w:t>
      </w:r>
      <w:r w:rsidR="00464244" w:rsidRPr="00B32CEC">
        <w:rPr>
          <w:rFonts w:ascii="Arial" w:hAnsi="Arial" w:cs="Arial"/>
          <w:sz w:val="22"/>
          <w:szCs w:val="22"/>
        </w:rPr>
        <w:t>.  Title to all P</w:t>
      </w:r>
      <w:r w:rsidR="00692368" w:rsidRPr="00B32CEC">
        <w:rPr>
          <w:rFonts w:ascii="Arial" w:hAnsi="Arial" w:cs="Arial"/>
          <w:sz w:val="22"/>
          <w:szCs w:val="22"/>
        </w:rPr>
        <w:t xml:space="preserve">roperty purchased by Contractor, for which Contractor has been </w:t>
      </w:r>
      <w:r w:rsidR="00616924" w:rsidRPr="00B32CEC">
        <w:rPr>
          <w:rFonts w:ascii="Arial" w:hAnsi="Arial" w:cs="Arial"/>
          <w:sz w:val="22"/>
          <w:szCs w:val="22"/>
        </w:rPr>
        <w:t xml:space="preserve">directly </w:t>
      </w:r>
      <w:r w:rsidR="00692368" w:rsidRPr="00B32CEC">
        <w:rPr>
          <w:rFonts w:ascii="Arial" w:hAnsi="Arial" w:cs="Arial"/>
          <w:sz w:val="22"/>
          <w:szCs w:val="22"/>
        </w:rPr>
        <w:t xml:space="preserve">reimbursed by </w:t>
      </w:r>
      <w:r w:rsidR="0024104F" w:rsidRPr="00B32CEC">
        <w:rPr>
          <w:rFonts w:ascii="Arial" w:hAnsi="Arial" w:cs="Arial"/>
          <w:sz w:val="22"/>
          <w:szCs w:val="22"/>
        </w:rPr>
        <w:t>WSP</w:t>
      </w:r>
      <w:r w:rsidR="00692368" w:rsidRPr="00B32CEC">
        <w:rPr>
          <w:rFonts w:ascii="Arial" w:hAnsi="Arial" w:cs="Arial"/>
          <w:sz w:val="22"/>
          <w:szCs w:val="22"/>
        </w:rPr>
        <w:t xml:space="preserve"> under this</w:t>
      </w:r>
      <w:r w:rsidR="003F6AFD" w:rsidRPr="00B32CEC">
        <w:rPr>
          <w:rFonts w:ascii="Arial" w:hAnsi="Arial" w:cs="Arial"/>
          <w:sz w:val="22"/>
          <w:szCs w:val="22"/>
        </w:rPr>
        <w:t xml:space="preserve"> </w:t>
      </w:r>
      <w:r w:rsidR="003550F3" w:rsidRPr="00B32CEC">
        <w:rPr>
          <w:rFonts w:ascii="Arial" w:hAnsi="Arial" w:cs="Arial"/>
          <w:sz w:val="22"/>
          <w:szCs w:val="22"/>
        </w:rPr>
        <w:t>Contract</w:t>
      </w:r>
      <w:r w:rsidR="00692368" w:rsidRPr="00B32CEC">
        <w:rPr>
          <w:rFonts w:ascii="Arial" w:hAnsi="Arial" w:cs="Arial"/>
          <w:sz w:val="22"/>
          <w:szCs w:val="22"/>
        </w:rPr>
        <w:t>, shal</w:t>
      </w:r>
      <w:r w:rsidR="003F6AFD" w:rsidRPr="00B32CEC">
        <w:rPr>
          <w:rFonts w:ascii="Arial" w:hAnsi="Arial" w:cs="Arial"/>
          <w:sz w:val="22"/>
          <w:szCs w:val="22"/>
        </w:rPr>
        <w:t xml:space="preserve">l pass to and vest in </w:t>
      </w:r>
      <w:r w:rsidR="0024104F" w:rsidRPr="00B32CEC">
        <w:rPr>
          <w:rFonts w:ascii="Arial" w:hAnsi="Arial" w:cs="Arial"/>
          <w:sz w:val="22"/>
          <w:szCs w:val="22"/>
        </w:rPr>
        <w:t>WSP</w:t>
      </w:r>
      <w:r w:rsidR="00692368" w:rsidRPr="00B32CEC">
        <w:rPr>
          <w:rFonts w:ascii="Arial" w:hAnsi="Arial" w:cs="Arial"/>
          <w:sz w:val="22"/>
          <w:szCs w:val="22"/>
        </w:rPr>
        <w:t xml:space="preserve"> </w:t>
      </w:r>
      <w:r w:rsidR="008B24A3" w:rsidRPr="00B32CEC">
        <w:rPr>
          <w:rFonts w:ascii="Arial" w:hAnsi="Arial" w:cs="Arial"/>
          <w:sz w:val="22"/>
          <w:szCs w:val="22"/>
        </w:rPr>
        <w:t xml:space="preserve">unless </w:t>
      </w:r>
      <w:r w:rsidR="00692368" w:rsidRPr="00B32CEC">
        <w:rPr>
          <w:rFonts w:ascii="Arial" w:hAnsi="Arial" w:cs="Arial"/>
          <w:sz w:val="22"/>
          <w:szCs w:val="22"/>
        </w:rPr>
        <w:t>oth</w:t>
      </w:r>
      <w:r w:rsidR="003F6AFD" w:rsidRPr="00B32CEC">
        <w:rPr>
          <w:rFonts w:ascii="Arial" w:hAnsi="Arial" w:cs="Arial"/>
          <w:sz w:val="22"/>
          <w:szCs w:val="22"/>
        </w:rPr>
        <w:t>erwise provided</w:t>
      </w:r>
      <w:r w:rsidR="00692368" w:rsidRPr="00B32CEC">
        <w:rPr>
          <w:rFonts w:ascii="Arial" w:hAnsi="Arial" w:cs="Arial"/>
          <w:sz w:val="22"/>
          <w:szCs w:val="22"/>
        </w:rPr>
        <w:t>.</w:t>
      </w:r>
    </w:p>
    <w:p w14:paraId="31D2830B" w14:textId="77777777" w:rsidR="00777B86" w:rsidRPr="00B32CEC" w:rsidRDefault="00692368" w:rsidP="003D245E">
      <w:pPr>
        <w:pStyle w:val="OutHead2"/>
        <w:rPr>
          <w:rFonts w:ascii="Arial" w:hAnsi="Arial" w:cs="Arial"/>
          <w:vanish/>
          <w:sz w:val="22"/>
          <w:szCs w:val="22"/>
          <w:specVanish/>
        </w:rPr>
      </w:pPr>
      <w:bookmarkStart w:id="940" w:name="_Toc415632298"/>
      <w:bookmarkStart w:id="941" w:name="_Toc443021414"/>
      <w:bookmarkStart w:id="942" w:name="_Toc487342209"/>
      <w:bookmarkStart w:id="943" w:name="_Toc15189225"/>
      <w:bookmarkStart w:id="944" w:name="_Toc409095421"/>
      <w:bookmarkStart w:id="945" w:name="_Toc410392644"/>
      <w:bookmarkStart w:id="946" w:name="_Toc410675623"/>
      <w:bookmarkStart w:id="947" w:name="_Toc410675837"/>
      <w:bookmarkStart w:id="948" w:name="_Toc474505770"/>
      <w:bookmarkEnd w:id="939"/>
      <w:r w:rsidRPr="00B32CEC">
        <w:rPr>
          <w:rFonts w:ascii="Arial" w:hAnsi="Arial" w:cs="Arial"/>
          <w:sz w:val="22"/>
          <w:szCs w:val="22"/>
        </w:rPr>
        <w:t>Use of Property</w:t>
      </w:r>
      <w:bookmarkEnd w:id="940"/>
      <w:bookmarkEnd w:id="941"/>
      <w:bookmarkEnd w:id="942"/>
      <w:bookmarkEnd w:id="943"/>
      <w:r w:rsidR="00E06C72" w:rsidRPr="00B32CEC">
        <w:rPr>
          <w:rFonts w:ascii="Arial" w:hAnsi="Arial" w:cs="Arial"/>
          <w:sz w:val="22"/>
          <w:szCs w:val="22"/>
        </w:rPr>
        <w:t>.</w:t>
      </w:r>
      <w:bookmarkEnd w:id="944"/>
      <w:bookmarkEnd w:id="945"/>
      <w:bookmarkEnd w:id="946"/>
      <w:bookmarkEnd w:id="947"/>
      <w:bookmarkEnd w:id="948"/>
      <w:r w:rsidR="00E06C72" w:rsidRPr="00B32CEC">
        <w:rPr>
          <w:rFonts w:ascii="Arial" w:hAnsi="Arial" w:cs="Arial"/>
          <w:sz w:val="22"/>
          <w:szCs w:val="22"/>
        </w:rPr>
        <w:t xml:space="preserve">  </w:t>
      </w:r>
    </w:p>
    <w:p w14:paraId="73F9F869" w14:textId="77777777" w:rsidR="00692368" w:rsidRPr="00B32CEC" w:rsidRDefault="00E06C72" w:rsidP="00777B86">
      <w:pPr>
        <w:pStyle w:val="DWTNorm"/>
        <w:rPr>
          <w:rFonts w:ascii="Arial" w:hAnsi="Arial" w:cs="Arial"/>
          <w:sz w:val="22"/>
          <w:szCs w:val="22"/>
        </w:rPr>
      </w:pPr>
      <w:r w:rsidRPr="00B32CEC">
        <w:rPr>
          <w:rFonts w:ascii="Arial" w:hAnsi="Arial" w:cs="Arial"/>
          <w:sz w:val="22"/>
          <w:szCs w:val="22"/>
        </w:rPr>
        <w:t xml:space="preserve"> </w:t>
      </w:r>
      <w:r w:rsidR="00692368" w:rsidRPr="00B32CEC">
        <w:rPr>
          <w:rFonts w:ascii="Arial" w:hAnsi="Arial" w:cs="Arial"/>
          <w:sz w:val="22"/>
          <w:szCs w:val="22"/>
        </w:rPr>
        <w:t xml:space="preserve">Any Property furnished to Contractor </w:t>
      </w:r>
      <w:r w:rsidR="00616924" w:rsidRPr="00B32CEC">
        <w:rPr>
          <w:rFonts w:ascii="Arial" w:hAnsi="Arial" w:cs="Arial"/>
          <w:sz w:val="22"/>
          <w:szCs w:val="22"/>
        </w:rPr>
        <w:t xml:space="preserve">by </w:t>
      </w:r>
      <w:r w:rsidR="0024104F" w:rsidRPr="00B32CEC">
        <w:rPr>
          <w:rFonts w:ascii="Arial" w:hAnsi="Arial" w:cs="Arial"/>
          <w:sz w:val="22"/>
          <w:szCs w:val="22"/>
        </w:rPr>
        <w:t>WSP</w:t>
      </w:r>
      <w:r w:rsidR="00616924" w:rsidRPr="00B32CEC">
        <w:rPr>
          <w:rFonts w:ascii="Arial" w:hAnsi="Arial" w:cs="Arial"/>
          <w:sz w:val="22"/>
          <w:szCs w:val="22"/>
        </w:rPr>
        <w:t xml:space="preserve"> </w:t>
      </w:r>
      <w:r w:rsidR="00692368" w:rsidRPr="00B32CEC">
        <w:rPr>
          <w:rFonts w:ascii="Arial" w:hAnsi="Arial" w:cs="Arial"/>
          <w:sz w:val="22"/>
          <w:szCs w:val="22"/>
        </w:rPr>
        <w:t>shall, unless otherwise provided herein, or approved in writing by the</w:t>
      </w:r>
      <w:r w:rsidR="003F6AFD" w:rsidRPr="00B32CEC">
        <w:rPr>
          <w:rFonts w:ascii="Arial" w:hAnsi="Arial" w:cs="Arial"/>
          <w:sz w:val="22"/>
          <w:szCs w:val="22"/>
        </w:rPr>
        <w:t xml:space="preserve"> </w:t>
      </w:r>
      <w:r w:rsidR="00D61F17" w:rsidRPr="00B32CEC">
        <w:rPr>
          <w:rFonts w:ascii="Arial" w:hAnsi="Arial" w:cs="Arial"/>
          <w:sz w:val="22"/>
          <w:szCs w:val="22"/>
        </w:rPr>
        <w:t>WSP Project Manager</w:t>
      </w:r>
      <w:r w:rsidR="00692368" w:rsidRPr="00B32CEC">
        <w:rPr>
          <w:rFonts w:ascii="Arial" w:hAnsi="Arial" w:cs="Arial"/>
          <w:sz w:val="22"/>
          <w:szCs w:val="22"/>
        </w:rPr>
        <w:t xml:space="preserve">, be used only for the performance of </w:t>
      </w:r>
      <w:r w:rsidR="008B24A3" w:rsidRPr="00B32CEC">
        <w:rPr>
          <w:rFonts w:ascii="Arial" w:hAnsi="Arial" w:cs="Arial"/>
          <w:sz w:val="22"/>
          <w:szCs w:val="22"/>
        </w:rPr>
        <w:t xml:space="preserve">its obligations under </w:t>
      </w:r>
      <w:r w:rsidR="00692368" w:rsidRPr="00B32CEC">
        <w:rPr>
          <w:rFonts w:ascii="Arial" w:hAnsi="Arial" w:cs="Arial"/>
          <w:sz w:val="22"/>
          <w:szCs w:val="22"/>
        </w:rPr>
        <w:t>and subje</w:t>
      </w:r>
      <w:r w:rsidR="003F6AFD" w:rsidRPr="00B32CEC">
        <w:rPr>
          <w:rFonts w:ascii="Arial" w:hAnsi="Arial" w:cs="Arial"/>
          <w:sz w:val="22"/>
          <w:szCs w:val="22"/>
        </w:rPr>
        <w:t xml:space="preserve">ct to the terms of this </w:t>
      </w:r>
      <w:r w:rsidR="003550F3" w:rsidRPr="00B32CEC">
        <w:rPr>
          <w:rFonts w:ascii="Arial" w:hAnsi="Arial" w:cs="Arial"/>
          <w:sz w:val="22"/>
          <w:szCs w:val="22"/>
        </w:rPr>
        <w:t>Contract</w:t>
      </w:r>
      <w:r w:rsidR="00692368" w:rsidRPr="00B32CEC">
        <w:rPr>
          <w:rFonts w:ascii="Arial" w:hAnsi="Arial" w:cs="Arial"/>
          <w:sz w:val="22"/>
          <w:szCs w:val="22"/>
        </w:rPr>
        <w:t>.</w:t>
      </w:r>
    </w:p>
    <w:p w14:paraId="57BBD5EB" w14:textId="77777777" w:rsidR="00777B86" w:rsidRPr="00B32CEC" w:rsidRDefault="00692368" w:rsidP="003D245E">
      <w:pPr>
        <w:pStyle w:val="OutHead2"/>
        <w:rPr>
          <w:rFonts w:ascii="Arial" w:hAnsi="Arial" w:cs="Arial"/>
          <w:vanish/>
          <w:sz w:val="22"/>
          <w:szCs w:val="22"/>
          <w:specVanish/>
        </w:rPr>
      </w:pPr>
      <w:bookmarkStart w:id="949" w:name="_Toc415632299"/>
      <w:bookmarkStart w:id="950" w:name="_Toc443021415"/>
      <w:bookmarkStart w:id="951" w:name="_Toc487342210"/>
      <w:bookmarkStart w:id="952" w:name="_Toc15189226"/>
      <w:bookmarkStart w:id="953" w:name="_Toc409095422"/>
      <w:bookmarkStart w:id="954" w:name="_Toc410392645"/>
      <w:bookmarkStart w:id="955" w:name="_Toc410675624"/>
      <w:bookmarkStart w:id="956" w:name="_Toc410675838"/>
      <w:bookmarkStart w:id="957" w:name="_Toc474505771"/>
      <w:r w:rsidRPr="00B32CEC">
        <w:rPr>
          <w:rFonts w:ascii="Arial" w:hAnsi="Arial" w:cs="Arial"/>
          <w:sz w:val="22"/>
          <w:szCs w:val="22"/>
        </w:rPr>
        <w:t>Damage to Property</w:t>
      </w:r>
      <w:bookmarkEnd w:id="949"/>
      <w:bookmarkEnd w:id="950"/>
      <w:bookmarkEnd w:id="951"/>
      <w:bookmarkEnd w:id="952"/>
      <w:r w:rsidR="00E06C72" w:rsidRPr="00B32CEC">
        <w:rPr>
          <w:rFonts w:ascii="Arial" w:hAnsi="Arial" w:cs="Arial"/>
          <w:sz w:val="22"/>
          <w:szCs w:val="22"/>
        </w:rPr>
        <w:t>.</w:t>
      </w:r>
      <w:bookmarkEnd w:id="953"/>
      <w:bookmarkEnd w:id="954"/>
      <w:bookmarkEnd w:id="955"/>
      <w:bookmarkEnd w:id="956"/>
      <w:bookmarkEnd w:id="957"/>
      <w:r w:rsidR="00E06C72" w:rsidRPr="00B32CEC">
        <w:rPr>
          <w:rFonts w:ascii="Arial" w:hAnsi="Arial" w:cs="Arial"/>
          <w:sz w:val="22"/>
          <w:szCs w:val="22"/>
        </w:rPr>
        <w:t xml:space="preserve">  </w:t>
      </w:r>
    </w:p>
    <w:p w14:paraId="5C0A8949" w14:textId="77777777" w:rsidR="00692368" w:rsidRPr="00B32CEC" w:rsidRDefault="00E06C72" w:rsidP="00777B86">
      <w:pPr>
        <w:pStyle w:val="DWTNorm"/>
        <w:rPr>
          <w:rFonts w:ascii="Arial" w:hAnsi="Arial" w:cs="Arial"/>
          <w:sz w:val="22"/>
          <w:szCs w:val="22"/>
        </w:rPr>
      </w:pPr>
      <w:r w:rsidRPr="00B32CEC">
        <w:rPr>
          <w:rFonts w:ascii="Arial" w:hAnsi="Arial" w:cs="Arial"/>
          <w:sz w:val="22"/>
          <w:szCs w:val="22"/>
        </w:rPr>
        <w:t xml:space="preserve"> </w:t>
      </w:r>
      <w:r w:rsidR="00692368" w:rsidRPr="00B32CEC">
        <w:rPr>
          <w:rFonts w:ascii="Arial" w:hAnsi="Arial" w:cs="Arial"/>
          <w:sz w:val="22"/>
          <w:szCs w:val="22"/>
        </w:rPr>
        <w:t>Contractor shall protect and be responsible for any loss, destruction, or damage to Property which results from or is caused by Contractor</w:t>
      </w:r>
      <w:r w:rsidR="00AB646C" w:rsidRPr="00B32CEC">
        <w:rPr>
          <w:rFonts w:ascii="Arial" w:hAnsi="Arial" w:cs="Arial"/>
          <w:sz w:val="22"/>
          <w:szCs w:val="22"/>
        </w:rPr>
        <w:t>’</w:t>
      </w:r>
      <w:r w:rsidR="00692368" w:rsidRPr="00B32CEC">
        <w:rPr>
          <w:rFonts w:ascii="Arial" w:hAnsi="Arial" w:cs="Arial"/>
          <w:sz w:val="22"/>
          <w:szCs w:val="22"/>
        </w:rPr>
        <w:t xml:space="preserve">s </w:t>
      </w:r>
      <w:r w:rsidR="00E5486D" w:rsidRPr="00B32CEC">
        <w:rPr>
          <w:rFonts w:ascii="Arial" w:hAnsi="Arial" w:cs="Arial"/>
          <w:sz w:val="22"/>
          <w:szCs w:val="22"/>
        </w:rPr>
        <w:t xml:space="preserve">willful misconduct or </w:t>
      </w:r>
      <w:r w:rsidR="00692368" w:rsidRPr="00B32CEC">
        <w:rPr>
          <w:rFonts w:ascii="Arial" w:hAnsi="Arial" w:cs="Arial"/>
          <w:sz w:val="22"/>
          <w:szCs w:val="22"/>
        </w:rPr>
        <w:t xml:space="preserve">negligent acts or omissions or from the failure on the part of Contractor to maintain and administer that Property in accordance with </w:t>
      </w:r>
      <w:r w:rsidR="00A30D0D" w:rsidRPr="00B32CEC">
        <w:rPr>
          <w:rFonts w:ascii="Arial" w:hAnsi="Arial" w:cs="Arial"/>
          <w:sz w:val="22"/>
          <w:szCs w:val="22"/>
        </w:rPr>
        <w:t>the terms of the Contract</w:t>
      </w:r>
      <w:r w:rsidR="00692368" w:rsidRPr="00B32CEC">
        <w:rPr>
          <w:rFonts w:ascii="Arial" w:hAnsi="Arial" w:cs="Arial"/>
          <w:sz w:val="22"/>
          <w:szCs w:val="22"/>
        </w:rPr>
        <w:t xml:space="preserve">.  Notwithstanding anything to the contrary herein, Contractor shall be liable to </w:t>
      </w:r>
      <w:r w:rsidR="0024104F" w:rsidRPr="00B32CEC">
        <w:rPr>
          <w:rFonts w:ascii="Arial" w:hAnsi="Arial" w:cs="Arial"/>
          <w:sz w:val="22"/>
          <w:szCs w:val="22"/>
        </w:rPr>
        <w:t>WSP</w:t>
      </w:r>
      <w:r w:rsidR="00692368" w:rsidRPr="00B32CEC">
        <w:rPr>
          <w:rFonts w:ascii="Arial" w:hAnsi="Arial" w:cs="Arial"/>
          <w:sz w:val="22"/>
          <w:szCs w:val="22"/>
        </w:rPr>
        <w:t xml:space="preserve"> for any damages resulting from damage to Property, which damages result from or are caused by Contractor</w:t>
      </w:r>
      <w:r w:rsidR="00AB646C" w:rsidRPr="00B32CEC">
        <w:rPr>
          <w:rFonts w:ascii="Arial" w:hAnsi="Arial" w:cs="Arial"/>
          <w:sz w:val="22"/>
          <w:szCs w:val="22"/>
        </w:rPr>
        <w:t>’</w:t>
      </w:r>
      <w:r w:rsidR="00692368" w:rsidRPr="00B32CEC">
        <w:rPr>
          <w:rFonts w:ascii="Arial" w:hAnsi="Arial" w:cs="Arial"/>
          <w:sz w:val="22"/>
          <w:szCs w:val="22"/>
        </w:rPr>
        <w:t xml:space="preserve">s </w:t>
      </w:r>
      <w:r w:rsidR="00A30D0D" w:rsidRPr="00B32CEC">
        <w:rPr>
          <w:rFonts w:ascii="Arial" w:hAnsi="Arial" w:cs="Arial"/>
          <w:sz w:val="22"/>
          <w:szCs w:val="22"/>
        </w:rPr>
        <w:t>acts or omissions</w:t>
      </w:r>
      <w:r w:rsidR="00692368" w:rsidRPr="00B32CEC">
        <w:rPr>
          <w:rFonts w:ascii="Arial" w:hAnsi="Arial" w:cs="Arial"/>
          <w:sz w:val="22"/>
          <w:szCs w:val="22"/>
        </w:rPr>
        <w:t xml:space="preserve">.  Contractor shall ensure that the Property is returned to </w:t>
      </w:r>
      <w:r w:rsidR="0024104F" w:rsidRPr="00B32CEC">
        <w:rPr>
          <w:rFonts w:ascii="Arial" w:hAnsi="Arial" w:cs="Arial"/>
          <w:sz w:val="22"/>
          <w:szCs w:val="22"/>
        </w:rPr>
        <w:t>WSP</w:t>
      </w:r>
      <w:r w:rsidR="00692368" w:rsidRPr="00B32CEC">
        <w:rPr>
          <w:rFonts w:ascii="Arial" w:hAnsi="Arial" w:cs="Arial"/>
          <w:sz w:val="22"/>
          <w:szCs w:val="22"/>
        </w:rPr>
        <w:t xml:space="preserve"> in like condition to that in which it was furnished to Contractor, reasonable wear and tear excepted.  Contractor shall repair or make good any such damage, destruction or loss at any </w:t>
      </w:r>
      <w:r w:rsidR="0024104F" w:rsidRPr="00B32CEC">
        <w:rPr>
          <w:rFonts w:ascii="Arial" w:hAnsi="Arial" w:cs="Arial"/>
          <w:sz w:val="22"/>
          <w:szCs w:val="22"/>
        </w:rPr>
        <w:t>WSP</w:t>
      </w:r>
      <w:r w:rsidR="003F6AFD" w:rsidRPr="00B32CEC">
        <w:rPr>
          <w:rFonts w:ascii="Arial" w:hAnsi="Arial" w:cs="Arial"/>
          <w:sz w:val="22"/>
          <w:szCs w:val="22"/>
        </w:rPr>
        <w:t xml:space="preserve"> Property</w:t>
      </w:r>
      <w:r w:rsidR="00692368" w:rsidRPr="00B32CEC">
        <w:rPr>
          <w:rFonts w:ascii="Arial" w:hAnsi="Arial" w:cs="Arial"/>
          <w:sz w:val="22"/>
          <w:szCs w:val="22"/>
        </w:rPr>
        <w:t xml:space="preserve">, and shall do so without requesting contribution from </w:t>
      </w:r>
      <w:r w:rsidR="0024104F" w:rsidRPr="00B32CEC">
        <w:rPr>
          <w:rFonts w:ascii="Arial" w:hAnsi="Arial" w:cs="Arial"/>
          <w:sz w:val="22"/>
          <w:szCs w:val="22"/>
        </w:rPr>
        <w:t>WSP</w:t>
      </w:r>
      <w:r w:rsidR="00692368" w:rsidRPr="00B32CEC">
        <w:rPr>
          <w:rFonts w:ascii="Arial" w:hAnsi="Arial" w:cs="Arial"/>
          <w:sz w:val="22"/>
          <w:szCs w:val="22"/>
        </w:rPr>
        <w:t>.</w:t>
      </w:r>
    </w:p>
    <w:p w14:paraId="1B41AB76" w14:textId="77777777" w:rsidR="00777B86" w:rsidRPr="00B32CEC" w:rsidRDefault="00692368" w:rsidP="003D245E">
      <w:pPr>
        <w:pStyle w:val="OutHead2"/>
        <w:rPr>
          <w:rFonts w:ascii="Arial" w:hAnsi="Arial" w:cs="Arial"/>
          <w:vanish/>
          <w:sz w:val="22"/>
          <w:szCs w:val="22"/>
          <w:specVanish/>
        </w:rPr>
      </w:pPr>
      <w:bookmarkStart w:id="958" w:name="_Toc415632300"/>
      <w:bookmarkStart w:id="959" w:name="_Toc443021416"/>
      <w:bookmarkStart w:id="960" w:name="_Toc487342211"/>
      <w:bookmarkStart w:id="961" w:name="_Toc15189227"/>
      <w:bookmarkStart w:id="962" w:name="_Toc409095423"/>
      <w:bookmarkStart w:id="963" w:name="_Toc410392646"/>
      <w:bookmarkStart w:id="964" w:name="_Toc410675625"/>
      <w:bookmarkStart w:id="965" w:name="_Toc410675839"/>
      <w:bookmarkStart w:id="966" w:name="_Toc474505772"/>
      <w:r w:rsidRPr="00B32CEC">
        <w:rPr>
          <w:rFonts w:ascii="Arial" w:hAnsi="Arial" w:cs="Arial"/>
          <w:sz w:val="22"/>
          <w:szCs w:val="22"/>
        </w:rPr>
        <w:t>Notice of Damage</w:t>
      </w:r>
      <w:bookmarkEnd w:id="958"/>
      <w:bookmarkEnd w:id="959"/>
      <w:bookmarkEnd w:id="960"/>
      <w:bookmarkEnd w:id="961"/>
      <w:r w:rsidR="00E06C72" w:rsidRPr="00B32CEC">
        <w:rPr>
          <w:rFonts w:ascii="Arial" w:hAnsi="Arial" w:cs="Arial"/>
          <w:sz w:val="22"/>
          <w:szCs w:val="22"/>
        </w:rPr>
        <w:t>.</w:t>
      </w:r>
      <w:bookmarkEnd w:id="962"/>
      <w:bookmarkEnd w:id="963"/>
      <w:bookmarkEnd w:id="964"/>
      <w:bookmarkEnd w:id="965"/>
      <w:bookmarkEnd w:id="966"/>
      <w:r w:rsidR="00E06C72" w:rsidRPr="00B32CEC">
        <w:rPr>
          <w:rFonts w:ascii="Arial" w:hAnsi="Arial" w:cs="Arial"/>
          <w:sz w:val="22"/>
          <w:szCs w:val="22"/>
        </w:rPr>
        <w:t xml:space="preserve">  </w:t>
      </w:r>
    </w:p>
    <w:p w14:paraId="415B7D99" w14:textId="77777777" w:rsidR="00692368" w:rsidRPr="00B32CEC" w:rsidRDefault="00E06C72" w:rsidP="00777B86">
      <w:pPr>
        <w:pStyle w:val="DWTNorm"/>
        <w:rPr>
          <w:rFonts w:ascii="Arial" w:hAnsi="Arial" w:cs="Arial"/>
          <w:sz w:val="22"/>
          <w:szCs w:val="22"/>
        </w:rPr>
      </w:pPr>
      <w:r w:rsidRPr="00B32CEC">
        <w:rPr>
          <w:rFonts w:ascii="Arial" w:hAnsi="Arial" w:cs="Arial"/>
          <w:sz w:val="22"/>
          <w:szCs w:val="22"/>
        </w:rPr>
        <w:t xml:space="preserve"> </w:t>
      </w:r>
      <w:r w:rsidR="00692368" w:rsidRPr="00B32CEC">
        <w:rPr>
          <w:rFonts w:ascii="Arial" w:hAnsi="Arial" w:cs="Arial"/>
          <w:sz w:val="22"/>
          <w:szCs w:val="22"/>
        </w:rPr>
        <w:t xml:space="preserve">Upon the loss of, destruction of, or damage to any of the Property, Contractor shall notify the </w:t>
      </w:r>
      <w:r w:rsidR="00D61F17" w:rsidRPr="00B32CEC">
        <w:rPr>
          <w:rFonts w:ascii="Arial" w:hAnsi="Arial" w:cs="Arial"/>
          <w:sz w:val="22"/>
          <w:szCs w:val="22"/>
        </w:rPr>
        <w:t>WSP Project Manager</w:t>
      </w:r>
      <w:r w:rsidR="005D4FA4" w:rsidRPr="00B32CEC">
        <w:rPr>
          <w:rFonts w:ascii="Arial" w:hAnsi="Arial" w:cs="Arial"/>
          <w:sz w:val="22"/>
          <w:szCs w:val="22"/>
        </w:rPr>
        <w:t xml:space="preserve"> t</w:t>
      </w:r>
      <w:r w:rsidR="00692368" w:rsidRPr="00B32CEC">
        <w:rPr>
          <w:rFonts w:ascii="Arial" w:hAnsi="Arial" w:cs="Arial"/>
          <w:sz w:val="22"/>
          <w:szCs w:val="22"/>
        </w:rPr>
        <w:t>hereof and shall take all reasonable steps to protect that Property from further damage.</w:t>
      </w:r>
    </w:p>
    <w:p w14:paraId="6DEE251B" w14:textId="77777777" w:rsidR="00777B86" w:rsidRPr="00B32CEC" w:rsidRDefault="00692368" w:rsidP="003D245E">
      <w:pPr>
        <w:pStyle w:val="OutHead2"/>
        <w:rPr>
          <w:rFonts w:ascii="Arial" w:hAnsi="Arial" w:cs="Arial"/>
          <w:vanish/>
          <w:sz w:val="22"/>
          <w:szCs w:val="22"/>
          <w:specVanish/>
        </w:rPr>
      </w:pPr>
      <w:bookmarkStart w:id="967" w:name="_Toc415632301"/>
      <w:bookmarkStart w:id="968" w:name="_Toc443021417"/>
      <w:bookmarkStart w:id="969" w:name="_Toc487342212"/>
      <w:bookmarkStart w:id="970" w:name="_Toc15189228"/>
      <w:bookmarkStart w:id="971" w:name="_Toc409095424"/>
      <w:bookmarkStart w:id="972" w:name="_Toc410392647"/>
      <w:bookmarkStart w:id="973" w:name="_Toc410675626"/>
      <w:bookmarkStart w:id="974" w:name="_Toc410675840"/>
      <w:bookmarkStart w:id="975" w:name="_Toc474505773"/>
      <w:r w:rsidRPr="00B32CEC">
        <w:rPr>
          <w:rFonts w:ascii="Arial" w:hAnsi="Arial" w:cs="Arial"/>
          <w:sz w:val="22"/>
          <w:szCs w:val="22"/>
        </w:rPr>
        <w:t>Surrender of Property</w:t>
      </w:r>
      <w:bookmarkEnd w:id="967"/>
      <w:bookmarkEnd w:id="968"/>
      <w:bookmarkEnd w:id="969"/>
      <w:bookmarkEnd w:id="970"/>
      <w:r w:rsidR="00E06C72" w:rsidRPr="00B32CEC">
        <w:rPr>
          <w:rFonts w:ascii="Arial" w:hAnsi="Arial" w:cs="Arial"/>
          <w:sz w:val="22"/>
          <w:szCs w:val="22"/>
        </w:rPr>
        <w:t>.</w:t>
      </w:r>
      <w:bookmarkEnd w:id="971"/>
      <w:bookmarkEnd w:id="972"/>
      <w:bookmarkEnd w:id="973"/>
      <w:bookmarkEnd w:id="974"/>
      <w:bookmarkEnd w:id="975"/>
      <w:r w:rsidR="00E06C72" w:rsidRPr="00B32CEC">
        <w:rPr>
          <w:rFonts w:ascii="Arial" w:hAnsi="Arial" w:cs="Arial"/>
          <w:sz w:val="22"/>
          <w:szCs w:val="22"/>
        </w:rPr>
        <w:t xml:space="preserve">  </w:t>
      </w:r>
    </w:p>
    <w:p w14:paraId="6412646F" w14:textId="77777777" w:rsidR="00692368" w:rsidRPr="00B32CEC" w:rsidRDefault="00E06C72" w:rsidP="00777B86">
      <w:pPr>
        <w:pStyle w:val="DWTNorm"/>
        <w:rPr>
          <w:rFonts w:ascii="Arial" w:hAnsi="Arial" w:cs="Arial"/>
          <w:sz w:val="22"/>
          <w:szCs w:val="22"/>
        </w:rPr>
      </w:pPr>
      <w:r w:rsidRPr="00B32CEC">
        <w:rPr>
          <w:rFonts w:ascii="Arial" w:hAnsi="Arial" w:cs="Arial"/>
          <w:sz w:val="22"/>
          <w:szCs w:val="22"/>
        </w:rPr>
        <w:t xml:space="preserve"> </w:t>
      </w:r>
      <w:r w:rsidR="00692368" w:rsidRPr="00B32CEC">
        <w:rPr>
          <w:rFonts w:ascii="Arial" w:hAnsi="Arial" w:cs="Arial"/>
          <w:sz w:val="22"/>
          <w:szCs w:val="22"/>
        </w:rPr>
        <w:t xml:space="preserve">Contractor shall surrender to </w:t>
      </w:r>
      <w:r w:rsidR="0024104F" w:rsidRPr="00B32CEC">
        <w:rPr>
          <w:rFonts w:ascii="Arial" w:hAnsi="Arial" w:cs="Arial"/>
          <w:sz w:val="22"/>
          <w:szCs w:val="22"/>
        </w:rPr>
        <w:t>WSP</w:t>
      </w:r>
      <w:r w:rsidR="00692368" w:rsidRPr="00B32CEC">
        <w:rPr>
          <w:rFonts w:ascii="Arial" w:hAnsi="Arial" w:cs="Arial"/>
          <w:sz w:val="22"/>
          <w:szCs w:val="22"/>
        </w:rPr>
        <w:t xml:space="preserve"> all Property upon the earliest of </w:t>
      </w:r>
      <w:r w:rsidR="00A30D0D" w:rsidRPr="00B32CEC">
        <w:rPr>
          <w:rFonts w:ascii="Arial" w:hAnsi="Arial" w:cs="Arial"/>
          <w:sz w:val="22"/>
          <w:szCs w:val="22"/>
        </w:rPr>
        <w:t>expiration or</w:t>
      </w:r>
      <w:r w:rsidR="00692368" w:rsidRPr="00B32CEC">
        <w:rPr>
          <w:rFonts w:ascii="Arial" w:hAnsi="Arial" w:cs="Arial"/>
          <w:sz w:val="22"/>
          <w:szCs w:val="22"/>
        </w:rPr>
        <w:t xml:space="preserve"> termination of this</w:t>
      </w:r>
      <w:r w:rsidR="003F6AFD" w:rsidRPr="00B32CEC">
        <w:rPr>
          <w:rFonts w:ascii="Arial" w:hAnsi="Arial" w:cs="Arial"/>
          <w:sz w:val="22"/>
          <w:szCs w:val="22"/>
        </w:rPr>
        <w:t xml:space="preserve"> </w:t>
      </w:r>
      <w:r w:rsidR="003550F3" w:rsidRPr="00B32CEC">
        <w:rPr>
          <w:rFonts w:ascii="Arial" w:hAnsi="Arial" w:cs="Arial"/>
          <w:sz w:val="22"/>
          <w:szCs w:val="22"/>
        </w:rPr>
        <w:t>Contract</w:t>
      </w:r>
      <w:r w:rsidR="00692368" w:rsidRPr="00B32CEC">
        <w:rPr>
          <w:rFonts w:ascii="Arial" w:hAnsi="Arial" w:cs="Arial"/>
          <w:sz w:val="22"/>
          <w:szCs w:val="22"/>
        </w:rPr>
        <w:t>.</w:t>
      </w:r>
    </w:p>
    <w:p w14:paraId="30A3D842" w14:textId="77777777" w:rsidR="00777B86" w:rsidRPr="00B32CEC" w:rsidRDefault="0024104F" w:rsidP="003D245E">
      <w:pPr>
        <w:pStyle w:val="OutHead2"/>
        <w:rPr>
          <w:rFonts w:ascii="Arial" w:hAnsi="Arial" w:cs="Arial"/>
          <w:vanish/>
          <w:sz w:val="22"/>
          <w:szCs w:val="22"/>
          <w:specVanish/>
        </w:rPr>
      </w:pPr>
      <w:bookmarkStart w:id="976" w:name="_Toc415632302"/>
      <w:bookmarkStart w:id="977" w:name="_Toc443021418"/>
      <w:bookmarkStart w:id="978" w:name="_Toc487342213"/>
      <w:bookmarkStart w:id="979" w:name="_Toc15189229"/>
      <w:bookmarkStart w:id="980" w:name="_Toc409095425"/>
      <w:bookmarkStart w:id="981" w:name="_Toc410392648"/>
      <w:bookmarkStart w:id="982" w:name="_Toc410675627"/>
      <w:bookmarkStart w:id="983" w:name="_Toc410675841"/>
      <w:bookmarkStart w:id="984" w:name="_Toc474505774"/>
      <w:r w:rsidRPr="00B32CEC">
        <w:rPr>
          <w:rFonts w:ascii="Arial" w:hAnsi="Arial" w:cs="Arial"/>
          <w:sz w:val="22"/>
          <w:szCs w:val="22"/>
        </w:rPr>
        <w:t>WSP</w:t>
      </w:r>
      <w:r w:rsidR="00692368" w:rsidRPr="00B32CEC">
        <w:rPr>
          <w:rFonts w:ascii="Arial" w:hAnsi="Arial" w:cs="Arial"/>
          <w:sz w:val="22"/>
          <w:szCs w:val="22"/>
        </w:rPr>
        <w:t xml:space="preserve"> Property and Facility</w:t>
      </w:r>
      <w:bookmarkEnd w:id="976"/>
      <w:bookmarkEnd w:id="977"/>
      <w:bookmarkEnd w:id="978"/>
      <w:bookmarkEnd w:id="979"/>
      <w:r w:rsidR="00E06C72" w:rsidRPr="00B32CEC">
        <w:rPr>
          <w:rFonts w:ascii="Arial" w:hAnsi="Arial" w:cs="Arial"/>
          <w:sz w:val="22"/>
          <w:szCs w:val="22"/>
        </w:rPr>
        <w:t>.</w:t>
      </w:r>
      <w:bookmarkEnd w:id="980"/>
      <w:bookmarkEnd w:id="981"/>
      <w:bookmarkEnd w:id="982"/>
      <w:bookmarkEnd w:id="983"/>
      <w:bookmarkEnd w:id="984"/>
      <w:r w:rsidR="00E06C72" w:rsidRPr="00B32CEC">
        <w:rPr>
          <w:rFonts w:ascii="Arial" w:hAnsi="Arial" w:cs="Arial"/>
          <w:sz w:val="22"/>
          <w:szCs w:val="22"/>
        </w:rPr>
        <w:t xml:space="preserve">  </w:t>
      </w:r>
    </w:p>
    <w:p w14:paraId="18AC1EF7" w14:textId="6316B311" w:rsidR="00692368" w:rsidRPr="00B32CEC" w:rsidRDefault="00E06C72" w:rsidP="00777B86">
      <w:pPr>
        <w:pStyle w:val="DWTNorm"/>
        <w:rPr>
          <w:rFonts w:ascii="Arial" w:hAnsi="Arial" w:cs="Arial"/>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692368" w:rsidRPr="00B32CEC">
        <w:rPr>
          <w:rFonts w:ascii="Arial" w:hAnsi="Arial" w:cs="Arial"/>
          <w:sz w:val="22"/>
          <w:szCs w:val="22"/>
        </w:rPr>
        <w:t xml:space="preserve"> will provide Contractor access to and use of the </w:t>
      </w:r>
      <w:r w:rsidR="0024104F" w:rsidRPr="00B32CEC">
        <w:rPr>
          <w:rFonts w:ascii="Arial" w:hAnsi="Arial" w:cs="Arial"/>
          <w:sz w:val="22"/>
          <w:szCs w:val="22"/>
        </w:rPr>
        <w:t>WSP</w:t>
      </w:r>
      <w:r w:rsidR="00551D99" w:rsidRPr="00B32CEC">
        <w:rPr>
          <w:rFonts w:ascii="Arial" w:hAnsi="Arial" w:cs="Arial"/>
          <w:sz w:val="22"/>
          <w:szCs w:val="22"/>
        </w:rPr>
        <w:t xml:space="preserve"> </w:t>
      </w:r>
      <w:r w:rsidR="00692368" w:rsidRPr="00B32CEC">
        <w:rPr>
          <w:rFonts w:ascii="Arial" w:hAnsi="Arial" w:cs="Arial"/>
          <w:sz w:val="22"/>
          <w:szCs w:val="22"/>
        </w:rPr>
        <w:t>Equipmen</w:t>
      </w:r>
      <w:r w:rsidR="006A4049" w:rsidRPr="00B32CEC">
        <w:rPr>
          <w:rFonts w:ascii="Arial" w:hAnsi="Arial" w:cs="Arial"/>
          <w:sz w:val="22"/>
          <w:szCs w:val="22"/>
        </w:rPr>
        <w:t>t for development, testing and I</w:t>
      </w:r>
      <w:r w:rsidR="00692368" w:rsidRPr="00B32CEC">
        <w:rPr>
          <w:rFonts w:ascii="Arial" w:hAnsi="Arial" w:cs="Arial"/>
          <w:sz w:val="22"/>
          <w:szCs w:val="22"/>
        </w:rPr>
        <w:t>mplementa</w:t>
      </w:r>
      <w:r w:rsidR="00DB66F8" w:rsidRPr="00B32CEC">
        <w:rPr>
          <w:rFonts w:ascii="Arial" w:hAnsi="Arial" w:cs="Arial"/>
          <w:sz w:val="22"/>
          <w:szCs w:val="22"/>
        </w:rPr>
        <w:t xml:space="preserve">tion of any Services or Deliverables as described in </w:t>
      </w:r>
      <w:r w:rsidR="000F6DF5" w:rsidRPr="00B32CEC">
        <w:rPr>
          <w:rFonts w:ascii="Arial" w:hAnsi="Arial" w:cs="Arial"/>
          <w:sz w:val="22"/>
          <w:szCs w:val="22"/>
          <w:u w:val="single"/>
        </w:rPr>
        <w:t>the RFP</w:t>
      </w:r>
      <w:r w:rsidR="00692368" w:rsidRPr="00B32CEC">
        <w:rPr>
          <w:rFonts w:ascii="Arial" w:hAnsi="Arial" w:cs="Arial"/>
          <w:sz w:val="22"/>
          <w:szCs w:val="22"/>
        </w:rPr>
        <w:t>.  Contractor</w:t>
      </w:r>
      <w:r w:rsidR="00AB646C" w:rsidRPr="00B32CEC">
        <w:rPr>
          <w:rFonts w:ascii="Arial" w:hAnsi="Arial" w:cs="Arial"/>
          <w:sz w:val="22"/>
          <w:szCs w:val="22"/>
        </w:rPr>
        <w:t>’</w:t>
      </w:r>
      <w:r w:rsidR="00692368" w:rsidRPr="00B32CEC">
        <w:rPr>
          <w:rFonts w:ascii="Arial" w:hAnsi="Arial" w:cs="Arial"/>
          <w:sz w:val="22"/>
          <w:szCs w:val="22"/>
        </w:rPr>
        <w:t xml:space="preserve">s use of the </w:t>
      </w:r>
      <w:r w:rsidR="0024104F" w:rsidRPr="00B32CEC">
        <w:rPr>
          <w:rFonts w:ascii="Arial" w:hAnsi="Arial" w:cs="Arial"/>
          <w:sz w:val="22"/>
          <w:szCs w:val="22"/>
        </w:rPr>
        <w:t>WSP</w:t>
      </w:r>
      <w:r w:rsidR="00551D99" w:rsidRPr="00B32CEC">
        <w:rPr>
          <w:rFonts w:ascii="Arial" w:hAnsi="Arial" w:cs="Arial"/>
          <w:sz w:val="22"/>
          <w:szCs w:val="22"/>
        </w:rPr>
        <w:t xml:space="preserve"> </w:t>
      </w:r>
      <w:r w:rsidR="00692368" w:rsidRPr="00B32CEC">
        <w:rPr>
          <w:rFonts w:ascii="Arial" w:hAnsi="Arial" w:cs="Arial"/>
          <w:sz w:val="22"/>
          <w:szCs w:val="22"/>
        </w:rPr>
        <w:t xml:space="preserve">Equipment shall be subject to </w:t>
      </w:r>
      <w:r w:rsidR="0024104F" w:rsidRPr="00B32CEC">
        <w:rPr>
          <w:rFonts w:ascii="Arial" w:hAnsi="Arial" w:cs="Arial"/>
          <w:sz w:val="22"/>
          <w:szCs w:val="22"/>
        </w:rPr>
        <w:t>WSP</w:t>
      </w:r>
      <w:r w:rsidR="00AB646C" w:rsidRPr="00B32CEC">
        <w:rPr>
          <w:rFonts w:ascii="Arial" w:hAnsi="Arial" w:cs="Arial"/>
          <w:sz w:val="22"/>
          <w:szCs w:val="22"/>
        </w:rPr>
        <w:t>’</w:t>
      </w:r>
      <w:r w:rsidR="00692368" w:rsidRPr="00B32CEC">
        <w:rPr>
          <w:rFonts w:ascii="Arial" w:hAnsi="Arial" w:cs="Arial"/>
          <w:sz w:val="22"/>
          <w:szCs w:val="22"/>
        </w:rPr>
        <w:t>s security, administrative and other requirements.</w:t>
      </w:r>
    </w:p>
    <w:p w14:paraId="1E2CAC0B" w14:textId="2756A2A9" w:rsidR="00777B86" w:rsidRPr="00B32CEC" w:rsidRDefault="0015525C" w:rsidP="00146FF2">
      <w:pPr>
        <w:pStyle w:val="OutHead1"/>
        <w:numPr>
          <w:ilvl w:val="0"/>
          <w:numId w:val="20"/>
        </w:numPr>
        <w:rPr>
          <w:rFonts w:ascii="Arial" w:hAnsi="Arial" w:cs="Arial"/>
          <w:vanish/>
          <w:sz w:val="22"/>
          <w:szCs w:val="22"/>
          <w:specVanish/>
        </w:rPr>
      </w:pPr>
      <w:bookmarkStart w:id="985" w:name="_Toc409095426"/>
      <w:bookmarkStart w:id="986" w:name="_Toc410392649"/>
      <w:bookmarkStart w:id="987" w:name="_Toc410675628"/>
      <w:bookmarkStart w:id="988" w:name="_Toc410675842"/>
      <w:bookmarkStart w:id="989" w:name="_Toc474505775"/>
      <w:bookmarkStart w:id="990" w:name="_Toc47534521"/>
      <w:bookmarkStart w:id="991" w:name="_Toc50437188"/>
      <w:r w:rsidRPr="00B32CEC">
        <w:rPr>
          <w:rFonts w:ascii="Arial" w:hAnsi="Arial" w:cs="Arial"/>
          <w:sz w:val="22"/>
          <w:szCs w:val="22"/>
        </w:rPr>
        <w:t>Equipment</w:t>
      </w:r>
      <w:r w:rsidR="00E06C72" w:rsidRPr="00B32CEC">
        <w:rPr>
          <w:rFonts w:ascii="Arial" w:hAnsi="Arial" w:cs="Arial"/>
          <w:sz w:val="22"/>
          <w:szCs w:val="22"/>
        </w:rPr>
        <w:t>.</w:t>
      </w:r>
      <w:bookmarkEnd w:id="985"/>
      <w:bookmarkEnd w:id="986"/>
      <w:bookmarkEnd w:id="987"/>
      <w:bookmarkEnd w:id="988"/>
      <w:bookmarkEnd w:id="989"/>
      <w:r w:rsidR="00E06C72" w:rsidRPr="00B32CEC">
        <w:rPr>
          <w:rFonts w:ascii="Arial" w:hAnsi="Arial" w:cs="Arial"/>
          <w:sz w:val="22"/>
          <w:szCs w:val="22"/>
        </w:rPr>
        <w:t xml:space="preserve">  </w:t>
      </w:r>
    </w:p>
    <w:bookmarkEnd w:id="990"/>
    <w:bookmarkEnd w:id="991"/>
    <w:p w14:paraId="32D0F252" w14:textId="5CEB1B59" w:rsidR="00E74952" w:rsidRPr="00B32CEC" w:rsidRDefault="00E06C72" w:rsidP="00777B86">
      <w:pPr>
        <w:pStyle w:val="DWTNorm"/>
        <w:rPr>
          <w:rFonts w:ascii="Arial" w:hAnsi="Arial" w:cs="Arial"/>
          <w:sz w:val="22"/>
          <w:szCs w:val="22"/>
        </w:rPr>
      </w:pPr>
      <w:r w:rsidRPr="00B32CEC">
        <w:rPr>
          <w:rFonts w:ascii="Arial" w:hAnsi="Arial" w:cs="Arial"/>
          <w:sz w:val="22"/>
          <w:szCs w:val="22"/>
        </w:rPr>
        <w:t xml:space="preserve"> </w:t>
      </w:r>
      <w:r w:rsidR="00E42218" w:rsidRPr="00B32CEC">
        <w:rPr>
          <w:rFonts w:ascii="Arial" w:hAnsi="Arial" w:cs="Arial"/>
          <w:sz w:val="22"/>
          <w:szCs w:val="22"/>
        </w:rPr>
        <w:t>Contractor</w:t>
      </w:r>
      <w:r w:rsidR="00D12D1C" w:rsidRPr="00B32CEC">
        <w:rPr>
          <w:rFonts w:ascii="Arial" w:hAnsi="Arial" w:cs="Arial"/>
          <w:sz w:val="22"/>
          <w:szCs w:val="22"/>
        </w:rPr>
        <w:t xml:space="preserve"> shall provide </w:t>
      </w:r>
      <w:r w:rsidR="005B2DAF" w:rsidRPr="00B32CEC">
        <w:rPr>
          <w:rFonts w:ascii="Arial" w:hAnsi="Arial" w:cs="Arial"/>
          <w:sz w:val="22"/>
          <w:szCs w:val="22"/>
        </w:rPr>
        <w:t>E</w:t>
      </w:r>
      <w:r w:rsidR="00432E61" w:rsidRPr="00B32CEC">
        <w:rPr>
          <w:rFonts w:ascii="Arial" w:hAnsi="Arial" w:cs="Arial"/>
          <w:sz w:val="22"/>
          <w:szCs w:val="22"/>
        </w:rPr>
        <w:t>quipment</w:t>
      </w:r>
      <w:r w:rsidR="00D12D1C" w:rsidRPr="00B32CEC">
        <w:rPr>
          <w:rFonts w:ascii="Arial" w:hAnsi="Arial" w:cs="Arial"/>
          <w:sz w:val="22"/>
          <w:szCs w:val="22"/>
        </w:rPr>
        <w:t xml:space="preserve"> </w:t>
      </w:r>
      <w:r w:rsidR="00284714" w:rsidRPr="00B32CEC">
        <w:rPr>
          <w:rFonts w:ascii="Arial" w:hAnsi="Arial" w:cs="Arial"/>
          <w:sz w:val="22"/>
          <w:szCs w:val="22"/>
        </w:rPr>
        <w:t xml:space="preserve">to </w:t>
      </w:r>
      <w:r w:rsidR="00E42218" w:rsidRPr="00B32CEC">
        <w:rPr>
          <w:rFonts w:ascii="Arial" w:hAnsi="Arial" w:cs="Arial"/>
          <w:sz w:val="22"/>
          <w:szCs w:val="22"/>
        </w:rPr>
        <w:t>provide Services for the System, including but not limited to Operations for</w:t>
      </w:r>
      <w:r w:rsidR="00284714" w:rsidRPr="00B32CEC">
        <w:rPr>
          <w:rFonts w:ascii="Arial" w:hAnsi="Arial" w:cs="Arial"/>
          <w:sz w:val="22"/>
          <w:szCs w:val="22"/>
        </w:rPr>
        <w:t xml:space="preserve"> the Software for Processing the Data </w:t>
      </w:r>
      <w:r w:rsidR="00D12D1C" w:rsidRPr="00B32CEC">
        <w:rPr>
          <w:rFonts w:ascii="Arial" w:hAnsi="Arial" w:cs="Arial"/>
          <w:sz w:val="22"/>
          <w:szCs w:val="22"/>
        </w:rPr>
        <w:t xml:space="preserve">at </w:t>
      </w:r>
      <w:r w:rsidR="00E42218" w:rsidRPr="00B32CEC">
        <w:rPr>
          <w:rFonts w:ascii="Arial" w:hAnsi="Arial" w:cs="Arial"/>
          <w:sz w:val="22"/>
          <w:szCs w:val="22"/>
        </w:rPr>
        <w:t xml:space="preserve">Contractor’s </w:t>
      </w:r>
      <w:r w:rsidR="00284714" w:rsidRPr="00B32CEC">
        <w:rPr>
          <w:rFonts w:ascii="Arial" w:hAnsi="Arial" w:cs="Arial"/>
          <w:sz w:val="22"/>
          <w:szCs w:val="22"/>
        </w:rPr>
        <w:t>S</w:t>
      </w:r>
      <w:r w:rsidR="00432E61" w:rsidRPr="00B32CEC">
        <w:rPr>
          <w:rFonts w:ascii="Arial" w:hAnsi="Arial" w:cs="Arial"/>
          <w:sz w:val="22"/>
          <w:szCs w:val="22"/>
        </w:rPr>
        <w:t xml:space="preserve">ite </w:t>
      </w:r>
      <w:r w:rsidR="00D12D1C" w:rsidRPr="00B32CEC">
        <w:rPr>
          <w:rFonts w:ascii="Arial" w:hAnsi="Arial" w:cs="Arial"/>
          <w:sz w:val="22"/>
          <w:szCs w:val="22"/>
        </w:rPr>
        <w:t xml:space="preserve">in accordance with the </w:t>
      </w:r>
      <w:r w:rsidR="003550F3" w:rsidRPr="00B32CEC">
        <w:rPr>
          <w:rFonts w:ascii="Arial" w:hAnsi="Arial" w:cs="Arial"/>
          <w:sz w:val="22"/>
          <w:szCs w:val="22"/>
        </w:rPr>
        <w:t>Contract</w:t>
      </w:r>
      <w:r w:rsidR="00432E61" w:rsidRPr="00B32CEC">
        <w:rPr>
          <w:rFonts w:ascii="Arial" w:hAnsi="Arial" w:cs="Arial"/>
          <w:sz w:val="22"/>
          <w:szCs w:val="22"/>
        </w:rPr>
        <w:t>.</w:t>
      </w:r>
      <w:r w:rsidR="00E42218" w:rsidRPr="00B32CEC">
        <w:rPr>
          <w:rFonts w:ascii="Arial" w:hAnsi="Arial" w:cs="Arial"/>
          <w:sz w:val="22"/>
          <w:szCs w:val="22"/>
        </w:rPr>
        <w:t xml:space="preserve">  Contractor shall provide at least 60 days advance Notice to WSP before Contractor moves its Equipment to another Site, and Contractor shall in such Notice provide WSP information as is requested by WSP to coordinate such move and avoid any negative impact from such move.  </w:t>
      </w:r>
    </w:p>
    <w:p w14:paraId="14ED02D7" w14:textId="07D7DC76" w:rsidR="00BA760E" w:rsidRPr="00B32CEC" w:rsidRDefault="00073213" w:rsidP="00146FF2">
      <w:pPr>
        <w:pStyle w:val="OutHead1"/>
        <w:numPr>
          <w:ilvl w:val="0"/>
          <w:numId w:val="20"/>
        </w:numPr>
        <w:rPr>
          <w:rFonts w:ascii="Arial" w:hAnsi="Arial" w:cs="Arial"/>
          <w:sz w:val="22"/>
          <w:szCs w:val="22"/>
        </w:rPr>
      </w:pPr>
      <w:bookmarkStart w:id="992" w:name="_Toc15189213"/>
      <w:bookmarkStart w:id="993" w:name="_Toc409095427"/>
      <w:bookmarkStart w:id="994" w:name="_Toc410392650"/>
      <w:bookmarkStart w:id="995" w:name="_Toc410675629"/>
      <w:bookmarkStart w:id="996" w:name="_Toc410675843"/>
      <w:bookmarkStart w:id="997" w:name="_Toc474505776"/>
      <w:bookmarkStart w:id="998" w:name="_Toc415632234"/>
      <w:bookmarkStart w:id="999" w:name="_Toc443021402"/>
      <w:bookmarkStart w:id="1000" w:name="_Toc487342197"/>
      <w:r w:rsidRPr="00B32CEC">
        <w:rPr>
          <w:rFonts w:ascii="Arial" w:hAnsi="Arial" w:cs="Arial"/>
          <w:sz w:val="22"/>
          <w:szCs w:val="22"/>
        </w:rPr>
        <w:t xml:space="preserve">Services and </w:t>
      </w:r>
      <w:r w:rsidR="00BA760E" w:rsidRPr="00B32CEC">
        <w:rPr>
          <w:rFonts w:ascii="Arial" w:hAnsi="Arial" w:cs="Arial"/>
          <w:sz w:val="22"/>
          <w:szCs w:val="22"/>
        </w:rPr>
        <w:t>Deliverables</w:t>
      </w:r>
      <w:r w:rsidR="00BA760E" w:rsidRPr="00B32CEC">
        <w:rPr>
          <w:rFonts w:ascii="Arial" w:hAnsi="Arial" w:cs="Arial"/>
          <w:caps/>
          <w:sz w:val="22"/>
          <w:szCs w:val="22"/>
        </w:rPr>
        <w:t>.</w:t>
      </w:r>
      <w:bookmarkEnd w:id="992"/>
      <w:bookmarkEnd w:id="993"/>
      <w:bookmarkEnd w:id="994"/>
      <w:bookmarkEnd w:id="995"/>
      <w:bookmarkEnd w:id="996"/>
      <w:bookmarkEnd w:id="997"/>
    </w:p>
    <w:p w14:paraId="6392BDC8" w14:textId="77777777" w:rsidR="00BA760E" w:rsidRPr="00B32CEC" w:rsidRDefault="00BA760E" w:rsidP="003D245E">
      <w:pPr>
        <w:pStyle w:val="OutHead2"/>
        <w:rPr>
          <w:rFonts w:ascii="Arial" w:hAnsi="Arial" w:cs="Arial"/>
          <w:sz w:val="22"/>
          <w:szCs w:val="22"/>
        </w:rPr>
      </w:pPr>
      <w:bookmarkStart w:id="1001" w:name="_Toc15189214"/>
      <w:bookmarkStart w:id="1002" w:name="_Toc409095428"/>
      <w:bookmarkStart w:id="1003" w:name="_Toc410392651"/>
      <w:bookmarkStart w:id="1004" w:name="_Toc410675630"/>
      <w:bookmarkStart w:id="1005" w:name="_Toc410675844"/>
      <w:bookmarkStart w:id="1006" w:name="_Toc474505777"/>
      <w:bookmarkEnd w:id="998"/>
      <w:bookmarkEnd w:id="999"/>
      <w:bookmarkEnd w:id="1000"/>
      <w:r w:rsidRPr="00B32CEC">
        <w:rPr>
          <w:rFonts w:ascii="Arial" w:hAnsi="Arial" w:cs="Arial"/>
          <w:sz w:val="22"/>
          <w:szCs w:val="22"/>
        </w:rPr>
        <w:t>General.</w:t>
      </w:r>
      <w:bookmarkEnd w:id="1001"/>
      <w:bookmarkEnd w:id="1002"/>
      <w:bookmarkEnd w:id="1003"/>
      <w:bookmarkEnd w:id="1004"/>
      <w:bookmarkEnd w:id="1005"/>
      <w:bookmarkEnd w:id="1006"/>
    </w:p>
    <w:p w14:paraId="0F878D08" w14:textId="42850757" w:rsidR="00BA760E" w:rsidRPr="00B32CEC" w:rsidRDefault="007F5D6E" w:rsidP="00932CD0">
      <w:pPr>
        <w:pStyle w:val="OutHead3"/>
        <w:rPr>
          <w:rFonts w:ascii="Arial" w:hAnsi="Arial" w:cs="Arial"/>
          <w:sz w:val="22"/>
          <w:szCs w:val="22"/>
        </w:rPr>
      </w:pPr>
      <w:r w:rsidRPr="00B32CEC">
        <w:rPr>
          <w:rFonts w:ascii="Arial" w:hAnsi="Arial" w:cs="Arial"/>
          <w:sz w:val="22"/>
          <w:szCs w:val="22"/>
        </w:rPr>
        <w:lastRenderedPageBreak/>
        <w:t>Contractor</w:t>
      </w:r>
      <w:r w:rsidR="00BA760E" w:rsidRPr="00B32CEC">
        <w:rPr>
          <w:rFonts w:ascii="Arial" w:hAnsi="Arial" w:cs="Arial"/>
          <w:sz w:val="22"/>
          <w:szCs w:val="22"/>
        </w:rPr>
        <w:t xml:space="preserve"> shall provide </w:t>
      </w:r>
      <w:r w:rsidR="00073213" w:rsidRPr="00B32CEC">
        <w:rPr>
          <w:rFonts w:ascii="Arial" w:hAnsi="Arial" w:cs="Arial"/>
          <w:sz w:val="22"/>
          <w:szCs w:val="22"/>
        </w:rPr>
        <w:t>the Services and</w:t>
      </w:r>
      <w:r w:rsidR="00BA760E" w:rsidRPr="00B32CEC">
        <w:rPr>
          <w:rFonts w:ascii="Arial" w:hAnsi="Arial" w:cs="Arial"/>
          <w:sz w:val="22"/>
          <w:szCs w:val="22"/>
        </w:rPr>
        <w:t xml:space="preserve"> Deliverables as described </w:t>
      </w:r>
      <w:r w:rsidR="00F57D3A" w:rsidRPr="00B32CEC">
        <w:rPr>
          <w:rFonts w:ascii="Arial" w:hAnsi="Arial" w:cs="Arial"/>
          <w:sz w:val="22"/>
          <w:szCs w:val="22"/>
        </w:rPr>
        <w:t xml:space="preserve">in the </w:t>
      </w:r>
      <w:r w:rsidR="00762BFD" w:rsidRPr="00B32CEC">
        <w:rPr>
          <w:rFonts w:ascii="Arial" w:hAnsi="Arial" w:cs="Arial"/>
          <w:sz w:val="22"/>
          <w:szCs w:val="22"/>
        </w:rPr>
        <w:t>RFP</w:t>
      </w:r>
      <w:r w:rsidR="00551D99" w:rsidRPr="00B32CEC">
        <w:rPr>
          <w:rFonts w:ascii="Arial" w:hAnsi="Arial" w:cs="Arial"/>
          <w:sz w:val="22"/>
          <w:szCs w:val="22"/>
        </w:rPr>
        <w:t xml:space="preserve">, the </w:t>
      </w:r>
      <w:r w:rsidR="00A0152A" w:rsidRPr="00B32CEC">
        <w:rPr>
          <w:rFonts w:ascii="Arial" w:hAnsi="Arial" w:cs="Arial"/>
          <w:sz w:val="22"/>
          <w:szCs w:val="22"/>
        </w:rPr>
        <w:t>Response</w:t>
      </w:r>
      <w:r w:rsidR="00F57D3A" w:rsidRPr="00B32CEC">
        <w:rPr>
          <w:rFonts w:ascii="Arial" w:hAnsi="Arial" w:cs="Arial"/>
          <w:sz w:val="22"/>
          <w:szCs w:val="22"/>
        </w:rPr>
        <w:t>,</w:t>
      </w:r>
      <w:r w:rsidR="00A30D0D" w:rsidRPr="00B32CEC">
        <w:rPr>
          <w:rFonts w:ascii="Arial" w:hAnsi="Arial" w:cs="Arial"/>
          <w:sz w:val="22"/>
          <w:szCs w:val="22"/>
        </w:rPr>
        <w:t xml:space="preserve"> the Work Plan</w:t>
      </w:r>
      <w:r w:rsidR="00F35E34" w:rsidRPr="00B32CEC">
        <w:rPr>
          <w:rFonts w:ascii="Arial" w:hAnsi="Arial" w:cs="Arial"/>
          <w:sz w:val="22"/>
          <w:szCs w:val="22"/>
        </w:rPr>
        <w:t>, DEDs,</w:t>
      </w:r>
      <w:r w:rsidR="00F57D3A" w:rsidRPr="00B32CEC">
        <w:rPr>
          <w:rFonts w:ascii="Arial" w:hAnsi="Arial" w:cs="Arial"/>
          <w:sz w:val="22"/>
          <w:szCs w:val="22"/>
        </w:rPr>
        <w:t xml:space="preserve"> and</w:t>
      </w:r>
      <w:r w:rsidR="00A30D0D" w:rsidRPr="00B32CEC">
        <w:rPr>
          <w:rFonts w:ascii="Arial" w:hAnsi="Arial" w:cs="Arial"/>
          <w:sz w:val="22"/>
          <w:szCs w:val="22"/>
        </w:rPr>
        <w:t xml:space="preserve"> other parts of</w:t>
      </w:r>
      <w:r w:rsidR="00F57D3A" w:rsidRPr="00B32CEC">
        <w:rPr>
          <w:rFonts w:ascii="Arial" w:hAnsi="Arial" w:cs="Arial"/>
          <w:sz w:val="22"/>
          <w:szCs w:val="22"/>
        </w:rPr>
        <w:t xml:space="preserve"> this </w:t>
      </w:r>
      <w:r w:rsidR="003550F3" w:rsidRPr="00B32CEC">
        <w:rPr>
          <w:rFonts w:ascii="Arial" w:hAnsi="Arial" w:cs="Arial"/>
          <w:sz w:val="22"/>
          <w:szCs w:val="22"/>
        </w:rPr>
        <w:t>Contract</w:t>
      </w:r>
      <w:r w:rsidR="00073213" w:rsidRPr="00B32CEC">
        <w:rPr>
          <w:rFonts w:ascii="Arial" w:hAnsi="Arial" w:cs="Arial"/>
          <w:sz w:val="22"/>
          <w:szCs w:val="22"/>
        </w:rPr>
        <w:t xml:space="preserve">, and as shall be mutually agreed upon in writing between Contractor and </w:t>
      </w:r>
      <w:r w:rsidR="0024104F" w:rsidRPr="00B32CEC">
        <w:rPr>
          <w:rFonts w:ascii="Arial" w:hAnsi="Arial" w:cs="Arial"/>
          <w:sz w:val="22"/>
          <w:szCs w:val="22"/>
        </w:rPr>
        <w:t>WSP</w:t>
      </w:r>
      <w:r w:rsidR="00BA760E" w:rsidRPr="00B32CEC">
        <w:rPr>
          <w:rFonts w:ascii="Arial" w:hAnsi="Arial" w:cs="Arial"/>
          <w:sz w:val="22"/>
          <w:szCs w:val="22"/>
        </w:rPr>
        <w:t xml:space="preserve">.  </w:t>
      </w:r>
      <w:r w:rsidRPr="00B32CEC">
        <w:rPr>
          <w:rFonts w:ascii="Arial" w:hAnsi="Arial" w:cs="Arial"/>
          <w:sz w:val="22"/>
          <w:szCs w:val="22"/>
        </w:rPr>
        <w:t>Contractor</w:t>
      </w:r>
      <w:r w:rsidR="00BA760E" w:rsidRPr="00B32CEC">
        <w:rPr>
          <w:rFonts w:ascii="Arial" w:hAnsi="Arial" w:cs="Arial"/>
          <w:sz w:val="22"/>
          <w:szCs w:val="22"/>
        </w:rPr>
        <w:t xml:space="preserve"> shall utilize the </w:t>
      </w:r>
      <w:r w:rsidR="00073213" w:rsidRPr="00B32CEC">
        <w:rPr>
          <w:rFonts w:ascii="Arial" w:hAnsi="Arial" w:cs="Arial"/>
          <w:sz w:val="22"/>
          <w:szCs w:val="22"/>
        </w:rPr>
        <w:t xml:space="preserve">Specifications, </w:t>
      </w:r>
      <w:r w:rsidR="00284714" w:rsidRPr="00B32CEC">
        <w:rPr>
          <w:rFonts w:ascii="Arial" w:hAnsi="Arial" w:cs="Arial"/>
          <w:sz w:val="22"/>
          <w:szCs w:val="22"/>
        </w:rPr>
        <w:t xml:space="preserve">the RFP, </w:t>
      </w:r>
      <w:r w:rsidR="00BA760E" w:rsidRPr="00B32CEC">
        <w:rPr>
          <w:rFonts w:ascii="Arial" w:hAnsi="Arial" w:cs="Arial"/>
          <w:sz w:val="22"/>
          <w:szCs w:val="22"/>
        </w:rPr>
        <w:t xml:space="preserve">the </w:t>
      </w:r>
      <w:r w:rsidR="00D526A5" w:rsidRPr="00B32CEC">
        <w:rPr>
          <w:rFonts w:ascii="Arial" w:hAnsi="Arial" w:cs="Arial"/>
          <w:sz w:val="22"/>
          <w:szCs w:val="22"/>
        </w:rPr>
        <w:t>Response</w:t>
      </w:r>
      <w:r w:rsidR="00BA760E" w:rsidRPr="00B32CEC">
        <w:rPr>
          <w:rFonts w:ascii="Arial" w:hAnsi="Arial" w:cs="Arial"/>
          <w:sz w:val="22"/>
          <w:szCs w:val="22"/>
        </w:rPr>
        <w:t xml:space="preserve">, </w:t>
      </w:r>
      <w:r w:rsidR="00A24AC8" w:rsidRPr="00B32CEC">
        <w:rPr>
          <w:rFonts w:ascii="Arial" w:hAnsi="Arial" w:cs="Arial"/>
          <w:sz w:val="22"/>
          <w:szCs w:val="22"/>
        </w:rPr>
        <w:t xml:space="preserve">the Deliverables for which </w:t>
      </w:r>
      <w:r w:rsidR="0024104F" w:rsidRPr="00B32CEC">
        <w:rPr>
          <w:rFonts w:ascii="Arial" w:hAnsi="Arial" w:cs="Arial"/>
          <w:sz w:val="22"/>
          <w:szCs w:val="22"/>
        </w:rPr>
        <w:t>WSP</w:t>
      </w:r>
      <w:r w:rsidR="00A24AC8" w:rsidRPr="00B32CEC">
        <w:rPr>
          <w:rFonts w:ascii="Arial" w:hAnsi="Arial" w:cs="Arial"/>
          <w:sz w:val="22"/>
          <w:szCs w:val="22"/>
        </w:rPr>
        <w:t xml:space="preserve"> has previously granted Acceptance, </w:t>
      </w:r>
      <w:r w:rsidR="00F35E34" w:rsidRPr="00B32CEC">
        <w:rPr>
          <w:rFonts w:ascii="Arial" w:hAnsi="Arial" w:cs="Arial"/>
          <w:sz w:val="22"/>
          <w:szCs w:val="22"/>
        </w:rPr>
        <w:t xml:space="preserve">DEDs, </w:t>
      </w:r>
      <w:r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 xml:space="preserve">s </w:t>
      </w:r>
      <w:r w:rsidR="00692368" w:rsidRPr="00B32CEC">
        <w:rPr>
          <w:rFonts w:ascii="Arial" w:hAnsi="Arial" w:cs="Arial"/>
          <w:sz w:val="22"/>
          <w:szCs w:val="22"/>
        </w:rPr>
        <w:t>professional</w:t>
      </w:r>
      <w:r w:rsidR="00BA760E" w:rsidRPr="00B32CEC">
        <w:rPr>
          <w:rFonts w:ascii="Arial" w:hAnsi="Arial" w:cs="Arial"/>
          <w:sz w:val="22"/>
          <w:szCs w:val="22"/>
        </w:rPr>
        <w:t xml:space="preserve"> knowledge, and this </w:t>
      </w:r>
      <w:r w:rsidR="003550F3" w:rsidRPr="00B32CEC">
        <w:rPr>
          <w:rFonts w:ascii="Arial" w:hAnsi="Arial" w:cs="Arial"/>
          <w:sz w:val="22"/>
          <w:szCs w:val="22"/>
        </w:rPr>
        <w:t>Contract</w:t>
      </w:r>
      <w:r w:rsidR="00657057" w:rsidRPr="00B32CEC">
        <w:rPr>
          <w:rFonts w:ascii="Arial" w:hAnsi="Arial" w:cs="Arial"/>
          <w:sz w:val="22"/>
          <w:szCs w:val="22"/>
        </w:rPr>
        <w:t xml:space="preserve"> </w:t>
      </w:r>
      <w:r w:rsidR="00BA760E" w:rsidRPr="00B32CEC">
        <w:rPr>
          <w:rFonts w:ascii="Arial" w:hAnsi="Arial" w:cs="Arial"/>
          <w:sz w:val="22"/>
          <w:szCs w:val="22"/>
        </w:rPr>
        <w:t xml:space="preserve">as the basis of </w:t>
      </w:r>
      <w:r w:rsidR="00073213" w:rsidRPr="00B32CEC">
        <w:rPr>
          <w:rFonts w:ascii="Arial" w:hAnsi="Arial" w:cs="Arial"/>
          <w:sz w:val="22"/>
          <w:szCs w:val="22"/>
        </w:rPr>
        <w:t xml:space="preserve">Services and </w:t>
      </w:r>
      <w:r w:rsidR="00BA760E" w:rsidRPr="00B32CEC">
        <w:rPr>
          <w:rFonts w:ascii="Arial" w:hAnsi="Arial" w:cs="Arial"/>
          <w:sz w:val="22"/>
          <w:szCs w:val="22"/>
        </w:rPr>
        <w:t xml:space="preserve">Deliverables.  </w:t>
      </w:r>
      <w:r w:rsidRPr="00B32CEC">
        <w:rPr>
          <w:rFonts w:ascii="Arial" w:hAnsi="Arial" w:cs="Arial"/>
          <w:sz w:val="22"/>
          <w:szCs w:val="22"/>
        </w:rPr>
        <w:t>Contractor</w:t>
      </w:r>
      <w:r w:rsidR="00BA760E" w:rsidRPr="00B32CEC">
        <w:rPr>
          <w:rFonts w:ascii="Arial" w:hAnsi="Arial" w:cs="Arial"/>
          <w:sz w:val="22"/>
          <w:szCs w:val="22"/>
        </w:rPr>
        <w:t xml:space="preserve"> shall retain backup copies </w:t>
      </w:r>
      <w:r w:rsidR="00073213" w:rsidRPr="00B32CEC">
        <w:rPr>
          <w:rFonts w:ascii="Arial" w:hAnsi="Arial" w:cs="Arial"/>
          <w:sz w:val="22"/>
          <w:szCs w:val="22"/>
        </w:rPr>
        <w:t xml:space="preserve">in writing and on electronic media pertaining to </w:t>
      </w:r>
      <w:r w:rsidR="00AA040B" w:rsidRPr="00B32CEC">
        <w:rPr>
          <w:rFonts w:ascii="Arial" w:hAnsi="Arial" w:cs="Arial"/>
          <w:sz w:val="22"/>
          <w:szCs w:val="22"/>
        </w:rPr>
        <w:t>D</w:t>
      </w:r>
      <w:r w:rsidR="00073213" w:rsidRPr="00B32CEC">
        <w:rPr>
          <w:rFonts w:ascii="Arial" w:hAnsi="Arial" w:cs="Arial"/>
          <w:sz w:val="22"/>
          <w:szCs w:val="22"/>
        </w:rPr>
        <w:t>ata and Deliverables</w:t>
      </w:r>
      <w:r w:rsidR="00BA760E" w:rsidRPr="00B32CEC">
        <w:rPr>
          <w:rFonts w:ascii="Arial" w:hAnsi="Arial" w:cs="Arial"/>
          <w:sz w:val="22"/>
          <w:szCs w:val="22"/>
        </w:rPr>
        <w:t xml:space="preserve"> until </w:t>
      </w:r>
      <w:r w:rsidR="00AA36CC" w:rsidRPr="00B32CEC">
        <w:rPr>
          <w:rFonts w:ascii="Arial" w:hAnsi="Arial" w:cs="Arial"/>
          <w:sz w:val="22"/>
          <w:szCs w:val="22"/>
        </w:rPr>
        <w:t>180</w:t>
      </w:r>
      <w:r w:rsidR="00BA760E" w:rsidRPr="00B32CEC">
        <w:rPr>
          <w:rFonts w:ascii="Arial" w:hAnsi="Arial" w:cs="Arial"/>
          <w:sz w:val="22"/>
          <w:szCs w:val="22"/>
        </w:rPr>
        <w:t xml:space="preserve"> days after </w:t>
      </w:r>
      <w:r w:rsidR="003E27CD" w:rsidRPr="00B32CEC">
        <w:rPr>
          <w:rFonts w:ascii="Arial" w:hAnsi="Arial" w:cs="Arial"/>
          <w:sz w:val="22"/>
          <w:szCs w:val="22"/>
        </w:rPr>
        <w:t xml:space="preserve">termination or expiration of this </w:t>
      </w:r>
      <w:r w:rsidR="003550F3" w:rsidRPr="00B32CEC">
        <w:rPr>
          <w:rFonts w:ascii="Arial" w:hAnsi="Arial" w:cs="Arial"/>
          <w:sz w:val="22"/>
          <w:szCs w:val="22"/>
        </w:rPr>
        <w:t>Contract</w:t>
      </w:r>
      <w:r w:rsidR="00E74952" w:rsidRPr="00B32CEC">
        <w:rPr>
          <w:rFonts w:ascii="Arial" w:hAnsi="Arial" w:cs="Arial"/>
          <w:sz w:val="22"/>
          <w:szCs w:val="22"/>
        </w:rPr>
        <w:t xml:space="preserve">, unless otherwise required by this </w:t>
      </w:r>
      <w:r w:rsidR="003550F3" w:rsidRPr="00B32CEC">
        <w:rPr>
          <w:rFonts w:ascii="Arial" w:hAnsi="Arial" w:cs="Arial"/>
          <w:sz w:val="22"/>
          <w:szCs w:val="22"/>
        </w:rPr>
        <w:t>Contract</w:t>
      </w:r>
      <w:r w:rsidR="00E74952" w:rsidRPr="00B32CEC">
        <w:rPr>
          <w:rFonts w:ascii="Arial" w:hAnsi="Arial" w:cs="Arial"/>
          <w:sz w:val="22"/>
          <w:szCs w:val="22"/>
        </w:rPr>
        <w:t xml:space="preserve"> </w:t>
      </w:r>
      <w:r w:rsidR="00BA760E" w:rsidRPr="00B32CEC">
        <w:rPr>
          <w:rFonts w:ascii="Arial" w:hAnsi="Arial" w:cs="Arial"/>
          <w:sz w:val="22"/>
          <w:szCs w:val="22"/>
        </w:rPr>
        <w:t xml:space="preserve">and shall provide </w:t>
      </w:r>
      <w:r w:rsidR="0024104F" w:rsidRPr="00B32CEC">
        <w:rPr>
          <w:rFonts w:ascii="Arial" w:hAnsi="Arial" w:cs="Arial"/>
          <w:sz w:val="22"/>
          <w:szCs w:val="22"/>
        </w:rPr>
        <w:t>WSP</w:t>
      </w:r>
      <w:r w:rsidR="00BA760E" w:rsidRPr="00B32CEC">
        <w:rPr>
          <w:rFonts w:ascii="Arial" w:hAnsi="Arial" w:cs="Arial"/>
          <w:sz w:val="22"/>
          <w:szCs w:val="22"/>
        </w:rPr>
        <w:t xml:space="preserve"> on its request with a copy thereof until that time</w:t>
      </w:r>
      <w:r w:rsidR="00E74952" w:rsidRPr="00B32CEC">
        <w:rPr>
          <w:rFonts w:ascii="Arial" w:hAnsi="Arial" w:cs="Arial"/>
          <w:sz w:val="22"/>
          <w:szCs w:val="22"/>
        </w:rPr>
        <w:t>.</w:t>
      </w:r>
    </w:p>
    <w:p w14:paraId="5E3A2A8B" w14:textId="77777777" w:rsidR="00BA760E" w:rsidRPr="00B32CEC" w:rsidRDefault="00BA760E" w:rsidP="00932CD0">
      <w:pPr>
        <w:pStyle w:val="OutHead3"/>
        <w:rPr>
          <w:rFonts w:ascii="Arial" w:hAnsi="Arial" w:cs="Arial"/>
          <w:sz w:val="22"/>
          <w:szCs w:val="22"/>
        </w:rPr>
      </w:pPr>
      <w:r w:rsidRPr="00B32CEC">
        <w:rPr>
          <w:rFonts w:ascii="Arial" w:hAnsi="Arial" w:cs="Arial"/>
          <w:sz w:val="22"/>
          <w:szCs w:val="22"/>
        </w:rPr>
        <w:t xml:space="preserve">All </w:t>
      </w:r>
      <w:r w:rsidR="00E74952" w:rsidRPr="00B32CEC">
        <w:rPr>
          <w:rFonts w:ascii="Arial" w:hAnsi="Arial" w:cs="Arial"/>
          <w:sz w:val="22"/>
          <w:szCs w:val="22"/>
        </w:rPr>
        <w:t xml:space="preserve">Services and </w:t>
      </w:r>
      <w:r w:rsidRPr="00B32CEC">
        <w:rPr>
          <w:rFonts w:ascii="Arial" w:hAnsi="Arial" w:cs="Arial"/>
          <w:sz w:val="22"/>
          <w:szCs w:val="22"/>
        </w:rPr>
        <w:t xml:space="preserve">Deliverables shall be subject to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 xml:space="preserve">s </w:t>
      </w:r>
      <w:r w:rsidR="00201A0B" w:rsidRPr="00B32CEC">
        <w:rPr>
          <w:rFonts w:ascii="Arial" w:hAnsi="Arial" w:cs="Arial"/>
          <w:sz w:val="22"/>
          <w:szCs w:val="22"/>
        </w:rPr>
        <w:t>review or</w:t>
      </w:r>
      <w:r w:rsidR="00217F8A" w:rsidRPr="00B32CEC">
        <w:rPr>
          <w:rFonts w:ascii="Arial" w:hAnsi="Arial" w:cs="Arial"/>
          <w:sz w:val="22"/>
          <w:szCs w:val="22"/>
        </w:rPr>
        <w:t xml:space="preserve"> </w:t>
      </w:r>
      <w:r w:rsidRPr="00B32CEC">
        <w:rPr>
          <w:rFonts w:ascii="Arial" w:hAnsi="Arial" w:cs="Arial"/>
          <w:sz w:val="22"/>
          <w:szCs w:val="22"/>
        </w:rPr>
        <w:t>Acceptance</w:t>
      </w:r>
      <w:r w:rsidR="00C903EE" w:rsidRPr="00B32CEC">
        <w:rPr>
          <w:rFonts w:ascii="Arial" w:hAnsi="Arial" w:cs="Arial"/>
          <w:sz w:val="22"/>
          <w:szCs w:val="22"/>
        </w:rPr>
        <w:t>, including without limitation</w:t>
      </w:r>
      <w:r w:rsidR="00201A0B" w:rsidRPr="00B32CEC">
        <w:rPr>
          <w:rFonts w:ascii="Arial" w:hAnsi="Arial" w:cs="Arial"/>
          <w:sz w:val="22"/>
          <w:szCs w:val="22"/>
        </w:rPr>
        <w:t xml:space="preserve"> </w:t>
      </w:r>
      <w:r w:rsidR="00C903EE" w:rsidRPr="00B32CEC">
        <w:rPr>
          <w:rFonts w:ascii="Arial" w:hAnsi="Arial" w:cs="Arial"/>
          <w:sz w:val="22"/>
          <w:szCs w:val="22"/>
        </w:rPr>
        <w:t>Deliverables</w:t>
      </w:r>
      <w:r w:rsidR="00201A0B" w:rsidRPr="00B32CEC">
        <w:rPr>
          <w:rFonts w:ascii="Arial" w:hAnsi="Arial" w:cs="Arial"/>
          <w:sz w:val="22"/>
          <w:szCs w:val="22"/>
        </w:rPr>
        <w:t xml:space="preserve"> which are </w:t>
      </w:r>
      <w:r w:rsidR="00C903EE" w:rsidRPr="00B32CEC">
        <w:rPr>
          <w:rFonts w:ascii="Arial" w:hAnsi="Arial" w:cs="Arial"/>
          <w:sz w:val="22"/>
          <w:szCs w:val="22"/>
        </w:rPr>
        <w:t>provided pursuant to Change Orders</w:t>
      </w:r>
      <w:r w:rsidRPr="00B32CEC">
        <w:rPr>
          <w:rFonts w:ascii="Arial" w:hAnsi="Arial" w:cs="Arial"/>
          <w:sz w:val="22"/>
          <w:szCs w:val="22"/>
        </w:rPr>
        <w:t xml:space="preserve">.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 xml:space="preserve">s review </w:t>
      </w:r>
      <w:r w:rsidR="00A30D0D" w:rsidRPr="00B32CEC">
        <w:rPr>
          <w:rFonts w:ascii="Arial" w:hAnsi="Arial" w:cs="Arial"/>
          <w:sz w:val="22"/>
          <w:szCs w:val="22"/>
        </w:rPr>
        <w:t>or A</w:t>
      </w:r>
      <w:r w:rsidR="00201A0B" w:rsidRPr="00B32CEC">
        <w:rPr>
          <w:rFonts w:ascii="Arial" w:hAnsi="Arial" w:cs="Arial"/>
          <w:sz w:val="22"/>
          <w:szCs w:val="22"/>
        </w:rPr>
        <w:t>cceptance</w:t>
      </w:r>
      <w:r w:rsidR="00217F8A" w:rsidRPr="00B32CEC">
        <w:rPr>
          <w:rFonts w:ascii="Arial" w:hAnsi="Arial" w:cs="Arial"/>
          <w:sz w:val="22"/>
          <w:szCs w:val="22"/>
        </w:rPr>
        <w:t xml:space="preserve"> </w:t>
      </w:r>
      <w:r w:rsidRPr="00B32CEC">
        <w:rPr>
          <w:rFonts w:ascii="Arial" w:hAnsi="Arial" w:cs="Arial"/>
          <w:sz w:val="22"/>
          <w:szCs w:val="22"/>
        </w:rPr>
        <w:t xml:space="preserve">of </w:t>
      </w:r>
      <w:r w:rsidR="00E74952" w:rsidRPr="00B32CEC">
        <w:rPr>
          <w:rFonts w:ascii="Arial" w:hAnsi="Arial" w:cs="Arial"/>
          <w:sz w:val="22"/>
          <w:szCs w:val="22"/>
        </w:rPr>
        <w:t xml:space="preserve">Services and </w:t>
      </w:r>
      <w:r w:rsidRPr="00B32CEC">
        <w:rPr>
          <w:rFonts w:ascii="Arial" w:hAnsi="Arial" w:cs="Arial"/>
          <w:sz w:val="22"/>
          <w:szCs w:val="22"/>
        </w:rPr>
        <w:t xml:space="preserve">Deliverables shall be in accordance with the time frames </w:t>
      </w:r>
      <w:r w:rsidR="00201A0B" w:rsidRPr="00B32CEC">
        <w:rPr>
          <w:rFonts w:ascii="Arial" w:hAnsi="Arial" w:cs="Arial"/>
          <w:sz w:val="22"/>
          <w:szCs w:val="22"/>
        </w:rPr>
        <w:t>and terms</w:t>
      </w:r>
      <w:r w:rsidR="00217F8A" w:rsidRPr="00B32CEC">
        <w:rPr>
          <w:rFonts w:ascii="Arial" w:hAnsi="Arial" w:cs="Arial"/>
          <w:sz w:val="22"/>
          <w:szCs w:val="22"/>
        </w:rPr>
        <w:t xml:space="preserve"> </w:t>
      </w:r>
      <w:r w:rsidRPr="00B32CEC">
        <w:rPr>
          <w:rFonts w:ascii="Arial" w:hAnsi="Arial" w:cs="Arial"/>
          <w:sz w:val="22"/>
          <w:szCs w:val="22"/>
        </w:rPr>
        <w:t>therefor set forth in</w:t>
      </w:r>
      <w:r w:rsidR="00E74952" w:rsidRPr="00B32CEC">
        <w:rPr>
          <w:rFonts w:ascii="Arial" w:hAnsi="Arial" w:cs="Arial"/>
          <w:sz w:val="22"/>
          <w:szCs w:val="22"/>
        </w:rPr>
        <w:t xml:space="preserve"> this </w:t>
      </w:r>
      <w:r w:rsidR="003550F3" w:rsidRPr="00B32CEC">
        <w:rPr>
          <w:rFonts w:ascii="Arial" w:hAnsi="Arial" w:cs="Arial"/>
          <w:sz w:val="22"/>
          <w:szCs w:val="22"/>
        </w:rPr>
        <w:t>Contract</w:t>
      </w:r>
      <w:r w:rsidR="00DD01C4" w:rsidRPr="00B32CEC">
        <w:rPr>
          <w:rFonts w:ascii="Arial" w:hAnsi="Arial" w:cs="Arial"/>
          <w:sz w:val="22"/>
          <w:szCs w:val="22"/>
        </w:rPr>
        <w:t xml:space="preserve"> or</w:t>
      </w:r>
      <w:r w:rsidR="0090694E" w:rsidRPr="00B32CEC">
        <w:rPr>
          <w:rFonts w:ascii="Arial" w:hAnsi="Arial" w:cs="Arial"/>
          <w:sz w:val="22"/>
          <w:szCs w:val="22"/>
        </w:rPr>
        <w:t xml:space="preserve"> in the Work Plan.</w:t>
      </w:r>
    </w:p>
    <w:p w14:paraId="787F1100" w14:textId="77777777" w:rsidR="004646E1" w:rsidRPr="00B32CEC" w:rsidRDefault="004646E1" w:rsidP="003D245E">
      <w:pPr>
        <w:pStyle w:val="OutHead2"/>
        <w:rPr>
          <w:rFonts w:ascii="Arial" w:hAnsi="Arial" w:cs="Arial"/>
          <w:sz w:val="22"/>
          <w:szCs w:val="22"/>
        </w:rPr>
      </w:pPr>
      <w:bookmarkStart w:id="1007" w:name="_Toc15189215"/>
      <w:bookmarkStart w:id="1008" w:name="_Ref37031829"/>
      <w:bookmarkStart w:id="1009" w:name="_Toc409095429"/>
      <w:bookmarkStart w:id="1010" w:name="_Toc410392652"/>
      <w:bookmarkStart w:id="1011" w:name="_Toc410675631"/>
      <w:bookmarkStart w:id="1012" w:name="_Toc410675845"/>
      <w:bookmarkStart w:id="1013" w:name="_Toc474505778"/>
      <w:bookmarkStart w:id="1014" w:name="_Toc443021407"/>
      <w:bookmarkStart w:id="1015" w:name="_Toc487342202"/>
      <w:r w:rsidRPr="00B32CEC">
        <w:rPr>
          <w:rFonts w:ascii="Arial" w:hAnsi="Arial" w:cs="Arial"/>
          <w:sz w:val="22"/>
          <w:szCs w:val="22"/>
        </w:rPr>
        <w:t>Work Plan</w:t>
      </w:r>
      <w:bookmarkEnd w:id="1007"/>
      <w:bookmarkEnd w:id="1008"/>
      <w:r w:rsidR="0088325C" w:rsidRPr="00B32CEC">
        <w:rPr>
          <w:rFonts w:ascii="Arial" w:hAnsi="Arial" w:cs="Arial"/>
          <w:sz w:val="22"/>
          <w:szCs w:val="22"/>
        </w:rPr>
        <w:t>.</w:t>
      </w:r>
      <w:bookmarkEnd w:id="1009"/>
      <w:bookmarkEnd w:id="1010"/>
      <w:bookmarkEnd w:id="1011"/>
      <w:bookmarkEnd w:id="1012"/>
      <w:bookmarkEnd w:id="1013"/>
    </w:p>
    <w:bookmarkEnd w:id="1014"/>
    <w:bookmarkEnd w:id="1015"/>
    <w:p w14:paraId="3DBC2C87" w14:textId="04775E90" w:rsidR="00E23D58" w:rsidRPr="00B32CEC" w:rsidRDefault="00284714" w:rsidP="00932CD0">
      <w:pPr>
        <w:pStyle w:val="OutHead3"/>
        <w:rPr>
          <w:rFonts w:ascii="Arial" w:hAnsi="Arial" w:cs="Arial"/>
          <w:sz w:val="22"/>
          <w:szCs w:val="22"/>
        </w:rPr>
      </w:pPr>
      <w:r w:rsidRPr="00B32CEC">
        <w:rPr>
          <w:rFonts w:ascii="Arial" w:hAnsi="Arial" w:cs="Arial"/>
          <w:sz w:val="22"/>
          <w:szCs w:val="22"/>
        </w:rPr>
        <w:t xml:space="preserve">The Work Plan will initially be included in </w:t>
      </w:r>
      <w:r w:rsidR="002374A9" w:rsidRPr="00B32CEC">
        <w:rPr>
          <w:rFonts w:ascii="Arial" w:hAnsi="Arial" w:cs="Arial"/>
          <w:sz w:val="22"/>
          <w:szCs w:val="22"/>
        </w:rPr>
        <w:t xml:space="preserve">Exhibit </w:t>
      </w:r>
      <w:r w:rsidR="00DB6053" w:rsidRPr="00B32CEC">
        <w:rPr>
          <w:rFonts w:ascii="Arial" w:hAnsi="Arial" w:cs="Arial"/>
          <w:sz w:val="22"/>
          <w:szCs w:val="22"/>
        </w:rPr>
        <w:t>D</w:t>
      </w:r>
      <w:r w:rsidRPr="00B32CEC">
        <w:rPr>
          <w:rFonts w:ascii="Arial" w:hAnsi="Arial" w:cs="Arial"/>
          <w:sz w:val="22"/>
          <w:szCs w:val="22"/>
        </w:rPr>
        <w:t xml:space="preserve">.  Contractor shall produce and provide to </w:t>
      </w:r>
      <w:r w:rsidR="00D6406D" w:rsidRPr="00B32CEC">
        <w:rPr>
          <w:rFonts w:ascii="Arial" w:hAnsi="Arial" w:cs="Arial"/>
          <w:sz w:val="22"/>
          <w:szCs w:val="22"/>
        </w:rPr>
        <w:t>WSP</w:t>
      </w:r>
      <w:r w:rsidRPr="00B32CEC">
        <w:rPr>
          <w:rFonts w:ascii="Arial" w:hAnsi="Arial" w:cs="Arial"/>
          <w:sz w:val="22"/>
          <w:szCs w:val="22"/>
        </w:rPr>
        <w:t xml:space="preserve"> an update to the Work Plan as a Deliverable with input from </w:t>
      </w:r>
      <w:r w:rsidR="00D6406D" w:rsidRPr="00B32CEC">
        <w:rPr>
          <w:rFonts w:ascii="Arial" w:hAnsi="Arial" w:cs="Arial"/>
          <w:sz w:val="22"/>
          <w:szCs w:val="22"/>
        </w:rPr>
        <w:t>WSP</w:t>
      </w:r>
      <w:r w:rsidRPr="00B32CEC">
        <w:rPr>
          <w:rFonts w:ascii="Arial" w:hAnsi="Arial" w:cs="Arial"/>
          <w:sz w:val="22"/>
          <w:szCs w:val="22"/>
        </w:rPr>
        <w:t xml:space="preserve"> within 21 Days of the Effective Date.  The Work Plan shall provide detailed information, in a Microsoft Project (Version 20</w:t>
      </w:r>
      <w:r w:rsidR="00E87D66" w:rsidRPr="00B32CEC">
        <w:rPr>
          <w:rFonts w:ascii="Arial" w:hAnsi="Arial" w:cs="Arial"/>
          <w:sz w:val="22"/>
          <w:szCs w:val="22"/>
        </w:rPr>
        <w:t>1</w:t>
      </w:r>
      <w:r w:rsidRPr="00B32CEC">
        <w:rPr>
          <w:rFonts w:ascii="Arial" w:hAnsi="Arial" w:cs="Arial"/>
          <w:sz w:val="22"/>
          <w:szCs w:val="22"/>
        </w:rPr>
        <w:t xml:space="preserve">0 or later) document, including but not limited to tasks, Deliverables, Schedule, </w:t>
      </w:r>
      <w:r w:rsidR="00E23D58" w:rsidRPr="00B32CEC">
        <w:rPr>
          <w:rFonts w:ascii="Arial" w:hAnsi="Arial" w:cs="Arial"/>
          <w:sz w:val="22"/>
          <w:szCs w:val="22"/>
        </w:rPr>
        <w:t xml:space="preserve">tasks and </w:t>
      </w:r>
      <w:r w:rsidRPr="00B32CEC">
        <w:rPr>
          <w:rFonts w:ascii="Arial" w:hAnsi="Arial" w:cs="Arial"/>
          <w:sz w:val="22"/>
          <w:szCs w:val="22"/>
        </w:rPr>
        <w:t xml:space="preserve">task dependencies, identification of resource requirements, and </w:t>
      </w:r>
      <w:r w:rsidR="00E23D58" w:rsidRPr="00B32CEC">
        <w:rPr>
          <w:rFonts w:ascii="Arial" w:hAnsi="Arial" w:cs="Arial"/>
          <w:sz w:val="22"/>
          <w:szCs w:val="22"/>
        </w:rPr>
        <w:t xml:space="preserve">the </w:t>
      </w:r>
      <w:r w:rsidRPr="00B32CEC">
        <w:rPr>
          <w:rFonts w:ascii="Arial" w:hAnsi="Arial" w:cs="Arial"/>
          <w:sz w:val="22"/>
          <w:szCs w:val="22"/>
        </w:rPr>
        <w:t xml:space="preserve">Payment Schedule.  The Work Plan shall be inclusive of the mutual expectations and work to be performed by </w:t>
      </w:r>
      <w:r w:rsidR="00D6406D" w:rsidRPr="00B32CEC">
        <w:rPr>
          <w:rFonts w:ascii="Arial" w:hAnsi="Arial" w:cs="Arial"/>
          <w:sz w:val="22"/>
          <w:szCs w:val="22"/>
        </w:rPr>
        <w:t>WSP</w:t>
      </w:r>
      <w:r w:rsidRPr="00B32CEC">
        <w:rPr>
          <w:rFonts w:ascii="Arial" w:hAnsi="Arial" w:cs="Arial"/>
          <w:sz w:val="22"/>
          <w:szCs w:val="22"/>
        </w:rPr>
        <w:t xml:space="preserve"> and Contractor in order to complete the Project successfully.  In the event of failure of the parties to agree upon the update to the Work Plan and/or of </w:t>
      </w:r>
      <w:r w:rsidR="00D6406D" w:rsidRPr="00B32CEC">
        <w:rPr>
          <w:rFonts w:ascii="Arial" w:hAnsi="Arial" w:cs="Arial"/>
          <w:sz w:val="22"/>
          <w:szCs w:val="22"/>
        </w:rPr>
        <w:t>WSP</w:t>
      </w:r>
      <w:r w:rsidRPr="00B32CEC">
        <w:rPr>
          <w:rFonts w:ascii="Arial" w:hAnsi="Arial" w:cs="Arial"/>
          <w:sz w:val="22"/>
          <w:szCs w:val="22"/>
        </w:rPr>
        <w:t xml:space="preserve"> to give its Acceptance thereof within 45 Days of the Effective Date, </w:t>
      </w:r>
      <w:r w:rsidR="00D6406D" w:rsidRPr="00B32CEC">
        <w:rPr>
          <w:rFonts w:ascii="Arial" w:hAnsi="Arial" w:cs="Arial"/>
          <w:sz w:val="22"/>
          <w:szCs w:val="22"/>
        </w:rPr>
        <w:t>WSP</w:t>
      </w:r>
      <w:r w:rsidRPr="00B32CEC">
        <w:rPr>
          <w:rFonts w:ascii="Arial" w:hAnsi="Arial" w:cs="Arial"/>
          <w:sz w:val="22"/>
          <w:szCs w:val="22"/>
        </w:rPr>
        <w:t xml:space="preserve"> may invoke its right to immediately</w:t>
      </w:r>
      <w:r w:rsidRPr="00B32CEC">
        <w:rPr>
          <w:rFonts w:ascii="Arial" w:hAnsi="Arial" w:cs="Arial"/>
          <w:b/>
          <w:sz w:val="22"/>
          <w:szCs w:val="22"/>
        </w:rPr>
        <w:t xml:space="preserve"> </w:t>
      </w:r>
      <w:r w:rsidRPr="00B32CEC">
        <w:rPr>
          <w:rFonts w:ascii="Arial" w:hAnsi="Arial" w:cs="Arial"/>
          <w:sz w:val="22"/>
          <w:szCs w:val="22"/>
        </w:rPr>
        <w:t xml:space="preserve">terminate this Contract, and, in </w:t>
      </w:r>
      <w:r w:rsidR="00D6406D" w:rsidRPr="00B32CEC">
        <w:rPr>
          <w:rFonts w:ascii="Arial" w:hAnsi="Arial" w:cs="Arial"/>
          <w:sz w:val="22"/>
          <w:szCs w:val="22"/>
        </w:rPr>
        <w:t>WSP</w:t>
      </w:r>
      <w:r w:rsidRPr="00B32CEC">
        <w:rPr>
          <w:rFonts w:ascii="Arial" w:hAnsi="Arial" w:cs="Arial"/>
          <w:sz w:val="22"/>
          <w:szCs w:val="22"/>
        </w:rPr>
        <w:t>’s discretion, pursue negotiations with an alternative vendor.</w:t>
      </w:r>
    </w:p>
    <w:p w14:paraId="770516E0" w14:textId="77777777" w:rsidR="004646E1" w:rsidRPr="00B32CEC" w:rsidRDefault="00E97DB6" w:rsidP="00932CD0">
      <w:pPr>
        <w:pStyle w:val="OutHead3"/>
        <w:rPr>
          <w:rFonts w:ascii="Arial" w:hAnsi="Arial" w:cs="Arial"/>
          <w:sz w:val="22"/>
          <w:szCs w:val="22"/>
        </w:rPr>
      </w:pPr>
      <w:r w:rsidRPr="00B32CEC">
        <w:rPr>
          <w:rFonts w:ascii="Arial" w:hAnsi="Arial" w:cs="Arial"/>
          <w:sz w:val="22"/>
          <w:szCs w:val="22"/>
        </w:rPr>
        <w:t xml:space="preserve">Contractor </w:t>
      </w:r>
      <w:r w:rsidR="00A30D0D" w:rsidRPr="00B32CEC">
        <w:rPr>
          <w:rFonts w:ascii="Arial" w:hAnsi="Arial" w:cs="Arial"/>
          <w:sz w:val="22"/>
          <w:szCs w:val="22"/>
        </w:rPr>
        <w:t xml:space="preserve">shall maintain the </w:t>
      </w:r>
      <w:r w:rsidR="00B75298" w:rsidRPr="00B32CEC">
        <w:rPr>
          <w:rFonts w:ascii="Arial" w:hAnsi="Arial" w:cs="Arial"/>
          <w:sz w:val="22"/>
          <w:szCs w:val="22"/>
        </w:rPr>
        <w:t>Work</w:t>
      </w:r>
      <w:r w:rsidR="00A30D0D" w:rsidRPr="00B32CEC">
        <w:rPr>
          <w:rFonts w:ascii="Arial" w:hAnsi="Arial" w:cs="Arial"/>
          <w:sz w:val="22"/>
          <w:szCs w:val="22"/>
        </w:rPr>
        <w:t xml:space="preserve"> Plan.  </w:t>
      </w:r>
      <w:r w:rsidR="00052AC5" w:rsidRPr="00B32CEC">
        <w:rPr>
          <w:rFonts w:ascii="Arial" w:hAnsi="Arial" w:cs="Arial"/>
          <w:sz w:val="22"/>
          <w:szCs w:val="22"/>
        </w:rPr>
        <w:t xml:space="preserve">Contractor shall </w:t>
      </w:r>
      <w:r w:rsidR="00DA7076" w:rsidRPr="00B32CEC">
        <w:rPr>
          <w:rFonts w:ascii="Arial" w:hAnsi="Arial" w:cs="Arial"/>
          <w:sz w:val="22"/>
          <w:szCs w:val="22"/>
        </w:rPr>
        <w:t xml:space="preserve">adhere </w:t>
      </w:r>
      <w:r w:rsidR="00052AC5" w:rsidRPr="00B32CEC">
        <w:rPr>
          <w:rFonts w:ascii="Arial" w:hAnsi="Arial" w:cs="Arial"/>
          <w:sz w:val="22"/>
          <w:szCs w:val="22"/>
        </w:rPr>
        <w:t xml:space="preserve">to the </w:t>
      </w:r>
      <w:r w:rsidR="003B62D0" w:rsidRPr="00B32CEC">
        <w:rPr>
          <w:rFonts w:ascii="Arial" w:hAnsi="Arial" w:cs="Arial"/>
          <w:sz w:val="22"/>
          <w:szCs w:val="22"/>
        </w:rPr>
        <w:t xml:space="preserve">Work Plan </w:t>
      </w:r>
      <w:r w:rsidR="00E23D58" w:rsidRPr="00B32CEC">
        <w:rPr>
          <w:rFonts w:ascii="Arial" w:hAnsi="Arial" w:cs="Arial"/>
          <w:sz w:val="22"/>
          <w:szCs w:val="22"/>
        </w:rPr>
        <w:t>and</w:t>
      </w:r>
      <w:r w:rsidR="003B62D0" w:rsidRPr="00B32CEC">
        <w:rPr>
          <w:rFonts w:ascii="Arial" w:hAnsi="Arial" w:cs="Arial"/>
          <w:sz w:val="22"/>
          <w:szCs w:val="22"/>
        </w:rPr>
        <w:t xml:space="preserve"> its associated </w:t>
      </w:r>
      <w:r w:rsidR="008D5F69" w:rsidRPr="00B32CEC">
        <w:rPr>
          <w:rFonts w:ascii="Arial" w:hAnsi="Arial" w:cs="Arial"/>
          <w:sz w:val="22"/>
          <w:szCs w:val="22"/>
        </w:rPr>
        <w:t>Schedule</w:t>
      </w:r>
      <w:r w:rsidR="00052AC5" w:rsidRPr="00B32CEC">
        <w:rPr>
          <w:rFonts w:ascii="Arial" w:hAnsi="Arial" w:cs="Arial"/>
          <w:sz w:val="22"/>
          <w:szCs w:val="22"/>
        </w:rPr>
        <w:t xml:space="preserve">.  </w:t>
      </w:r>
      <w:r w:rsidR="00B75298" w:rsidRPr="00B32CEC">
        <w:rPr>
          <w:rFonts w:ascii="Arial" w:hAnsi="Arial" w:cs="Arial"/>
          <w:sz w:val="22"/>
          <w:szCs w:val="22"/>
        </w:rPr>
        <w:t>The Schedule</w:t>
      </w:r>
      <w:r w:rsidR="00052AC5" w:rsidRPr="00B32CEC">
        <w:rPr>
          <w:rFonts w:ascii="Arial" w:hAnsi="Arial" w:cs="Arial"/>
          <w:sz w:val="22"/>
          <w:szCs w:val="22"/>
        </w:rPr>
        <w:t xml:space="preserve"> in the Work Plan </w:t>
      </w:r>
      <w:r w:rsidR="004646E1" w:rsidRPr="00B32CEC">
        <w:rPr>
          <w:rFonts w:ascii="Arial" w:hAnsi="Arial" w:cs="Arial"/>
          <w:sz w:val="22"/>
          <w:szCs w:val="22"/>
        </w:rPr>
        <w:t xml:space="preserve">shall not change as a result of time required by Contractor to correct Deficiencies, unless otherwise agreed beforehand in writing by </w:t>
      </w:r>
      <w:r w:rsidR="0024104F" w:rsidRPr="00B32CEC">
        <w:rPr>
          <w:rFonts w:ascii="Arial" w:hAnsi="Arial" w:cs="Arial"/>
          <w:sz w:val="22"/>
          <w:szCs w:val="22"/>
        </w:rPr>
        <w:t>WSP</w:t>
      </w:r>
      <w:r w:rsidR="003B62D0" w:rsidRPr="00B32CEC">
        <w:rPr>
          <w:rFonts w:ascii="Arial" w:hAnsi="Arial" w:cs="Arial"/>
          <w:sz w:val="22"/>
          <w:szCs w:val="22"/>
        </w:rPr>
        <w:t xml:space="preserve">.  However, the </w:t>
      </w:r>
      <w:r w:rsidR="008D5F69" w:rsidRPr="00B32CEC">
        <w:rPr>
          <w:rFonts w:ascii="Arial" w:hAnsi="Arial" w:cs="Arial"/>
          <w:sz w:val="22"/>
          <w:szCs w:val="22"/>
        </w:rPr>
        <w:t xml:space="preserve">Schedule </w:t>
      </w:r>
      <w:r w:rsidR="00692368" w:rsidRPr="00B32CEC">
        <w:rPr>
          <w:rFonts w:ascii="Arial" w:hAnsi="Arial" w:cs="Arial"/>
          <w:sz w:val="22"/>
          <w:szCs w:val="22"/>
        </w:rPr>
        <w:t xml:space="preserve">may, in </w:t>
      </w:r>
      <w:r w:rsidR="0024104F" w:rsidRPr="00B32CEC">
        <w:rPr>
          <w:rFonts w:ascii="Arial" w:hAnsi="Arial" w:cs="Arial"/>
          <w:sz w:val="22"/>
          <w:szCs w:val="22"/>
        </w:rPr>
        <w:t>WSP</w:t>
      </w:r>
      <w:r w:rsidR="00AB646C" w:rsidRPr="00B32CEC">
        <w:rPr>
          <w:rFonts w:ascii="Arial" w:hAnsi="Arial" w:cs="Arial"/>
          <w:sz w:val="22"/>
          <w:szCs w:val="22"/>
        </w:rPr>
        <w:t>’</w:t>
      </w:r>
      <w:r w:rsidR="00692368" w:rsidRPr="00B32CEC">
        <w:rPr>
          <w:rFonts w:ascii="Arial" w:hAnsi="Arial" w:cs="Arial"/>
          <w:sz w:val="22"/>
          <w:szCs w:val="22"/>
        </w:rPr>
        <w:t>s discretion,</w:t>
      </w:r>
      <w:r w:rsidR="004646E1" w:rsidRPr="00B32CEC">
        <w:rPr>
          <w:rFonts w:ascii="Arial" w:hAnsi="Arial" w:cs="Arial"/>
          <w:sz w:val="22"/>
          <w:szCs w:val="22"/>
        </w:rPr>
        <w:t xml:space="preserve"> be extended on a day</w:t>
      </w:r>
      <w:r w:rsidR="00C67397" w:rsidRPr="00B32CEC">
        <w:rPr>
          <w:rFonts w:ascii="Arial" w:hAnsi="Arial" w:cs="Arial"/>
          <w:sz w:val="22"/>
          <w:szCs w:val="22"/>
        </w:rPr>
        <w:noBreakHyphen/>
      </w:r>
      <w:r w:rsidR="004646E1" w:rsidRPr="00B32CEC">
        <w:rPr>
          <w:rFonts w:ascii="Arial" w:hAnsi="Arial" w:cs="Arial"/>
          <w:sz w:val="22"/>
          <w:szCs w:val="22"/>
        </w:rPr>
        <w:t>to</w:t>
      </w:r>
      <w:r w:rsidR="00C67397" w:rsidRPr="00B32CEC">
        <w:rPr>
          <w:rFonts w:ascii="Arial" w:hAnsi="Arial" w:cs="Arial"/>
          <w:sz w:val="22"/>
          <w:szCs w:val="22"/>
        </w:rPr>
        <w:noBreakHyphen/>
      </w:r>
      <w:r w:rsidR="004646E1" w:rsidRPr="00B32CEC">
        <w:rPr>
          <w:rFonts w:ascii="Arial" w:hAnsi="Arial" w:cs="Arial"/>
          <w:sz w:val="22"/>
          <w:szCs w:val="22"/>
        </w:rPr>
        <w:t xml:space="preserve">day basis to the extent that </w:t>
      </w:r>
      <w:r w:rsidR="0024104F" w:rsidRPr="00B32CEC">
        <w:rPr>
          <w:rFonts w:ascii="Arial" w:hAnsi="Arial" w:cs="Arial"/>
          <w:sz w:val="22"/>
          <w:szCs w:val="22"/>
        </w:rPr>
        <w:t>WSP</w:t>
      </w:r>
      <w:r w:rsidR="00AB646C" w:rsidRPr="00B32CEC">
        <w:rPr>
          <w:rFonts w:ascii="Arial" w:hAnsi="Arial" w:cs="Arial"/>
          <w:sz w:val="22"/>
          <w:szCs w:val="22"/>
        </w:rPr>
        <w:t>’</w:t>
      </w:r>
      <w:r w:rsidR="004646E1" w:rsidRPr="00B32CEC">
        <w:rPr>
          <w:rFonts w:ascii="Arial" w:hAnsi="Arial" w:cs="Arial"/>
          <w:sz w:val="22"/>
          <w:szCs w:val="22"/>
        </w:rPr>
        <w:t xml:space="preserve">s review of a </w:t>
      </w:r>
      <w:r w:rsidR="00F62D3A" w:rsidRPr="00B32CEC">
        <w:rPr>
          <w:rFonts w:ascii="Arial" w:hAnsi="Arial" w:cs="Arial"/>
          <w:sz w:val="22"/>
          <w:szCs w:val="22"/>
        </w:rPr>
        <w:t xml:space="preserve">Service or </w:t>
      </w:r>
      <w:r w:rsidR="004646E1" w:rsidRPr="00B32CEC">
        <w:rPr>
          <w:rFonts w:ascii="Arial" w:hAnsi="Arial" w:cs="Arial"/>
          <w:sz w:val="22"/>
          <w:szCs w:val="22"/>
        </w:rPr>
        <w:t>Deliverable and review of corrections of Deficiencies in accordance with the Accepta</w:t>
      </w:r>
      <w:r w:rsidR="003B62D0" w:rsidRPr="00B32CEC">
        <w:rPr>
          <w:rFonts w:ascii="Arial" w:hAnsi="Arial" w:cs="Arial"/>
          <w:sz w:val="22"/>
          <w:szCs w:val="22"/>
        </w:rPr>
        <w:t xml:space="preserve">nce process is longer than </w:t>
      </w:r>
      <w:r w:rsidR="00B75298" w:rsidRPr="00B32CEC">
        <w:rPr>
          <w:rFonts w:ascii="Arial" w:hAnsi="Arial" w:cs="Arial"/>
          <w:sz w:val="22"/>
          <w:szCs w:val="22"/>
        </w:rPr>
        <w:t>described in the Schedule</w:t>
      </w:r>
      <w:r w:rsidR="004646E1" w:rsidRPr="00B32CEC">
        <w:rPr>
          <w:rFonts w:ascii="Arial" w:hAnsi="Arial" w:cs="Arial"/>
          <w:sz w:val="22"/>
          <w:szCs w:val="22"/>
        </w:rPr>
        <w:t>.</w:t>
      </w:r>
    </w:p>
    <w:p w14:paraId="194B756E" w14:textId="4F33AFCF" w:rsidR="004646E1" w:rsidRPr="00B32CEC" w:rsidRDefault="004646E1" w:rsidP="00932CD0">
      <w:pPr>
        <w:pStyle w:val="OutHead3"/>
        <w:rPr>
          <w:rFonts w:ascii="Arial" w:hAnsi="Arial" w:cs="Arial"/>
          <w:sz w:val="22"/>
          <w:szCs w:val="22"/>
        </w:rPr>
      </w:pPr>
      <w:r w:rsidRPr="00B32CEC">
        <w:rPr>
          <w:rFonts w:ascii="Arial" w:hAnsi="Arial" w:cs="Arial"/>
          <w:sz w:val="22"/>
          <w:szCs w:val="22"/>
        </w:rPr>
        <w:t xml:space="preserve">Contractor shall </w:t>
      </w:r>
      <w:r w:rsidR="00DA4391" w:rsidRPr="00B32CEC">
        <w:rPr>
          <w:rFonts w:ascii="Arial" w:hAnsi="Arial" w:cs="Arial"/>
          <w:sz w:val="22"/>
          <w:szCs w:val="22"/>
        </w:rPr>
        <w:t xml:space="preserve">provide </w:t>
      </w:r>
      <w:r w:rsidR="00E23D58" w:rsidRPr="00B32CEC">
        <w:rPr>
          <w:rFonts w:ascii="Arial" w:hAnsi="Arial" w:cs="Arial"/>
          <w:sz w:val="22"/>
          <w:szCs w:val="22"/>
        </w:rPr>
        <w:t xml:space="preserve">WSP with </w:t>
      </w:r>
      <w:r w:rsidRPr="00B32CEC">
        <w:rPr>
          <w:rFonts w:ascii="Arial" w:hAnsi="Arial" w:cs="Arial"/>
          <w:sz w:val="22"/>
          <w:szCs w:val="22"/>
        </w:rPr>
        <w:t>update</w:t>
      </w:r>
      <w:r w:rsidR="00DA4391" w:rsidRPr="00B32CEC">
        <w:rPr>
          <w:rFonts w:ascii="Arial" w:hAnsi="Arial" w:cs="Arial"/>
          <w:sz w:val="22"/>
          <w:szCs w:val="22"/>
        </w:rPr>
        <w:t>s to</w:t>
      </w:r>
      <w:r w:rsidRPr="00B32CEC">
        <w:rPr>
          <w:rFonts w:ascii="Arial" w:hAnsi="Arial" w:cs="Arial"/>
          <w:sz w:val="22"/>
          <w:szCs w:val="22"/>
        </w:rPr>
        <w:t xml:space="preserve"> the</w:t>
      </w:r>
      <w:r w:rsidR="00DA4391" w:rsidRPr="00B32CEC">
        <w:rPr>
          <w:rFonts w:ascii="Arial" w:hAnsi="Arial" w:cs="Arial"/>
          <w:sz w:val="22"/>
          <w:szCs w:val="22"/>
        </w:rPr>
        <w:t xml:space="preserve"> </w:t>
      </w:r>
      <w:r w:rsidRPr="00B32CEC">
        <w:rPr>
          <w:rFonts w:ascii="Arial" w:hAnsi="Arial" w:cs="Arial"/>
          <w:sz w:val="22"/>
          <w:szCs w:val="22"/>
        </w:rPr>
        <w:t>Work Plan</w:t>
      </w:r>
      <w:r w:rsidR="00C906CE" w:rsidRPr="00B32CEC">
        <w:rPr>
          <w:rFonts w:ascii="Arial" w:hAnsi="Arial" w:cs="Arial"/>
          <w:sz w:val="22"/>
          <w:szCs w:val="22"/>
        </w:rPr>
        <w:t xml:space="preserve"> </w:t>
      </w:r>
      <w:r w:rsidR="0015203B" w:rsidRPr="00B32CEC">
        <w:rPr>
          <w:rFonts w:ascii="Arial" w:hAnsi="Arial" w:cs="Arial"/>
          <w:sz w:val="22"/>
          <w:szCs w:val="22"/>
        </w:rPr>
        <w:t xml:space="preserve">monthly, </w:t>
      </w:r>
      <w:r w:rsidR="00DA4391" w:rsidRPr="00B32CEC">
        <w:rPr>
          <w:rFonts w:ascii="Arial" w:hAnsi="Arial" w:cs="Arial"/>
          <w:sz w:val="22"/>
          <w:szCs w:val="22"/>
        </w:rPr>
        <w:t>as described in</w:t>
      </w:r>
      <w:r w:rsidR="00F96BE9" w:rsidRPr="00B32CEC">
        <w:rPr>
          <w:rFonts w:ascii="Arial" w:hAnsi="Arial" w:cs="Arial"/>
          <w:sz w:val="22"/>
          <w:szCs w:val="22"/>
        </w:rPr>
        <w:t xml:space="preserve"> the </w:t>
      </w:r>
      <w:r w:rsidR="00762BFD" w:rsidRPr="00B32CEC">
        <w:rPr>
          <w:rFonts w:ascii="Arial" w:hAnsi="Arial" w:cs="Arial"/>
          <w:sz w:val="22"/>
          <w:szCs w:val="22"/>
        </w:rPr>
        <w:t>RFP</w:t>
      </w:r>
      <w:r w:rsidR="00F96BE9" w:rsidRPr="00B32CEC">
        <w:rPr>
          <w:rFonts w:ascii="Arial" w:hAnsi="Arial" w:cs="Arial"/>
          <w:sz w:val="22"/>
          <w:szCs w:val="22"/>
        </w:rPr>
        <w:t xml:space="preserve"> and Response, </w:t>
      </w:r>
      <w:r w:rsidRPr="00B32CEC">
        <w:rPr>
          <w:rFonts w:ascii="Arial" w:hAnsi="Arial" w:cs="Arial"/>
          <w:sz w:val="22"/>
          <w:szCs w:val="22"/>
        </w:rPr>
        <w:t>and as othe</w:t>
      </w:r>
      <w:r w:rsidR="008D5F69" w:rsidRPr="00B32CEC">
        <w:rPr>
          <w:rFonts w:ascii="Arial" w:hAnsi="Arial" w:cs="Arial"/>
          <w:sz w:val="22"/>
          <w:szCs w:val="22"/>
        </w:rPr>
        <w:t xml:space="preserve">rwise necessary throughout the term of this </w:t>
      </w:r>
      <w:r w:rsidR="003550F3" w:rsidRPr="00B32CEC">
        <w:rPr>
          <w:rFonts w:ascii="Arial" w:hAnsi="Arial" w:cs="Arial"/>
          <w:sz w:val="22"/>
          <w:szCs w:val="22"/>
        </w:rPr>
        <w:t>Contract</w:t>
      </w:r>
      <w:r w:rsidRPr="00B32CEC">
        <w:rPr>
          <w:rFonts w:ascii="Arial" w:hAnsi="Arial" w:cs="Arial"/>
          <w:sz w:val="22"/>
          <w:szCs w:val="22"/>
        </w:rPr>
        <w:t xml:space="preserve"> to accurately reflect the status of activities, tasks, events, Services, </w:t>
      </w:r>
      <w:r w:rsidR="008D5F69" w:rsidRPr="00B32CEC">
        <w:rPr>
          <w:rFonts w:ascii="Arial" w:hAnsi="Arial" w:cs="Arial"/>
          <w:sz w:val="22"/>
          <w:szCs w:val="22"/>
        </w:rPr>
        <w:t xml:space="preserve">Deliverables </w:t>
      </w:r>
      <w:r w:rsidRPr="00B32CEC">
        <w:rPr>
          <w:rFonts w:ascii="Arial" w:hAnsi="Arial" w:cs="Arial"/>
          <w:sz w:val="22"/>
          <w:szCs w:val="22"/>
        </w:rPr>
        <w:t>and projected Schedule</w:t>
      </w:r>
      <w:r w:rsidR="008D5F69" w:rsidRPr="00B32CEC">
        <w:rPr>
          <w:rFonts w:ascii="Arial" w:hAnsi="Arial" w:cs="Arial"/>
          <w:sz w:val="22"/>
          <w:szCs w:val="22"/>
        </w:rPr>
        <w:t>(s)</w:t>
      </w:r>
      <w:r w:rsidRPr="00B32CEC">
        <w:rPr>
          <w:rFonts w:ascii="Arial" w:hAnsi="Arial" w:cs="Arial"/>
          <w:sz w:val="22"/>
          <w:szCs w:val="22"/>
        </w:rPr>
        <w:t xml:space="preserve"> </w:t>
      </w:r>
      <w:r w:rsidR="00714486" w:rsidRPr="00B32CEC">
        <w:rPr>
          <w:rFonts w:ascii="Arial" w:hAnsi="Arial" w:cs="Arial"/>
          <w:sz w:val="22"/>
          <w:szCs w:val="22"/>
        </w:rPr>
        <w:t>for su</w:t>
      </w:r>
      <w:r w:rsidR="008D5F69" w:rsidRPr="00B32CEC">
        <w:rPr>
          <w:rFonts w:ascii="Arial" w:hAnsi="Arial" w:cs="Arial"/>
          <w:sz w:val="22"/>
          <w:szCs w:val="22"/>
        </w:rPr>
        <w:t>ch activities, tasks, events,</w:t>
      </w:r>
      <w:r w:rsidR="00714486" w:rsidRPr="00B32CEC">
        <w:rPr>
          <w:rFonts w:ascii="Arial" w:hAnsi="Arial" w:cs="Arial"/>
          <w:sz w:val="22"/>
          <w:szCs w:val="22"/>
        </w:rPr>
        <w:t xml:space="preserve"> Services</w:t>
      </w:r>
      <w:r w:rsidR="008D5F69" w:rsidRPr="00B32CEC">
        <w:rPr>
          <w:rFonts w:ascii="Arial" w:hAnsi="Arial" w:cs="Arial"/>
          <w:sz w:val="22"/>
          <w:szCs w:val="22"/>
        </w:rPr>
        <w:t xml:space="preserve"> and Deliverables</w:t>
      </w:r>
      <w:r w:rsidRPr="00B32CEC">
        <w:rPr>
          <w:rFonts w:ascii="Arial" w:hAnsi="Arial" w:cs="Arial"/>
          <w:sz w:val="22"/>
          <w:szCs w:val="22"/>
        </w:rPr>
        <w:t xml:space="preserve">.  </w:t>
      </w:r>
      <w:r w:rsidR="00E23D58" w:rsidRPr="00B32CEC">
        <w:rPr>
          <w:rFonts w:ascii="Arial" w:hAnsi="Arial" w:cs="Arial"/>
          <w:sz w:val="22"/>
          <w:szCs w:val="22"/>
        </w:rPr>
        <w:t xml:space="preserve">Contractor will present the updated Work Plan at a time agreed to by the parties in writing, and the updated Work Plan will highlight changes made from the prior Work Plan.  </w:t>
      </w:r>
      <w:r w:rsidRPr="00B32CEC">
        <w:rPr>
          <w:rFonts w:ascii="Arial" w:hAnsi="Arial" w:cs="Arial"/>
          <w:sz w:val="22"/>
          <w:szCs w:val="22"/>
        </w:rPr>
        <w:t>Any such update changes must be agreed upon</w:t>
      </w:r>
      <w:r w:rsidR="00E23D58" w:rsidRPr="00B32CEC">
        <w:rPr>
          <w:rFonts w:ascii="Arial" w:hAnsi="Arial" w:cs="Arial"/>
          <w:sz w:val="22"/>
          <w:szCs w:val="22"/>
        </w:rPr>
        <w:t xml:space="preserve"> in writing</w:t>
      </w:r>
      <w:r w:rsidRPr="00B32CEC">
        <w:rPr>
          <w:rFonts w:ascii="Arial" w:hAnsi="Arial" w:cs="Arial"/>
          <w:sz w:val="22"/>
          <w:szCs w:val="22"/>
        </w:rPr>
        <w:t xml:space="preserve"> by </w:t>
      </w:r>
      <w:r w:rsidR="00E23D58" w:rsidRPr="00B32CEC">
        <w:rPr>
          <w:rFonts w:ascii="Arial" w:hAnsi="Arial" w:cs="Arial"/>
          <w:sz w:val="22"/>
          <w:szCs w:val="22"/>
        </w:rPr>
        <w:t xml:space="preserve">the </w:t>
      </w:r>
      <w:r w:rsidR="0024104F" w:rsidRPr="00B32CEC">
        <w:rPr>
          <w:rFonts w:ascii="Arial" w:hAnsi="Arial" w:cs="Arial"/>
          <w:sz w:val="22"/>
          <w:szCs w:val="22"/>
        </w:rPr>
        <w:t>WSP</w:t>
      </w:r>
      <w:r w:rsidR="00E23D58" w:rsidRPr="00B32CEC">
        <w:rPr>
          <w:rFonts w:ascii="Arial" w:hAnsi="Arial" w:cs="Arial"/>
          <w:sz w:val="22"/>
          <w:szCs w:val="22"/>
        </w:rPr>
        <w:t xml:space="preserve"> Project Manager</w:t>
      </w:r>
      <w:r w:rsidRPr="00B32CEC">
        <w:rPr>
          <w:rFonts w:ascii="Arial" w:hAnsi="Arial" w:cs="Arial"/>
          <w:sz w:val="22"/>
          <w:szCs w:val="22"/>
        </w:rPr>
        <w:t xml:space="preserve">.  </w:t>
      </w:r>
      <w:r w:rsidR="00E23D58" w:rsidRPr="00B32CEC">
        <w:rPr>
          <w:rFonts w:ascii="Arial" w:hAnsi="Arial" w:cs="Arial"/>
          <w:sz w:val="22"/>
          <w:szCs w:val="22"/>
        </w:rPr>
        <w:t xml:space="preserve">Any Work Plan change request which would result in an increased cost to </w:t>
      </w:r>
      <w:r w:rsidR="00D6406D" w:rsidRPr="00B32CEC">
        <w:rPr>
          <w:rFonts w:ascii="Arial" w:hAnsi="Arial" w:cs="Arial"/>
          <w:sz w:val="22"/>
          <w:szCs w:val="22"/>
        </w:rPr>
        <w:t>WSP</w:t>
      </w:r>
      <w:r w:rsidR="00E23D58" w:rsidRPr="00B32CEC">
        <w:rPr>
          <w:rFonts w:ascii="Arial" w:hAnsi="Arial" w:cs="Arial"/>
          <w:sz w:val="22"/>
          <w:szCs w:val="22"/>
        </w:rPr>
        <w:t xml:space="preserve"> shall be considered a Change Order under </w:t>
      </w:r>
      <w:r w:rsidR="00E23D58" w:rsidRPr="00B32CEC">
        <w:rPr>
          <w:rFonts w:ascii="Arial" w:hAnsi="Arial" w:cs="Arial"/>
          <w:sz w:val="22"/>
          <w:szCs w:val="22"/>
          <w:u w:val="single"/>
        </w:rPr>
        <w:t>Section</w:t>
      </w:r>
      <w:r w:rsidR="007A3FCC" w:rsidRPr="00B32CEC">
        <w:rPr>
          <w:rFonts w:ascii="Arial" w:hAnsi="Arial" w:cs="Arial"/>
          <w:sz w:val="22"/>
          <w:szCs w:val="22"/>
          <w:u w:val="single"/>
        </w:rPr>
        <w:t xml:space="preserve"> 15.</w:t>
      </w:r>
      <w:r w:rsidR="00E23D58" w:rsidRPr="00B32CEC">
        <w:rPr>
          <w:rFonts w:ascii="Arial" w:hAnsi="Arial" w:cs="Arial"/>
          <w:sz w:val="22"/>
          <w:szCs w:val="22"/>
        </w:rPr>
        <w:t xml:space="preserve">  Any Work Plan change that would require an amendment to this Contract shall be approved by the WSP </w:t>
      </w:r>
      <w:r w:rsidR="00D6406D" w:rsidRPr="00B32CEC">
        <w:rPr>
          <w:rFonts w:ascii="Arial" w:hAnsi="Arial" w:cs="Arial"/>
          <w:sz w:val="22"/>
          <w:szCs w:val="22"/>
        </w:rPr>
        <w:t>Chief or his or her designee in writing</w:t>
      </w:r>
      <w:r w:rsidR="00E23D58" w:rsidRPr="00B32CEC">
        <w:rPr>
          <w:rFonts w:ascii="Arial" w:hAnsi="Arial" w:cs="Arial"/>
          <w:sz w:val="22"/>
          <w:szCs w:val="22"/>
        </w:rPr>
        <w:t xml:space="preserve">.  The Work Plan progress updates shall allow adequate time, in </w:t>
      </w:r>
      <w:r w:rsidR="00D6406D" w:rsidRPr="00B32CEC">
        <w:rPr>
          <w:rFonts w:ascii="Arial" w:hAnsi="Arial" w:cs="Arial"/>
          <w:sz w:val="22"/>
          <w:szCs w:val="22"/>
        </w:rPr>
        <w:t>WSP</w:t>
      </w:r>
      <w:r w:rsidR="00E23D58" w:rsidRPr="00B32CEC">
        <w:rPr>
          <w:rFonts w:ascii="Arial" w:hAnsi="Arial" w:cs="Arial"/>
          <w:sz w:val="22"/>
          <w:szCs w:val="22"/>
        </w:rPr>
        <w:t xml:space="preserve">’s reasonable judgment, for </w:t>
      </w:r>
      <w:r w:rsidR="00D6406D" w:rsidRPr="00B32CEC">
        <w:rPr>
          <w:rFonts w:ascii="Arial" w:hAnsi="Arial" w:cs="Arial"/>
          <w:sz w:val="22"/>
          <w:szCs w:val="22"/>
        </w:rPr>
        <w:t>WSP</w:t>
      </w:r>
      <w:r w:rsidR="00E23D58" w:rsidRPr="00B32CEC">
        <w:rPr>
          <w:rFonts w:ascii="Arial" w:hAnsi="Arial" w:cs="Arial"/>
          <w:sz w:val="22"/>
          <w:szCs w:val="22"/>
        </w:rPr>
        <w:t xml:space="preserve"> to review and comment on the updates, as well as any new or modified Deliverables, and revision or correction of Deliverables by Contractor.  </w:t>
      </w:r>
      <w:r w:rsidRPr="00B32CEC">
        <w:rPr>
          <w:rFonts w:ascii="Arial" w:hAnsi="Arial" w:cs="Arial"/>
          <w:sz w:val="22"/>
          <w:szCs w:val="22"/>
        </w:rPr>
        <w:t>However, unless otherwise specifically agreed to in writing</w:t>
      </w:r>
      <w:r w:rsidR="00E23D58" w:rsidRPr="00B32CEC">
        <w:rPr>
          <w:rFonts w:ascii="Arial" w:hAnsi="Arial" w:cs="Arial"/>
          <w:sz w:val="22"/>
          <w:szCs w:val="22"/>
        </w:rPr>
        <w:t xml:space="preserve"> by the WSP </w:t>
      </w:r>
      <w:r w:rsidR="00D6406D" w:rsidRPr="00B32CEC">
        <w:rPr>
          <w:rFonts w:ascii="Arial" w:hAnsi="Arial" w:cs="Arial"/>
          <w:sz w:val="22"/>
          <w:szCs w:val="22"/>
        </w:rPr>
        <w:t>Chief or his or her designee in writing</w:t>
      </w:r>
      <w:r w:rsidRPr="00B32CEC">
        <w:rPr>
          <w:rFonts w:ascii="Arial" w:hAnsi="Arial" w:cs="Arial"/>
          <w:sz w:val="22"/>
          <w:szCs w:val="22"/>
        </w:rPr>
        <w:t xml:space="preserve">,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 xml:space="preserve">s agreement on a change to the </w:t>
      </w:r>
      <w:r w:rsidRPr="00B32CEC">
        <w:rPr>
          <w:rFonts w:ascii="Arial" w:hAnsi="Arial" w:cs="Arial"/>
          <w:sz w:val="22"/>
          <w:szCs w:val="22"/>
        </w:rPr>
        <w:lastRenderedPageBreak/>
        <w:t xml:space="preserve">Work Plan </w:t>
      </w:r>
      <w:r w:rsidR="005A2EA0" w:rsidRPr="00B32CEC">
        <w:rPr>
          <w:rFonts w:ascii="Arial" w:hAnsi="Arial" w:cs="Arial"/>
          <w:sz w:val="22"/>
          <w:szCs w:val="22"/>
        </w:rPr>
        <w:t>shall</w:t>
      </w:r>
      <w:r w:rsidRPr="00B32CEC">
        <w:rPr>
          <w:rFonts w:ascii="Arial" w:hAnsi="Arial" w:cs="Arial"/>
          <w:sz w:val="22"/>
          <w:szCs w:val="22"/>
        </w:rPr>
        <w:t xml:space="preserve"> not relieve Contractor of liability for damages arising from such failures to perform its obligations as required herein</w:t>
      </w:r>
      <w:r w:rsidR="00DB6053" w:rsidRPr="00B32CEC">
        <w:rPr>
          <w:rFonts w:ascii="Arial" w:hAnsi="Arial" w:cs="Arial"/>
          <w:sz w:val="22"/>
          <w:szCs w:val="22"/>
        </w:rPr>
        <w:t xml:space="preserve"> under the original Work Plan</w:t>
      </w:r>
      <w:r w:rsidRPr="00B32CEC">
        <w:rPr>
          <w:rFonts w:ascii="Arial" w:hAnsi="Arial" w:cs="Arial"/>
          <w:sz w:val="22"/>
          <w:szCs w:val="22"/>
        </w:rPr>
        <w:t>.</w:t>
      </w:r>
      <w:r w:rsidR="00455521" w:rsidRPr="00B32CEC">
        <w:rPr>
          <w:rFonts w:ascii="Arial" w:hAnsi="Arial" w:cs="Arial"/>
          <w:sz w:val="22"/>
          <w:szCs w:val="22"/>
        </w:rPr>
        <w:t xml:space="preserve">  Contractor shall </w:t>
      </w:r>
      <w:r w:rsidR="008D5F69" w:rsidRPr="00B32CEC">
        <w:rPr>
          <w:rFonts w:ascii="Arial" w:hAnsi="Arial" w:cs="Arial"/>
          <w:sz w:val="22"/>
          <w:szCs w:val="22"/>
        </w:rPr>
        <w:t xml:space="preserve">provide </w:t>
      </w:r>
      <w:r w:rsidR="00DA4391" w:rsidRPr="00B32CEC">
        <w:rPr>
          <w:rFonts w:ascii="Arial" w:hAnsi="Arial" w:cs="Arial"/>
          <w:sz w:val="22"/>
          <w:szCs w:val="22"/>
        </w:rPr>
        <w:t xml:space="preserve">updated copies of its detailed </w:t>
      </w:r>
      <w:r w:rsidR="00255E92" w:rsidRPr="00B32CEC">
        <w:rPr>
          <w:rFonts w:ascii="Arial" w:hAnsi="Arial" w:cs="Arial"/>
          <w:sz w:val="22"/>
          <w:szCs w:val="22"/>
        </w:rPr>
        <w:t>W</w:t>
      </w:r>
      <w:r w:rsidR="00DA4391" w:rsidRPr="00B32CEC">
        <w:rPr>
          <w:rFonts w:ascii="Arial" w:hAnsi="Arial" w:cs="Arial"/>
          <w:sz w:val="22"/>
          <w:szCs w:val="22"/>
        </w:rPr>
        <w:t xml:space="preserve">ork </w:t>
      </w:r>
      <w:r w:rsidR="00255E92" w:rsidRPr="00B32CEC">
        <w:rPr>
          <w:rFonts w:ascii="Arial" w:hAnsi="Arial" w:cs="Arial"/>
          <w:sz w:val="22"/>
          <w:szCs w:val="22"/>
        </w:rPr>
        <w:t>P</w:t>
      </w:r>
      <w:r w:rsidR="00DA4391" w:rsidRPr="00B32CEC">
        <w:rPr>
          <w:rFonts w:ascii="Arial" w:hAnsi="Arial" w:cs="Arial"/>
          <w:sz w:val="22"/>
          <w:szCs w:val="22"/>
        </w:rPr>
        <w:t xml:space="preserve">lans in </w:t>
      </w:r>
      <w:r w:rsidR="00E87D66" w:rsidRPr="00B32CEC">
        <w:rPr>
          <w:rFonts w:ascii="Arial" w:hAnsi="Arial" w:cs="Arial"/>
          <w:sz w:val="22"/>
          <w:szCs w:val="22"/>
        </w:rPr>
        <w:t xml:space="preserve">Microsoft 2010 format and </w:t>
      </w:r>
      <w:r w:rsidR="00DA4391" w:rsidRPr="00B32CEC">
        <w:rPr>
          <w:rFonts w:ascii="Arial" w:hAnsi="Arial" w:cs="Arial"/>
          <w:sz w:val="22"/>
          <w:szCs w:val="22"/>
        </w:rPr>
        <w:t>a</w:t>
      </w:r>
      <w:r w:rsidR="00E87D66" w:rsidRPr="00B32CEC">
        <w:rPr>
          <w:rFonts w:ascii="Arial" w:hAnsi="Arial" w:cs="Arial"/>
          <w:sz w:val="22"/>
          <w:szCs w:val="22"/>
        </w:rPr>
        <w:t>n online</w:t>
      </w:r>
      <w:r w:rsidR="00DA4391" w:rsidRPr="00B32CEC">
        <w:rPr>
          <w:rFonts w:ascii="Arial" w:hAnsi="Arial" w:cs="Arial"/>
          <w:sz w:val="22"/>
          <w:szCs w:val="22"/>
        </w:rPr>
        <w:t xml:space="preserve"> </w:t>
      </w:r>
      <w:r w:rsidR="008D5F69" w:rsidRPr="00B32CEC">
        <w:rPr>
          <w:rFonts w:ascii="Arial" w:hAnsi="Arial" w:cs="Arial"/>
          <w:sz w:val="22"/>
          <w:szCs w:val="22"/>
        </w:rPr>
        <w:t xml:space="preserve">manner </w:t>
      </w:r>
      <w:r w:rsidR="00DA4391" w:rsidRPr="00B32CEC">
        <w:rPr>
          <w:rFonts w:ascii="Arial" w:hAnsi="Arial" w:cs="Arial"/>
          <w:sz w:val="22"/>
          <w:szCs w:val="22"/>
        </w:rPr>
        <w:t xml:space="preserve">accessible </w:t>
      </w:r>
      <w:r w:rsidR="008D5F69" w:rsidRPr="00B32CEC">
        <w:rPr>
          <w:rFonts w:ascii="Arial" w:hAnsi="Arial" w:cs="Arial"/>
          <w:sz w:val="22"/>
          <w:szCs w:val="22"/>
        </w:rPr>
        <w:t xml:space="preserve">and usable </w:t>
      </w:r>
      <w:r w:rsidR="00DA4391" w:rsidRPr="00B32CEC">
        <w:rPr>
          <w:rFonts w:ascii="Arial" w:hAnsi="Arial" w:cs="Arial"/>
          <w:sz w:val="22"/>
          <w:szCs w:val="22"/>
        </w:rPr>
        <w:t xml:space="preserve">by </w:t>
      </w:r>
      <w:r w:rsidR="0024104F" w:rsidRPr="00B32CEC">
        <w:rPr>
          <w:rFonts w:ascii="Arial" w:hAnsi="Arial" w:cs="Arial"/>
          <w:sz w:val="22"/>
          <w:szCs w:val="22"/>
        </w:rPr>
        <w:t>WSP</w:t>
      </w:r>
      <w:r w:rsidR="00DA4391" w:rsidRPr="00B32CEC">
        <w:rPr>
          <w:rFonts w:ascii="Arial" w:hAnsi="Arial" w:cs="Arial"/>
          <w:sz w:val="22"/>
          <w:szCs w:val="22"/>
        </w:rPr>
        <w:t>.</w:t>
      </w:r>
    </w:p>
    <w:p w14:paraId="7EE4BFB8" w14:textId="77777777" w:rsidR="00B778FA" w:rsidRPr="00B32CEC" w:rsidRDefault="00B778FA" w:rsidP="003D245E">
      <w:pPr>
        <w:pStyle w:val="OutHead2"/>
        <w:rPr>
          <w:rFonts w:ascii="Arial" w:hAnsi="Arial" w:cs="Arial"/>
          <w:sz w:val="22"/>
          <w:szCs w:val="22"/>
        </w:rPr>
      </w:pPr>
      <w:bookmarkStart w:id="1016" w:name="_Toc434392147"/>
      <w:bookmarkStart w:id="1017" w:name="_Toc505749099"/>
      <w:bookmarkStart w:id="1018" w:name="_Toc15189216"/>
      <w:bookmarkStart w:id="1019" w:name="_Ref37031581"/>
      <w:bookmarkStart w:id="1020" w:name="_Ref37031648"/>
      <w:bookmarkStart w:id="1021" w:name="_Ref37031999"/>
      <w:bookmarkStart w:id="1022" w:name="_Ref37032025"/>
      <w:bookmarkStart w:id="1023" w:name="_Ref37036377"/>
      <w:bookmarkStart w:id="1024" w:name="_Toc409095430"/>
      <w:bookmarkStart w:id="1025" w:name="_Toc410392653"/>
      <w:bookmarkStart w:id="1026" w:name="_Toc410675632"/>
      <w:bookmarkStart w:id="1027" w:name="_Toc410675846"/>
      <w:bookmarkStart w:id="1028" w:name="_Toc474505779"/>
      <w:bookmarkStart w:id="1029" w:name="_Toc415632237"/>
      <w:r w:rsidRPr="00B32CEC">
        <w:rPr>
          <w:rFonts w:ascii="Arial" w:hAnsi="Arial" w:cs="Arial"/>
          <w:sz w:val="22"/>
          <w:szCs w:val="22"/>
        </w:rPr>
        <w:t xml:space="preserve">Acceptance </w:t>
      </w:r>
      <w:r w:rsidR="00662A40" w:rsidRPr="00B32CEC">
        <w:rPr>
          <w:rFonts w:ascii="Arial" w:hAnsi="Arial" w:cs="Arial"/>
          <w:sz w:val="22"/>
          <w:szCs w:val="22"/>
        </w:rPr>
        <w:t>Process</w:t>
      </w:r>
      <w:bookmarkEnd w:id="1016"/>
      <w:r w:rsidRPr="00B32CEC">
        <w:rPr>
          <w:rFonts w:ascii="Arial" w:hAnsi="Arial" w:cs="Arial"/>
          <w:sz w:val="22"/>
          <w:szCs w:val="22"/>
        </w:rPr>
        <w:t>.</w:t>
      </w:r>
      <w:bookmarkEnd w:id="1017"/>
      <w:bookmarkEnd w:id="1018"/>
      <w:bookmarkEnd w:id="1019"/>
      <w:bookmarkEnd w:id="1020"/>
      <w:bookmarkEnd w:id="1021"/>
      <w:bookmarkEnd w:id="1022"/>
      <w:bookmarkEnd w:id="1023"/>
      <w:bookmarkEnd w:id="1024"/>
      <w:bookmarkEnd w:id="1025"/>
      <w:bookmarkEnd w:id="1026"/>
      <w:bookmarkEnd w:id="1027"/>
      <w:bookmarkEnd w:id="1028"/>
    </w:p>
    <w:p w14:paraId="289BEFFB" w14:textId="7CB735D8" w:rsidR="00B778FA" w:rsidRPr="00B32CEC" w:rsidRDefault="00E23D58" w:rsidP="00932CD0">
      <w:pPr>
        <w:pStyle w:val="OutHead3"/>
        <w:rPr>
          <w:rFonts w:ascii="Arial" w:hAnsi="Arial" w:cs="Arial"/>
          <w:sz w:val="22"/>
          <w:szCs w:val="22"/>
        </w:rPr>
      </w:pPr>
      <w:r w:rsidRPr="00B32CEC">
        <w:rPr>
          <w:rFonts w:ascii="Arial" w:hAnsi="Arial" w:cs="Arial"/>
          <w:sz w:val="22"/>
          <w:szCs w:val="22"/>
        </w:rPr>
        <w:t>Contractor must give Confirmation for each Deliverable</w:t>
      </w:r>
      <w:r w:rsidR="00E42218" w:rsidRPr="00B32CEC">
        <w:rPr>
          <w:rFonts w:ascii="Arial" w:hAnsi="Arial" w:cs="Arial"/>
          <w:sz w:val="22"/>
          <w:szCs w:val="22"/>
        </w:rPr>
        <w:t xml:space="preserve"> and applicable Services</w:t>
      </w:r>
      <w:r w:rsidRPr="00B32CEC">
        <w:rPr>
          <w:rFonts w:ascii="Arial" w:hAnsi="Arial" w:cs="Arial"/>
          <w:sz w:val="22"/>
          <w:szCs w:val="22"/>
        </w:rPr>
        <w:t xml:space="preserve"> before WSP shall begin performing Acceptance Tests.  </w:t>
      </w:r>
      <w:r w:rsidR="000B1094" w:rsidRPr="00B32CEC">
        <w:rPr>
          <w:rFonts w:ascii="Arial" w:hAnsi="Arial" w:cs="Arial"/>
          <w:sz w:val="22"/>
          <w:szCs w:val="22"/>
        </w:rPr>
        <w:t>Upon</w:t>
      </w:r>
      <w:r w:rsidR="00B778FA" w:rsidRPr="00B32CEC">
        <w:rPr>
          <w:rFonts w:ascii="Arial" w:hAnsi="Arial" w:cs="Arial"/>
          <w:sz w:val="22"/>
          <w:szCs w:val="22"/>
        </w:rPr>
        <w:t xml:space="preserve"> delivery of a </w:t>
      </w:r>
      <w:r w:rsidR="00DD01C4" w:rsidRPr="00B32CEC">
        <w:rPr>
          <w:rFonts w:ascii="Arial" w:hAnsi="Arial" w:cs="Arial"/>
          <w:sz w:val="22"/>
          <w:szCs w:val="22"/>
        </w:rPr>
        <w:t>Service</w:t>
      </w:r>
      <w:r w:rsidR="00F62D3A" w:rsidRPr="00B32CEC">
        <w:rPr>
          <w:rFonts w:ascii="Arial" w:hAnsi="Arial" w:cs="Arial"/>
          <w:sz w:val="22"/>
          <w:szCs w:val="22"/>
        </w:rPr>
        <w:t xml:space="preserve"> or </w:t>
      </w:r>
      <w:r w:rsidR="00B778FA" w:rsidRPr="00B32CEC">
        <w:rPr>
          <w:rFonts w:ascii="Arial" w:hAnsi="Arial" w:cs="Arial"/>
          <w:sz w:val="22"/>
          <w:szCs w:val="22"/>
        </w:rPr>
        <w:t>Deliverable</w:t>
      </w:r>
      <w:r w:rsidR="005A0998" w:rsidRPr="00B32CEC">
        <w:rPr>
          <w:rFonts w:ascii="Arial" w:hAnsi="Arial" w:cs="Arial"/>
          <w:sz w:val="22"/>
          <w:szCs w:val="22"/>
        </w:rPr>
        <w:t xml:space="preserve"> </w:t>
      </w:r>
      <w:r w:rsidRPr="00B32CEC">
        <w:rPr>
          <w:rFonts w:ascii="Arial" w:hAnsi="Arial" w:cs="Arial"/>
          <w:sz w:val="22"/>
          <w:szCs w:val="22"/>
        </w:rPr>
        <w:t xml:space="preserve">and </w:t>
      </w:r>
      <w:r w:rsidR="005A0998" w:rsidRPr="00B32CEC">
        <w:rPr>
          <w:rFonts w:ascii="Arial" w:hAnsi="Arial" w:cs="Arial"/>
          <w:sz w:val="22"/>
          <w:szCs w:val="22"/>
        </w:rPr>
        <w:t xml:space="preserve">receipt of </w:t>
      </w:r>
      <w:r w:rsidR="000B1094" w:rsidRPr="00B32CEC">
        <w:rPr>
          <w:rFonts w:ascii="Arial" w:hAnsi="Arial" w:cs="Arial"/>
          <w:sz w:val="22"/>
          <w:szCs w:val="22"/>
        </w:rPr>
        <w:t>Confirmation</w:t>
      </w:r>
      <w:r w:rsidR="005A0998" w:rsidRPr="00B32CEC">
        <w:rPr>
          <w:rFonts w:ascii="Arial" w:hAnsi="Arial" w:cs="Arial"/>
          <w:sz w:val="22"/>
          <w:szCs w:val="22"/>
        </w:rPr>
        <w:t xml:space="preserve"> from Contractor </w:t>
      </w:r>
      <w:r w:rsidR="001B6BEF" w:rsidRPr="00B32CEC">
        <w:rPr>
          <w:rFonts w:ascii="Arial" w:hAnsi="Arial" w:cs="Arial"/>
          <w:sz w:val="22"/>
          <w:szCs w:val="22"/>
        </w:rPr>
        <w:t xml:space="preserve">that the </w:t>
      </w:r>
      <w:r w:rsidR="00DD01C4" w:rsidRPr="00B32CEC">
        <w:rPr>
          <w:rFonts w:ascii="Arial" w:hAnsi="Arial" w:cs="Arial"/>
          <w:sz w:val="22"/>
          <w:szCs w:val="22"/>
        </w:rPr>
        <w:t>Service</w:t>
      </w:r>
      <w:r w:rsidR="00F62D3A" w:rsidRPr="00B32CEC">
        <w:rPr>
          <w:rFonts w:ascii="Arial" w:hAnsi="Arial" w:cs="Arial"/>
          <w:sz w:val="22"/>
          <w:szCs w:val="22"/>
        </w:rPr>
        <w:t xml:space="preserve"> or </w:t>
      </w:r>
      <w:r w:rsidR="001B6BEF" w:rsidRPr="00B32CEC">
        <w:rPr>
          <w:rFonts w:ascii="Arial" w:hAnsi="Arial" w:cs="Arial"/>
          <w:sz w:val="22"/>
          <w:szCs w:val="22"/>
        </w:rPr>
        <w:t>Deliverable meets</w:t>
      </w:r>
      <w:r w:rsidR="00796761" w:rsidRPr="00B32CEC">
        <w:rPr>
          <w:rFonts w:ascii="Arial" w:hAnsi="Arial" w:cs="Arial"/>
          <w:sz w:val="22"/>
          <w:szCs w:val="22"/>
        </w:rPr>
        <w:t xml:space="preserve"> </w:t>
      </w:r>
      <w:r w:rsidR="003813FB" w:rsidRPr="00B32CEC">
        <w:rPr>
          <w:rFonts w:ascii="Arial" w:hAnsi="Arial" w:cs="Arial"/>
          <w:sz w:val="22"/>
          <w:szCs w:val="22"/>
        </w:rPr>
        <w:t>applicable</w:t>
      </w:r>
      <w:r w:rsidR="001B6BEF" w:rsidRPr="00B32CEC">
        <w:rPr>
          <w:rFonts w:ascii="Arial" w:hAnsi="Arial" w:cs="Arial"/>
          <w:sz w:val="22"/>
          <w:szCs w:val="22"/>
        </w:rPr>
        <w:t xml:space="preserve"> </w:t>
      </w:r>
      <w:r w:rsidR="00181555" w:rsidRPr="00B32CEC">
        <w:rPr>
          <w:rFonts w:ascii="Arial" w:hAnsi="Arial" w:cs="Arial"/>
          <w:sz w:val="22"/>
          <w:szCs w:val="22"/>
        </w:rPr>
        <w:t>Specifications</w:t>
      </w:r>
      <w:r w:rsidR="00B778FA" w:rsidRPr="00B32CEC">
        <w:rPr>
          <w:rFonts w:ascii="Arial" w:hAnsi="Arial" w:cs="Arial"/>
          <w:sz w:val="22"/>
          <w:szCs w:val="22"/>
        </w:rPr>
        <w:t xml:space="preserve">, </w:t>
      </w:r>
      <w:r w:rsidR="0024104F" w:rsidRPr="00B32CEC">
        <w:rPr>
          <w:rFonts w:ascii="Arial" w:hAnsi="Arial" w:cs="Arial"/>
          <w:sz w:val="22"/>
          <w:szCs w:val="22"/>
        </w:rPr>
        <w:t>WSP</w:t>
      </w:r>
      <w:r w:rsidR="003A2BEA" w:rsidRPr="00B32CEC">
        <w:rPr>
          <w:rFonts w:ascii="Arial" w:hAnsi="Arial" w:cs="Arial"/>
          <w:sz w:val="22"/>
          <w:szCs w:val="22"/>
        </w:rPr>
        <w:t xml:space="preserve"> </w:t>
      </w:r>
      <w:r w:rsidR="00E62300" w:rsidRPr="00B32CEC">
        <w:rPr>
          <w:rFonts w:ascii="Arial" w:hAnsi="Arial" w:cs="Arial"/>
          <w:sz w:val="22"/>
          <w:szCs w:val="22"/>
        </w:rPr>
        <w:t>will</w:t>
      </w:r>
      <w:r w:rsidR="00B778FA" w:rsidRPr="00B32CEC">
        <w:rPr>
          <w:rFonts w:ascii="Arial" w:hAnsi="Arial" w:cs="Arial"/>
          <w:sz w:val="22"/>
          <w:szCs w:val="22"/>
        </w:rPr>
        <w:t>, with Contractor</w:t>
      </w:r>
      <w:r w:rsidR="00AB646C" w:rsidRPr="00B32CEC">
        <w:rPr>
          <w:rFonts w:ascii="Arial" w:hAnsi="Arial" w:cs="Arial"/>
          <w:sz w:val="22"/>
          <w:szCs w:val="22"/>
        </w:rPr>
        <w:t>’</w:t>
      </w:r>
      <w:r w:rsidR="00B778FA" w:rsidRPr="00B32CEC">
        <w:rPr>
          <w:rFonts w:ascii="Arial" w:hAnsi="Arial" w:cs="Arial"/>
          <w:sz w:val="22"/>
          <w:szCs w:val="22"/>
        </w:rPr>
        <w:t xml:space="preserve">s assistance </w:t>
      </w:r>
      <w:r w:rsidRPr="00B32CEC">
        <w:rPr>
          <w:rFonts w:ascii="Arial" w:hAnsi="Arial" w:cs="Arial"/>
          <w:sz w:val="22"/>
          <w:szCs w:val="22"/>
        </w:rPr>
        <w:t xml:space="preserve">at no additional charge </w:t>
      </w:r>
      <w:r w:rsidR="00B778FA" w:rsidRPr="00B32CEC">
        <w:rPr>
          <w:rFonts w:ascii="Arial" w:hAnsi="Arial" w:cs="Arial"/>
          <w:sz w:val="22"/>
          <w:szCs w:val="22"/>
        </w:rPr>
        <w:t xml:space="preserve">and in accordance with the Work Plan, review or perform Acceptance Tests on the </w:t>
      </w:r>
      <w:r w:rsidR="00DD01C4" w:rsidRPr="00B32CEC">
        <w:rPr>
          <w:rFonts w:ascii="Arial" w:hAnsi="Arial" w:cs="Arial"/>
          <w:sz w:val="22"/>
          <w:szCs w:val="22"/>
        </w:rPr>
        <w:t>Service</w:t>
      </w:r>
      <w:r w:rsidR="00F62D3A" w:rsidRPr="00B32CEC">
        <w:rPr>
          <w:rFonts w:ascii="Arial" w:hAnsi="Arial" w:cs="Arial"/>
          <w:sz w:val="22"/>
          <w:szCs w:val="22"/>
        </w:rPr>
        <w:t xml:space="preserve"> or </w:t>
      </w:r>
      <w:r w:rsidR="00B778FA" w:rsidRPr="00B32CEC">
        <w:rPr>
          <w:rFonts w:ascii="Arial" w:hAnsi="Arial" w:cs="Arial"/>
          <w:sz w:val="22"/>
          <w:szCs w:val="22"/>
        </w:rPr>
        <w:t>Deliverable, as applicable</w:t>
      </w:r>
      <w:r w:rsidR="007A100F" w:rsidRPr="00B32CEC">
        <w:rPr>
          <w:rFonts w:ascii="Arial" w:hAnsi="Arial" w:cs="Arial"/>
          <w:sz w:val="22"/>
          <w:szCs w:val="22"/>
        </w:rPr>
        <w:t>,</w:t>
      </w:r>
      <w:r w:rsidR="00B778FA" w:rsidRPr="00B32CEC">
        <w:rPr>
          <w:rFonts w:ascii="Arial" w:hAnsi="Arial" w:cs="Arial"/>
          <w:sz w:val="22"/>
          <w:szCs w:val="22"/>
        </w:rPr>
        <w:t xml:space="preserve"> to determine whether </w:t>
      </w:r>
      <w:r w:rsidR="00F62D3A" w:rsidRPr="00B32CEC">
        <w:rPr>
          <w:rFonts w:ascii="Arial" w:hAnsi="Arial" w:cs="Arial"/>
          <w:sz w:val="22"/>
          <w:szCs w:val="22"/>
        </w:rPr>
        <w:t>there is conformation</w:t>
      </w:r>
      <w:r w:rsidR="00B778FA" w:rsidRPr="00B32CEC">
        <w:rPr>
          <w:rFonts w:ascii="Arial" w:hAnsi="Arial" w:cs="Arial"/>
          <w:sz w:val="22"/>
          <w:szCs w:val="22"/>
        </w:rPr>
        <w:t xml:space="preserve"> to </w:t>
      </w:r>
      <w:r w:rsidR="00796761" w:rsidRPr="00B32CEC">
        <w:rPr>
          <w:rFonts w:ascii="Arial" w:hAnsi="Arial" w:cs="Arial"/>
          <w:sz w:val="22"/>
          <w:szCs w:val="22"/>
        </w:rPr>
        <w:t>such</w:t>
      </w:r>
      <w:r w:rsidR="001B6BEF" w:rsidRPr="00B32CEC">
        <w:rPr>
          <w:rFonts w:ascii="Arial" w:hAnsi="Arial" w:cs="Arial"/>
          <w:sz w:val="22"/>
          <w:szCs w:val="22"/>
        </w:rPr>
        <w:t xml:space="preserve"> </w:t>
      </w:r>
      <w:r w:rsidR="00181555" w:rsidRPr="00B32CEC">
        <w:rPr>
          <w:rFonts w:ascii="Arial" w:hAnsi="Arial" w:cs="Arial"/>
          <w:sz w:val="22"/>
          <w:szCs w:val="22"/>
        </w:rPr>
        <w:t>Specifications</w:t>
      </w:r>
      <w:r w:rsidR="00B778FA" w:rsidRPr="00B32CEC">
        <w:rPr>
          <w:rFonts w:ascii="Arial" w:hAnsi="Arial" w:cs="Arial"/>
          <w:sz w:val="22"/>
          <w:szCs w:val="22"/>
        </w:rPr>
        <w:t xml:space="preserve">.  </w:t>
      </w:r>
      <w:r w:rsidR="0024104F" w:rsidRPr="00B32CEC">
        <w:rPr>
          <w:rFonts w:ascii="Arial" w:hAnsi="Arial" w:cs="Arial"/>
          <w:sz w:val="22"/>
          <w:szCs w:val="22"/>
        </w:rPr>
        <w:t>WSP</w:t>
      </w:r>
      <w:r w:rsidR="003A2BEA" w:rsidRPr="00B32CEC">
        <w:rPr>
          <w:rFonts w:ascii="Arial" w:hAnsi="Arial" w:cs="Arial"/>
          <w:sz w:val="22"/>
          <w:szCs w:val="22"/>
        </w:rPr>
        <w:t xml:space="preserve"> </w:t>
      </w:r>
      <w:r w:rsidR="00E62300" w:rsidRPr="00B32CEC">
        <w:rPr>
          <w:rFonts w:ascii="Arial" w:hAnsi="Arial" w:cs="Arial"/>
          <w:sz w:val="22"/>
          <w:szCs w:val="22"/>
        </w:rPr>
        <w:t>will</w:t>
      </w:r>
      <w:r w:rsidR="00B778FA" w:rsidRPr="00B32CEC">
        <w:rPr>
          <w:rFonts w:ascii="Arial" w:hAnsi="Arial" w:cs="Arial"/>
          <w:sz w:val="22"/>
          <w:szCs w:val="22"/>
        </w:rPr>
        <w:t xml:space="preserve"> provide Acceptance for a </w:t>
      </w:r>
      <w:r w:rsidR="00DD01C4" w:rsidRPr="00B32CEC">
        <w:rPr>
          <w:rFonts w:ascii="Arial" w:hAnsi="Arial" w:cs="Arial"/>
          <w:sz w:val="22"/>
          <w:szCs w:val="22"/>
        </w:rPr>
        <w:t>Service</w:t>
      </w:r>
      <w:r w:rsidR="00F62D3A" w:rsidRPr="00B32CEC">
        <w:rPr>
          <w:rFonts w:ascii="Arial" w:hAnsi="Arial" w:cs="Arial"/>
          <w:sz w:val="22"/>
          <w:szCs w:val="22"/>
        </w:rPr>
        <w:t xml:space="preserve"> or </w:t>
      </w:r>
      <w:r w:rsidR="00B778FA" w:rsidRPr="00B32CEC">
        <w:rPr>
          <w:rFonts w:ascii="Arial" w:hAnsi="Arial" w:cs="Arial"/>
          <w:sz w:val="22"/>
          <w:szCs w:val="22"/>
        </w:rPr>
        <w:t xml:space="preserve">Deliverable if it has no Deficiencies.  </w:t>
      </w:r>
      <w:r w:rsidR="009277CD" w:rsidRPr="00B32CEC">
        <w:rPr>
          <w:rFonts w:ascii="Arial" w:hAnsi="Arial" w:cs="Arial"/>
          <w:sz w:val="22"/>
          <w:szCs w:val="22"/>
        </w:rPr>
        <w:t xml:space="preserve">However, if a Deficiency is found, </w:t>
      </w:r>
      <w:r w:rsidR="0024104F" w:rsidRPr="00B32CEC">
        <w:rPr>
          <w:rFonts w:ascii="Arial" w:hAnsi="Arial" w:cs="Arial"/>
          <w:sz w:val="22"/>
          <w:szCs w:val="22"/>
        </w:rPr>
        <w:t>WSP</w:t>
      </w:r>
      <w:r w:rsidR="009277CD" w:rsidRPr="00B32CEC">
        <w:rPr>
          <w:rFonts w:ascii="Arial" w:hAnsi="Arial" w:cs="Arial"/>
          <w:sz w:val="22"/>
          <w:szCs w:val="22"/>
        </w:rPr>
        <w:t xml:space="preserve"> </w:t>
      </w:r>
      <w:r w:rsidR="00E62300" w:rsidRPr="00B32CEC">
        <w:rPr>
          <w:rFonts w:ascii="Arial" w:hAnsi="Arial" w:cs="Arial"/>
          <w:sz w:val="22"/>
          <w:szCs w:val="22"/>
        </w:rPr>
        <w:t>will</w:t>
      </w:r>
      <w:r w:rsidR="009277CD" w:rsidRPr="00B32CEC">
        <w:rPr>
          <w:rFonts w:ascii="Arial" w:hAnsi="Arial" w:cs="Arial"/>
          <w:sz w:val="22"/>
          <w:szCs w:val="22"/>
        </w:rPr>
        <w:t xml:space="preserve"> </w:t>
      </w:r>
      <w:r w:rsidR="000B1094" w:rsidRPr="00B32CEC">
        <w:rPr>
          <w:rFonts w:ascii="Arial" w:hAnsi="Arial" w:cs="Arial"/>
          <w:sz w:val="22"/>
          <w:szCs w:val="22"/>
        </w:rPr>
        <w:t xml:space="preserve">notify </w:t>
      </w:r>
      <w:r w:rsidR="009277CD" w:rsidRPr="00B32CEC">
        <w:rPr>
          <w:rFonts w:ascii="Arial" w:hAnsi="Arial" w:cs="Arial"/>
          <w:sz w:val="22"/>
          <w:szCs w:val="22"/>
        </w:rPr>
        <w:t xml:space="preserve">Contractor </w:t>
      </w:r>
      <w:r w:rsidR="008B24A3" w:rsidRPr="00B32CEC">
        <w:rPr>
          <w:rFonts w:ascii="Arial" w:hAnsi="Arial" w:cs="Arial"/>
          <w:sz w:val="22"/>
          <w:szCs w:val="22"/>
        </w:rPr>
        <w:t xml:space="preserve">in an </w:t>
      </w:r>
      <w:r w:rsidR="00C8157F" w:rsidRPr="00B32CEC">
        <w:rPr>
          <w:rFonts w:ascii="Arial" w:hAnsi="Arial" w:cs="Arial"/>
          <w:sz w:val="22"/>
          <w:szCs w:val="22"/>
        </w:rPr>
        <w:t>e</w:t>
      </w:r>
      <w:r w:rsidR="00FA065B" w:rsidRPr="00B32CEC">
        <w:rPr>
          <w:rFonts w:ascii="Arial" w:hAnsi="Arial" w:cs="Arial"/>
          <w:sz w:val="22"/>
          <w:szCs w:val="22"/>
        </w:rPr>
        <w:noBreakHyphen/>
      </w:r>
      <w:r w:rsidR="00C8157F" w:rsidRPr="00B32CEC">
        <w:rPr>
          <w:rFonts w:ascii="Arial" w:hAnsi="Arial" w:cs="Arial"/>
          <w:sz w:val="22"/>
          <w:szCs w:val="22"/>
        </w:rPr>
        <w:t>mail</w:t>
      </w:r>
      <w:r w:rsidR="008B24A3" w:rsidRPr="00B32CEC">
        <w:rPr>
          <w:rFonts w:ascii="Arial" w:hAnsi="Arial" w:cs="Arial"/>
          <w:sz w:val="22"/>
          <w:szCs w:val="22"/>
        </w:rPr>
        <w:t xml:space="preserve"> or other document </w:t>
      </w:r>
      <w:r w:rsidR="000B1094" w:rsidRPr="00B32CEC">
        <w:rPr>
          <w:rFonts w:ascii="Arial" w:hAnsi="Arial" w:cs="Arial"/>
          <w:sz w:val="22"/>
          <w:szCs w:val="22"/>
        </w:rPr>
        <w:t xml:space="preserve">of </w:t>
      </w:r>
      <w:r w:rsidR="009277CD" w:rsidRPr="00B32CEC">
        <w:rPr>
          <w:rFonts w:ascii="Arial" w:hAnsi="Arial" w:cs="Arial"/>
          <w:sz w:val="22"/>
          <w:szCs w:val="22"/>
        </w:rPr>
        <w:t>Deficiencies used as the grounds for</w:t>
      </w:r>
      <w:r w:rsidR="002147DC" w:rsidRPr="00B32CEC">
        <w:rPr>
          <w:rFonts w:ascii="Arial" w:hAnsi="Arial" w:cs="Arial"/>
          <w:sz w:val="22"/>
          <w:szCs w:val="22"/>
        </w:rPr>
        <w:t xml:space="preserve"> </w:t>
      </w:r>
      <w:r w:rsidR="0024104F" w:rsidRPr="00B32CEC">
        <w:rPr>
          <w:rFonts w:ascii="Arial" w:hAnsi="Arial" w:cs="Arial"/>
          <w:sz w:val="22"/>
          <w:szCs w:val="22"/>
        </w:rPr>
        <w:t>WSP</w:t>
      </w:r>
      <w:r w:rsidR="00AB646C" w:rsidRPr="00B32CEC">
        <w:rPr>
          <w:rFonts w:ascii="Arial" w:hAnsi="Arial" w:cs="Arial"/>
          <w:sz w:val="22"/>
          <w:szCs w:val="22"/>
        </w:rPr>
        <w:t>’</w:t>
      </w:r>
      <w:r w:rsidR="009277CD" w:rsidRPr="00B32CEC">
        <w:rPr>
          <w:rFonts w:ascii="Arial" w:hAnsi="Arial" w:cs="Arial"/>
          <w:sz w:val="22"/>
          <w:szCs w:val="22"/>
        </w:rPr>
        <w:t>s decision</w:t>
      </w:r>
      <w:r w:rsidR="000B1094" w:rsidRPr="00B32CEC">
        <w:rPr>
          <w:rFonts w:ascii="Arial" w:hAnsi="Arial" w:cs="Arial"/>
          <w:sz w:val="22"/>
          <w:szCs w:val="22"/>
        </w:rPr>
        <w:t xml:space="preserve"> not to give Acceptance</w:t>
      </w:r>
      <w:r w:rsidR="009277CD" w:rsidRPr="00B32CEC">
        <w:rPr>
          <w:rFonts w:ascii="Arial" w:hAnsi="Arial" w:cs="Arial"/>
          <w:sz w:val="22"/>
          <w:szCs w:val="22"/>
        </w:rPr>
        <w:t xml:space="preserve">.  </w:t>
      </w:r>
      <w:r w:rsidR="00B778FA" w:rsidRPr="00B32CEC">
        <w:rPr>
          <w:rFonts w:ascii="Arial" w:hAnsi="Arial" w:cs="Arial"/>
          <w:sz w:val="22"/>
          <w:szCs w:val="22"/>
        </w:rPr>
        <w:t>Contractor shall correct Deficiencies</w:t>
      </w:r>
      <w:r w:rsidR="000B1094" w:rsidRPr="00B32CEC">
        <w:rPr>
          <w:rFonts w:ascii="Arial" w:hAnsi="Arial" w:cs="Arial"/>
          <w:sz w:val="22"/>
          <w:szCs w:val="22"/>
        </w:rPr>
        <w:t xml:space="preserve"> </w:t>
      </w:r>
      <w:r w:rsidR="00796761" w:rsidRPr="00B32CEC">
        <w:rPr>
          <w:rFonts w:ascii="Arial" w:hAnsi="Arial" w:cs="Arial"/>
          <w:sz w:val="22"/>
          <w:szCs w:val="22"/>
        </w:rPr>
        <w:t xml:space="preserve">at no cost to </w:t>
      </w:r>
      <w:r w:rsidR="0024104F" w:rsidRPr="00B32CEC">
        <w:rPr>
          <w:rFonts w:ascii="Arial" w:hAnsi="Arial" w:cs="Arial"/>
          <w:sz w:val="22"/>
          <w:szCs w:val="22"/>
        </w:rPr>
        <w:t>WSP</w:t>
      </w:r>
      <w:r w:rsidR="00796761" w:rsidRPr="00B32CEC">
        <w:rPr>
          <w:rFonts w:ascii="Arial" w:hAnsi="Arial" w:cs="Arial"/>
          <w:sz w:val="22"/>
          <w:szCs w:val="22"/>
        </w:rPr>
        <w:t xml:space="preserve"> </w:t>
      </w:r>
      <w:r w:rsidR="003813FB" w:rsidRPr="00B32CEC">
        <w:rPr>
          <w:rFonts w:ascii="Arial" w:hAnsi="Arial" w:cs="Arial"/>
          <w:sz w:val="22"/>
          <w:szCs w:val="22"/>
        </w:rPr>
        <w:t>and</w:t>
      </w:r>
      <w:r w:rsidR="000B1094" w:rsidRPr="00B32CEC">
        <w:rPr>
          <w:rFonts w:ascii="Arial" w:hAnsi="Arial" w:cs="Arial"/>
          <w:sz w:val="22"/>
          <w:szCs w:val="22"/>
        </w:rPr>
        <w:t xml:space="preserve"> </w:t>
      </w:r>
      <w:r w:rsidR="0024104F" w:rsidRPr="00B32CEC">
        <w:rPr>
          <w:rFonts w:ascii="Arial" w:hAnsi="Arial" w:cs="Arial"/>
          <w:sz w:val="22"/>
          <w:szCs w:val="22"/>
        </w:rPr>
        <w:t>WSP</w:t>
      </w:r>
      <w:r w:rsidR="000B1094" w:rsidRPr="00B32CEC">
        <w:rPr>
          <w:rFonts w:ascii="Arial" w:hAnsi="Arial" w:cs="Arial"/>
          <w:sz w:val="22"/>
          <w:szCs w:val="22"/>
        </w:rPr>
        <w:t xml:space="preserve"> which </w:t>
      </w:r>
      <w:r w:rsidR="00E62300" w:rsidRPr="00B32CEC">
        <w:rPr>
          <w:rFonts w:ascii="Arial" w:hAnsi="Arial" w:cs="Arial"/>
          <w:sz w:val="22"/>
          <w:szCs w:val="22"/>
        </w:rPr>
        <w:t xml:space="preserve">will </w:t>
      </w:r>
      <w:r w:rsidR="008911F2" w:rsidRPr="00B32CEC">
        <w:rPr>
          <w:rFonts w:ascii="Arial" w:hAnsi="Arial" w:cs="Arial"/>
          <w:sz w:val="22"/>
          <w:szCs w:val="22"/>
        </w:rPr>
        <w:t xml:space="preserve">review or perform </w:t>
      </w:r>
      <w:r w:rsidR="00B778FA" w:rsidRPr="00B32CEC">
        <w:rPr>
          <w:rFonts w:ascii="Arial" w:hAnsi="Arial" w:cs="Arial"/>
          <w:sz w:val="22"/>
          <w:szCs w:val="22"/>
        </w:rPr>
        <w:t xml:space="preserve">Acceptance Tests to verify whether the </w:t>
      </w:r>
      <w:r w:rsidR="00DD01C4" w:rsidRPr="00B32CEC">
        <w:rPr>
          <w:rFonts w:ascii="Arial" w:hAnsi="Arial" w:cs="Arial"/>
          <w:sz w:val="22"/>
          <w:szCs w:val="22"/>
        </w:rPr>
        <w:t>Service</w:t>
      </w:r>
      <w:r w:rsidR="00F62D3A" w:rsidRPr="00B32CEC">
        <w:rPr>
          <w:rFonts w:ascii="Arial" w:hAnsi="Arial" w:cs="Arial"/>
          <w:sz w:val="22"/>
          <w:szCs w:val="22"/>
        </w:rPr>
        <w:t xml:space="preserve"> or </w:t>
      </w:r>
      <w:r w:rsidR="00B778FA" w:rsidRPr="00B32CEC">
        <w:rPr>
          <w:rFonts w:ascii="Arial" w:hAnsi="Arial" w:cs="Arial"/>
          <w:sz w:val="22"/>
          <w:szCs w:val="22"/>
        </w:rPr>
        <w:t xml:space="preserve">Deliverable lacks Deficiencies and in writing shall either give its Acceptance or reject it following such review or Acceptance Tests.  </w:t>
      </w:r>
      <w:r w:rsidR="00A0499E" w:rsidRPr="00B32CEC">
        <w:rPr>
          <w:rFonts w:ascii="Arial" w:hAnsi="Arial" w:cs="Arial"/>
          <w:sz w:val="22"/>
          <w:szCs w:val="22"/>
        </w:rPr>
        <w:t>Contractor</w:t>
      </w:r>
      <w:r w:rsidR="00AB646C" w:rsidRPr="00B32CEC">
        <w:rPr>
          <w:rFonts w:ascii="Arial" w:hAnsi="Arial" w:cs="Arial"/>
          <w:sz w:val="22"/>
          <w:szCs w:val="22"/>
        </w:rPr>
        <w:t>’</w:t>
      </w:r>
      <w:r w:rsidR="00A0499E" w:rsidRPr="00B32CEC">
        <w:rPr>
          <w:rFonts w:ascii="Arial" w:hAnsi="Arial" w:cs="Arial"/>
          <w:sz w:val="22"/>
          <w:szCs w:val="22"/>
        </w:rPr>
        <w:t xml:space="preserve">s times for correcting Deficiencies and </w:t>
      </w:r>
      <w:r w:rsidR="0024104F" w:rsidRPr="00B32CEC">
        <w:rPr>
          <w:rFonts w:ascii="Arial" w:hAnsi="Arial" w:cs="Arial"/>
          <w:sz w:val="22"/>
          <w:szCs w:val="22"/>
        </w:rPr>
        <w:t>WSP</w:t>
      </w:r>
      <w:r w:rsidR="00AB646C" w:rsidRPr="00B32CEC">
        <w:rPr>
          <w:rFonts w:ascii="Arial" w:hAnsi="Arial" w:cs="Arial"/>
          <w:sz w:val="22"/>
          <w:szCs w:val="22"/>
        </w:rPr>
        <w:t>’</w:t>
      </w:r>
      <w:r w:rsidR="008F0828" w:rsidRPr="00B32CEC">
        <w:rPr>
          <w:rFonts w:ascii="Arial" w:hAnsi="Arial" w:cs="Arial"/>
          <w:sz w:val="22"/>
          <w:szCs w:val="22"/>
        </w:rPr>
        <w:t xml:space="preserve">s review </w:t>
      </w:r>
      <w:r w:rsidR="00F62D3A" w:rsidRPr="00B32CEC">
        <w:rPr>
          <w:rFonts w:ascii="Arial" w:hAnsi="Arial" w:cs="Arial"/>
          <w:sz w:val="22"/>
          <w:szCs w:val="22"/>
        </w:rPr>
        <w:t xml:space="preserve">thereof </w:t>
      </w:r>
      <w:r w:rsidR="008F0828" w:rsidRPr="00B32CEC">
        <w:rPr>
          <w:rFonts w:ascii="Arial" w:hAnsi="Arial" w:cs="Arial"/>
          <w:sz w:val="22"/>
          <w:szCs w:val="22"/>
        </w:rPr>
        <w:t>shall be in accordance with the timeframes set in the Work Plan</w:t>
      </w:r>
      <w:r w:rsidR="003813FB" w:rsidRPr="00B32CEC">
        <w:rPr>
          <w:rFonts w:ascii="Arial" w:hAnsi="Arial" w:cs="Arial"/>
          <w:sz w:val="22"/>
          <w:szCs w:val="22"/>
        </w:rPr>
        <w:t>, or, i</w:t>
      </w:r>
      <w:r w:rsidR="000B1094" w:rsidRPr="00B32CEC">
        <w:rPr>
          <w:rFonts w:ascii="Arial" w:hAnsi="Arial" w:cs="Arial"/>
          <w:sz w:val="22"/>
          <w:szCs w:val="22"/>
        </w:rPr>
        <w:t xml:space="preserve">f time periods for correcting Deficiencies by Contractor and reviewing and retesting </w:t>
      </w:r>
      <w:r w:rsidR="007E11D2" w:rsidRPr="00B32CEC">
        <w:rPr>
          <w:rFonts w:ascii="Arial" w:hAnsi="Arial" w:cs="Arial"/>
          <w:sz w:val="22"/>
          <w:szCs w:val="22"/>
        </w:rPr>
        <w:t xml:space="preserve">the </w:t>
      </w:r>
      <w:r w:rsidR="000B1094" w:rsidRPr="00B32CEC">
        <w:rPr>
          <w:rFonts w:ascii="Arial" w:hAnsi="Arial" w:cs="Arial"/>
          <w:sz w:val="22"/>
          <w:szCs w:val="22"/>
        </w:rPr>
        <w:t xml:space="preserve">corrected </w:t>
      </w:r>
      <w:r w:rsidR="00DD01C4" w:rsidRPr="00B32CEC">
        <w:rPr>
          <w:rFonts w:ascii="Arial" w:hAnsi="Arial" w:cs="Arial"/>
          <w:sz w:val="22"/>
          <w:szCs w:val="22"/>
        </w:rPr>
        <w:t>Service</w:t>
      </w:r>
      <w:r w:rsidR="007E11D2" w:rsidRPr="00B32CEC">
        <w:rPr>
          <w:rFonts w:ascii="Arial" w:hAnsi="Arial" w:cs="Arial"/>
          <w:sz w:val="22"/>
          <w:szCs w:val="22"/>
        </w:rPr>
        <w:t>s</w:t>
      </w:r>
      <w:r w:rsidR="00F62D3A" w:rsidRPr="00B32CEC">
        <w:rPr>
          <w:rFonts w:ascii="Arial" w:hAnsi="Arial" w:cs="Arial"/>
          <w:sz w:val="22"/>
          <w:szCs w:val="22"/>
        </w:rPr>
        <w:t xml:space="preserve"> </w:t>
      </w:r>
      <w:r w:rsidR="007E11D2" w:rsidRPr="00B32CEC">
        <w:rPr>
          <w:rFonts w:ascii="Arial" w:hAnsi="Arial" w:cs="Arial"/>
          <w:sz w:val="22"/>
          <w:szCs w:val="22"/>
        </w:rPr>
        <w:t xml:space="preserve">or </w:t>
      </w:r>
      <w:r w:rsidR="000B1094" w:rsidRPr="00B32CEC">
        <w:rPr>
          <w:rFonts w:ascii="Arial" w:hAnsi="Arial" w:cs="Arial"/>
          <w:sz w:val="22"/>
          <w:szCs w:val="22"/>
        </w:rPr>
        <w:t>Deliverables are not in the Work Plan, ea</w:t>
      </w:r>
      <w:r w:rsidR="001B6BEF" w:rsidRPr="00B32CEC">
        <w:rPr>
          <w:rFonts w:ascii="Arial" w:hAnsi="Arial" w:cs="Arial"/>
          <w:sz w:val="22"/>
          <w:szCs w:val="22"/>
        </w:rPr>
        <w:t>ch such time period shall be ten</w:t>
      </w:r>
      <w:r w:rsidR="000B1094" w:rsidRPr="00B32CEC">
        <w:rPr>
          <w:rFonts w:ascii="Arial" w:hAnsi="Arial" w:cs="Arial"/>
          <w:sz w:val="22"/>
          <w:szCs w:val="22"/>
        </w:rPr>
        <w:t xml:space="preserve"> business days.</w:t>
      </w:r>
    </w:p>
    <w:p w14:paraId="015226A9" w14:textId="77777777" w:rsidR="00B778FA" w:rsidRPr="00B32CEC" w:rsidRDefault="00B778FA" w:rsidP="00932CD0">
      <w:pPr>
        <w:pStyle w:val="OutHead3"/>
        <w:rPr>
          <w:rFonts w:ascii="Arial" w:hAnsi="Arial" w:cs="Arial"/>
          <w:sz w:val="22"/>
          <w:szCs w:val="22"/>
        </w:rPr>
      </w:pPr>
      <w:r w:rsidRPr="00B32CEC">
        <w:rPr>
          <w:rFonts w:ascii="Arial" w:hAnsi="Arial" w:cs="Arial"/>
          <w:sz w:val="22"/>
          <w:szCs w:val="22"/>
        </w:rPr>
        <w:t>If Contractor is unable to correct all Deficiencies</w:t>
      </w:r>
      <w:r w:rsidR="003813FB" w:rsidRPr="00B32CEC">
        <w:rPr>
          <w:rFonts w:ascii="Arial" w:hAnsi="Arial" w:cs="Arial"/>
          <w:sz w:val="22"/>
          <w:szCs w:val="22"/>
        </w:rPr>
        <w:t xml:space="preserve"> </w:t>
      </w:r>
      <w:r w:rsidR="003B0605" w:rsidRPr="00B32CEC">
        <w:rPr>
          <w:rFonts w:ascii="Arial" w:hAnsi="Arial" w:cs="Arial"/>
          <w:sz w:val="22"/>
          <w:szCs w:val="22"/>
        </w:rPr>
        <w:t xml:space="preserve">within the </w:t>
      </w:r>
      <w:r w:rsidR="001A5E49" w:rsidRPr="00B32CEC">
        <w:rPr>
          <w:rFonts w:ascii="Arial" w:hAnsi="Arial" w:cs="Arial"/>
          <w:sz w:val="22"/>
          <w:szCs w:val="22"/>
        </w:rPr>
        <w:t xml:space="preserve">number of days </w:t>
      </w:r>
      <w:r w:rsidR="003813FB" w:rsidRPr="00B32CEC">
        <w:rPr>
          <w:rFonts w:ascii="Arial" w:hAnsi="Arial" w:cs="Arial"/>
          <w:sz w:val="22"/>
          <w:szCs w:val="22"/>
        </w:rPr>
        <w:t xml:space="preserve">described in the Work Plan </w:t>
      </w:r>
      <w:r w:rsidR="003B0605" w:rsidRPr="00B32CEC">
        <w:rPr>
          <w:rFonts w:ascii="Arial" w:hAnsi="Arial" w:cs="Arial"/>
          <w:sz w:val="22"/>
          <w:szCs w:val="22"/>
        </w:rPr>
        <w:t xml:space="preserve">following the </w:t>
      </w:r>
      <w:r w:rsidR="007E4E9B" w:rsidRPr="00B32CEC">
        <w:rPr>
          <w:rFonts w:ascii="Arial" w:hAnsi="Arial" w:cs="Arial"/>
          <w:sz w:val="22"/>
          <w:szCs w:val="22"/>
        </w:rPr>
        <w:t>s</w:t>
      </w:r>
      <w:r w:rsidR="00EC6A7B" w:rsidRPr="00B32CEC">
        <w:rPr>
          <w:rFonts w:ascii="Arial" w:hAnsi="Arial" w:cs="Arial"/>
          <w:sz w:val="22"/>
          <w:szCs w:val="22"/>
        </w:rPr>
        <w:t>cheduled Acceptance</w:t>
      </w:r>
      <w:r w:rsidR="00F62D3A" w:rsidRPr="00B32CEC">
        <w:rPr>
          <w:rFonts w:ascii="Arial" w:hAnsi="Arial" w:cs="Arial"/>
          <w:sz w:val="22"/>
          <w:szCs w:val="22"/>
        </w:rPr>
        <w:t xml:space="preserve"> Date</w:t>
      </w:r>
      <w:r w:rsidR="00A0499E" w:rsidRPr="00B32CEC">
        <w:rPr>
          <w:rFonts w:ascii="Arial" w:hAnsi="Arial" w:cs="Arial"/>
          <w:sz w:val="22"/>
          <w:szCs w:val="22"/>
        </w:rPr>
        <w:t>, or if no such date is</w:t>
      </w:r>
      <w:r w:rsidR="001A5E49" w:rsidRPr="00B32CEC">
        <w:rPr>
          <w:rFonts w:ascii="Arial" w:hAnsi="Arial" w:cs="Arial"/>
          <w:sz w:val="22"/>
          <w:szCs w:val="22"/>
        </w:rPr>
        <w:t xml:space="preserve"> </w:t>
      </w:r>
      <w:r w:rsidR="003813FB" w:rsidRPr="00B32CEC">
        <w:rPr>
          <w:rFonts w:ascii="Arial" w:hAnsi="Arial" w:cs="Arial"/>
          <w:sz w:val="22"/>
          <w:szCs w:val="22"/>
        </w:rPr>
        <w:t>in the Work Plan</w:t>
      </w:r>
      <w:r w:rsidR="001A5E49" w:rsidRPr="00B32CEC">
        <w:rPr>
          <w:rFonts w:ascii="Arial" w:hAnsi="Arial" w:cs="Arial"/>
          <w:sz w:val="22"/>
          <w:szCs w:val="22"/>
        </w:rPr>
        <w:t xml:space="preserve">, </w:t>
      </w:r>
      <w:r w:rsidR="0024104F" w:rsidRPr="00B32CEC">
        <w:rPr>
          <w:rFonts w:ascii="Arial" w:hAnsi="Arial" w:cs="Arial"/>
          <w:sz w:val="22"/>
          <w:szCs w:val="22"/>
        </w:rPr>
        <w:t>WSP</w:t>
      </w:r>
      <w:r w:rsidR="001A5E49" w:rsidRPr="00B32CEC">
        <w:rPr>
          <w:rFonts w:ascii="Arial" w:hAnsi="Arial" w:cs="Arial"/>
          <w:sz w:val="22"/>
          <w:szCs w:val="22"/>
        </w:rPr>
        <w:t xml:space="preserve"> may, </w:t>
      </w:r>
      <w:r w:rsidR="00A0499E" w:rsidRPr="00B32CEC">
        <w:rPr>
          <w:rFonts w:ascii="Arial" w:hAnsi="Arial" w:cs="Arial"/>
          <w:sz w:val="22"/>
          <w:szCs w:val="22"/>
        </w:rPr>
        <w:t xml:space="preserve">within </w:t>
      </w:r>
      <w:r w:rsidR="001A5E49" w:rsidRPr="00B32CEC">
        <w:rPr>
          <w:rFonts w:ascii="Arial" w:hAnsi="Arial" w:cs="Arial"/>
          <w:sz w:val="22"/>
          <w:szCs w:val="22"/>
        </w:rPr>
        <w:t>3</w:t>
      </w:r>
      <w:r w:rsidR="008B24A3" w:rsidRPr="00B32CEC">
        <w:rPr>
          <w:rFonts w:ascii="Arial" w:hAnsi="Arial" w:cs="Arial"/>
          <w:sz w:val="22"/>
          <w:szCs w:val="22"/>
        </w:rPr>
        <w:t>0</w:t>
      </w:r>
      <w:r w:rsidR="00A0499E" w:rsidRPr="00B32CEC">
        <w:rPr>
          <w:rFonts w:ascii="Arial" w:hAnsi="Arial" w:cs="Arial"/>
          <w:sz w:val="22"/>
          <w:szCs w:val="22"/>
        </w:rPr>
        <w:t xml:space="preserve"> days from such </w:t>
      </w:r>
      <w:r w:rsidR="007E4E9B" w:rsidRPr="00B32CEC">
        <w:rPr>
          <w:rFonts w:ascii="Arial" w:hAnsi="Arial" w:cs="Arial"/>
          <w:sz w:val="22"/>
          <w:szCs w:val="22"/>
        </w:rPr>
        <w:t>s</w:t>
      </w:r>
      <w:r w:rsidR="00EC6A7B" w:rsidRPr="00B32CEC">
        <w:rPr>
          <w:rFonts w:ascii="Arial" w:hAnsi="Arial" w:cs="Arial"/>
          <w:sz w:val="22"/>
          <w:szCs w:val="22"/>
        </w:rPr>
        <w:t>cheduled Acceptance</w:t>
      </w:r>
      <w:r w:rsidR="001A5E49" w:rsidRPr="00B32CEC">
        <w:rPr>
          <w:rFonts w:ascii="Arial" w:hAnsi="Arial" w:cs="Arial"/>
          <w:sz w:val="22"/>
          <w:szCs w:val="22"/>
        </w:rPr>
        <w:t xml:space="preserve"> Date</w:t>
      </w:r>
      <w:r w:rsidR="003B0605" w:rsidRPr="00B32CEC">
        <w:rPr>
          <w:rFonts w:ascii="Arial" w:hAnsi="Arial" w:cs="Arial"/>
          <w:sz w:val="22"/>
          <w:szCs w:val="22"/>
        </w:rPr>
        <w:t xml:space="preserve">, </w:t>
      </w:r>
      <w:r w:rsidRPr="00B32CEC">
        <w:rPr>
          <w:rFonts w:ascii="Arial" w:hAnsi="Arial" w:cs="Arial"/>
          <w:sz w:val="22"/>
          <w:szCs w:val="22"/>
        </w:rPr>
        <w:t xml:space="preserve">at its </w:t>
      </w:r>
      <w:r w:rsidR="001A5E49" w:rsidRPr="00B32CEC">
        <w:rPr>
          <w:rFonts w:ascii="Arial" w:hAnsi="Arial" w:cs="Arial"/>
          <w:sz w:val="22"/>
          <w:szCs w:val="22"/>
        </w:rPr>
        <w:t xml:space="preserve">sole </w:t>
      </w:r>
      <w:r w:rsidRPr="00B32CEC">
        <w:rPr>
          <w:rFonts w:ascii="Arial" w:hAnsi="Arial" w:cs="Arial"/>
          <w:sz w:val="22"/>
          <w:szCs w:val="22"/>
        </w:rPr>
        <w:t xml:space="preserve">option:  (a) continue reviewing or performing Acceptance Tests on the Deliverable </w:t>
      </w:r>
      <w:r w:rsidR="00856292" w:rsidRPr="00B32CEC">
        <w:rPr>
          <w:rFonts w:ascii="Arial" w:hAnsi="Arial" w:cs="Arial"/>
          <w:sz w:val="22"/>
          <w:szCs w:val="22"/>
        </w:rPr>
        <w:t xml:space="preserve">or </w:t>
      </w:r>
      <w:r w:rsidR="00DD01C4" w:rsidRPr="00B32CEC">
        <w:rPr>
          <w:rFonts w:ascii="Arial" w:hAnsi="Arial" w:cs="Arial"/>
          <w:sz w:val="22"/>
          <w:szCs w:val="22"/>
        </w:rPr>
        <w:t>Service</w:t>
      </w:r>
      <w:r w:rsidR="00856292" w:rsidRPr="00B32CEC">
        <w:rPr>
          <w:rFonts w:ascii="Arial" w:hAnsi="Arial" w:cs="Arial"/>
          <w:sz w:val="22"/>
          <w:szCs w:val="22"/>
        </w:rPr>
        <w:t xml:space="preserve"> </w:t>
      </w:r>
      <w:r w:rsidRPr="00B32CEC">
        <w:rPr>
          <w:rFonts w:ascii="Arial" w:hAnsi="Arial" w:cs="Arial"/>
          <w:sz w:val="22"/>
          <w:szCs w:val="22"/>
        </w:rPr>
        <w:t>and require Contractor to continue until Deficiencies are corrected or eliminated; (b) requ</w:t>
      </w:r>
      <w:r w:rsidR="00181555" w:rsidRPr="00B32CEC">
        <w:rPr>
          <w:rFonts w:ascii="Arial" w:hAnsi="Arial" w:cs="Arial"/>
          <w:sz w:val="22"/>
          <w:szCs w:val="22"/>
        </w:rPr>
        <w:t>ire</w:t>
      </w:r>
      <w:r w:rsidRPr="00B32CEC">
        <w:rPr>
          <w:rFonts w:ascii="Arial" w:hAnsi="Arial" w:cs="Arial"/>
          <w:sz w:val="22"/>
          <w:szCs w:val="22"/>
        </w:rPr>
        <w:t xml:space="preserve"> Contractor to provide, at its expense, a replacement Deliverable </w:t>
      </w:r>
      <w:r w:rsidR="00856292" w:rsidRPr="00B32CEC">
        <w:rPr>
          <w:rFonts w:ascii="Arial" w:hAnsi="Arial" w:cs="Arial"/>
          <w:sz w:val="22"/>
          <w:szCs w:val="22"/>
        </w:rPr>
        <w:t xml:space="preserve">or </w:t>
      </w:r>
      <w:r w:rsidR="00DD01C4" w:rsidRPr="00B32CEC">
        <w:rPr>
          <w:rFonts w:ascii="Arial" w:hAnsi="Arial" w:cs="Arial"/>
          <w:sz w:val="22"/>
          <w:szCs w:val="22"/>
        </w:rPr>
        <w:t>Service</w:t>
      </w:r>
      <w:r w:rsidR="00856292" w:rsidRPr="00B32CEC">
        <w:rPr>
          <w:rFonts w:ascii="Arial" w:hAnsi="Arial" w:cs="Arial"/>
          <w:sz w:val="22"/>
          <w:szCs w:val="22"/>
        </w:rPr>
        <w:t xml:space="preserve"> </w:t>
      </w:r>
      <w:r w:rsidRPr="00B32CEC">
        <w:rPr>
          <w:rFonts w:ascii="Arial" w:hAnsi="Arial" w:cs="Arial"/>
          <w:sz w:val="22"/>
          <w:szCs w:val="22"/>
        </w:rPr>
        <w:t xml:space="preserve">for further review or Acceptance Tests; </w:t>
      </w:r>
      <w:r w:rsidR="00E641FC" w:rsidRPr="00B32CEC">
        <w:rPr>
          <w:rFonts w:ascii="Arial" w:hAnsi="Arial" w:cs="Arial"/>
          <w:sz w:val="22"/>
          <w:szCs w:val="22"/>
        </w:rPr>
        <w:t>(c)</w:t>
      </w:r>
      <w:r w:rsidR="003813FB" w:rsidRPr="00B32CEC">
        <w:rPr>
          <w:rFonts w:ascii="Arial" w:hAnsi="Arial" w:cs="Arial"/>
          <w:sz w:val="22"/>
          <w:szCs w:val="22"/>
        </w:rPr>
        <w:t xml:space="preserve"> set-off from the Charges to the extent </w:t>
      </w:r>
      <w:r w:rsidR="0024104F" w:rsidRPr="00B32CEC">
        <w:rPr>
          <w:rFonts w:ascii="Arial" w:hAnsi="Arial" w:cs="Arial"/>
          <w:sz w:val="22"/>
          <w:szCs w:val="22"/>
        </w:rPr>
        <w:t>WSP</w:t>
      </w:r>
      <w:r w:rsidR="003813FB" w:rsidRPr="00B32CEC">
        <w:rPr>
          <w:rFonts w:ascii="Arial" w:hAnsi="Arial" w:cs="Arial"/>
          <w:sz w:val="22"/>
          <w:szCs w:val="22"/>
        </w:rPr>
        <w:t xml:space="preserve"> determines the Deficiencies for the Service or Deliverable have not been corrected and provide Acceptance for the applicable Service or Deliverable</w:t>
      </w:r>
      <w:r w:rsidR="00E641FC" w:rsidRPr="00B32CEC">
        <w:rPr>
          <w:rFonts w:ascii="Arial" w:hAnsi="Arial" w:cs="Arial"/>
          <w:sz w:val="22"/>
          <w:szCs w:val="22"/>
        </w:rPr>
        <w:t xml:space="preserve">; </w:t>
      </w:r>
      <w:r w:rsidRPr="00B32CEC">
        <w:rPr>
          <w:rFonts w:ascii="Arial" w:hAnsi="Arial" w:cs="Arial"/>
          <w:sz w:val="22"/>
          <w:szCs w:val="22"/>
        </w:rPr>
        <w:t>or (</w:t>
      </w:r>
      <w:r w:rsidR="00E641FC" w:rsidRPr="00B32CEC">
        <w:rPr>
          <w:rFonts w:ascii="Arial" w:hAnsi="Arial" w:cs="Arial"/>
          <w:sz w:val="22"/>
          <w:szCs w:val="22"/>
        </w:rPr>
        <w:t>d</w:t>
      </w:r>
      <w:r w:rsidRPr="00B32CEC">
        <w:rPr>
          <w:rFonts w:ascii="Arial" w:hAnsi="Arial" w:cs="Arial"/>
          <w:sz w:val="22"/>
          <w:szCs w:val="22"/>
        </w:rPr>
        <w:t xml:space="preserve">) after completion of the process set forth in this </w:t>
      </w:r>
      <w:r w:rsidR="00F96336" w:rsidRPr="00B32CEC">
        <w:rPr>
          <w:rFonts w:ascii="Arial" w:hAnsi="Arial" w:cs="Arial"/>
          <w:sz w:val="22"/>
          <w:szCs w:val="22"/>
          <w:u w:val="single"/>
        </w:rPr>
        <w:t>Section </w:t>
      </w:r>
      <w:r w:rsidR="004044CA" w:rsidRPr="00B32CEC">
        <w:rPr>
          <w:rFonts w:ascii="Arial" w:hAnsi="Arial" w:cs="Arial"/>
          <w:sz w:val="22"/>
          <w:szCs w:val="22"/>
          <w:u w:val="single"/>
          <w:cs/>
        </w:rPr>
        <w:t>‎</w:t>
      </w:r>
      <w:r w:rsidR="004044CA" w:rsidRPr="00B32CEC">
        <w:rPr>
          <w:rFonts w:ascii="Arial" w:hAnsi="Arial" w:cs="Arial"/>
          <w:sz w:val="22"/>
          <w:szCs w:val="22"/>
          <w:u w:val="single"/>
        </w:rPr>
        <w:t>7.3</w:t>
      </w:r>
      <w:r w:rsidRPr="00B32CEC">
        <w:rPr>
          <w:rFonts w:ascii="Arial" w:hAnsi="Arial" w:cs="Arial"/>
          <w:sz w:val="22"/>
          <w:szCs w:val="22"/>
        </w:rPr>
        <w:t xml:space="preserve"> and providing Notice of default to Contractor, terminate this </w:t>
      </w:r>
      <w:r w:rsidR="002840A1" w:rsidRPr="00B32CEC">
        <w:rPr>
          <w:rFonts w:ascii="Arial" w:hAnsi="Arial" w:cs="Arial"/>
          <w:sz w:val="22"/>
          <w:szCs w:val="22"/>
        </w:rPr>
        <w:t>Contract</w:t>
      </w:r>
      <w:r w:rsidR="003813FB" w:rsidRPr="00B32CEC">
        <w:rPr>
          <w:rFonts w:ascii="Arial" w:hAnsi="Arial" w:cs="Arial"/>
          <w:sz w:val="22"/>
          <w:szCs w:val="22"/>
        </w:rPr>
        <w:t xml:space="preserve"> in whole or in part</w:t>
      </w:r>
      <w:r w:rsidR="00657057" w:rsidRPr="00B32CEC">
        <w:rPr>
          <w:rFonts w:ascii="Arial" w:hAnsi="Arial" w:cs="Arial"/>
          <w:sz w:val="22"/>
          <w:szCs w:val="22"/>
        </w:rPr>
        <w:t xml:space="preserve"> </w:t>
      </w:r>
      <w:r w:rsidRPr="00B32CEC">
        <w:rPr>
          <w:rFonts w:ascii="Arial" w:hAnsi="Arial" w:cs="Arial"/>
          <w:sz w:val="22"/>
          <w:szCs w:val="22"/>
        </w:rPr>
        <w:t xml:space="preserve">as described in </w:t>
      </w:r>
      <w:r w:rsidR="008161E5" w:rsidRPr="00B32CEC">
        <w:rPr>
          <w:rFonts w:ascii="Arial" w:hAnsi="Arial" w:cs="Arial"/>
          <w:sz w:val="22"/>
          <w:szCs w:val="22"/>
          <w:u w:val="single"/>
        </w:rPr>
        <w:t>Section 22.2</w:t>
      </w:r>
      <w:r w:rsidRPr="00B32CEC">
        <w:rPr>
          <w:rFonts w:ascii="Arial" w:hAnsi="Arial" w:cs="Arial"/>
          <w:sz w:val="22"/>
          <w:szCs w:val="22"/>
        </w:rPr>
        <w:t>.</w:t>
      </w:r>
    </w:p>
    <w:p w14:paraId="47A1D6E5" w14:textId="3860D9F1" w:rsidR="003813FB" w:rsidRPr="00B32CEC" w:rsidRDefault="003813FB" w:rsidP="00932CD0">
      <w:pPr>
        <w:pStyle w:val="OutHead3"/>
        <w:rPr>
          <w:rFonts w:ascii="Arial" w:hAnsi="Arial" w:cs="Arial"/>
          <w:sz w:val="22"/>
          <w:szCs w:val="22"/>
        </w:rPr>
      </w:pPr>
      <w:r w:rsidRPr="00B32CEC">
        <w:rPr>
          <w:rFonts w:ascii="Arial" w:hAnsi="Arial" w:cs="Arial"/>
          <w:sz w:val="22"/>
          <w:szCs w:val="22"/>
        </w:rPr>
        <w:t>After Acceptance of a Deliverable</w:t>
      </w:r>
      <w:r w:rsidR="00E42218" w:rsidRPr="00B32CEC">
        <w:rPr>
          <w:rFonts w:ascii="Arial" w:hAnsi="Arial" w:cs="Arial"/>
          <w:sz w:val="22"/>
          <w:szCs w:val="22"/>
        </w:rPr>
        <w:t>, including but not limited to the Hosting</w:t>
      </w:r>
      <w:r w:rsidRPr="00B32CEC">
        <w:rPr>
          <w:rFonts w:ascii="Arial" w:hAnsi="Arial" w:cs="Arial"/>
          <w:sz w:val="22"/>
          <w:szCs w:val="22"/>
        </w:rPr>
        <w:t xml:space="preserve"> Service</w:t>
      </w:r>
      <w:r w:rsidR="00E42218" w:rsidRPr="00B32CEC">
        <w:rPr>
          <w:rFonts w:ascii="Arial" w:hAnsi="Arial" w:cs="Arial"/>
          <w:sz w:val="22"/>
          <w:szCs w:val="22"/>
        </w:rPr>
        <w:t>s</w:t>
      </w:r>
      <w:r w:rsidRPr="00B32CEC">
        <w:rPr>
          <w:rFonts w:ascii="Arial" w:hAnsi="Arial" w:cs="Arial"/>
          <w:sz w:val="22"/>
          <w:szCs w:val="22"/>
        </w:rPr>
        <w:t xml:space="preserve">, </w:t>
      </w:r>
      <w:r w:rsidR="0024104F" w:rsidRPr="00B32CEC">
        <w:rPr>
          <w:rFonts w:ascii="Arial" w:hAnsi="Arial" w:cs="Arial"/>
          <w:sz w:val="22"/>
          <w:szCs w:val="22"/>
        </w:rPr>
        <w:t>WSP</w:t>
      </w:r>
      <w:r w:rsidRPr="00B32CEC">
        <w:rPr>
          <w:rFonts w:ascii="Arial" w:hAnsi="Arial" w:cs="Arial"/>
          <w:sz w:val="22"/>
          <w:szCs w:val="22"/>
        </w:rPr>
        <w:t xml:space="preserve"> shall, with input from Contractor, determine whether the Deliverable</w:t>
      </w:r>
      <w:r w:rsidR="002B0E78" w:rsidRPr="00B32CEC">
        <w:rPr>
          <w:rFonts w:ascii="Arial" w:hAnsi="Arial" w:cs="Arial"/>
          <w:sz w:val="22"/>
          <w:szCs w:val="22"/>
        </w:rPr>
        <w:t>or Service</w:t>
      </w:r>
      <w:r w:rsidRPr="00B32CEC">
        <w:rPr>
          <w:rFonts w:ascii="Arial" w:hAnsi="Arial" w:cs="Arial"/>
          <w:sz w:val="22"/>
          <w:szCs w:val="22"/>
        </w:rPr>
        <w:t xml:space="preserve">, </w:t>
      </w:r>
      <w:r w:rsidR="00E42218" w:rsidRPr="00B32CEC">
        <w:rPr>
          <w:rFonts w:ascii="Arial" w:hAnsi="Arial" w:cs="Arial"/>
          <w:sz w:val="22"/>
          <w:szCs w:val="22"/>
        </w:rPr>
        <w:t>as</w:t>
      </w:r>
      <w:r w:rsidRPr="00B32CEC">
        <w:rPr>
          <w:rFonts w:ascii="Arial" w:hAnsi="Arial" w:cs="Arial"/>
          <w:sz w:val="22"/>
          <w:szCs w:val="22"/>
        </w:rPr>
        <w:t xml:space="preserve"> applicable, is ready for Cutover.  </w:t>
      </w:r>
      <w:r w:rsidR="00EC3306" w:rsidRPr="00B32CEC">
        <w:rPr>
          <w:rFonts w:ascii="Arial" w:hAnsi="Arial" w:cs="Arial"/>
          <w:sz w:val="22"/>
          <w:szCs w:val="22"/>
        </w:rPr>
        <w:t xml:space="preserve">Contractor shall put the Deliverable </w:t>
      </w:r>
      <w:r w:rsidR="00E42218" w:rsidRPr="00B32CEC">
        <w:rPr>
          <w:rFonts w:ascii="Arial" w:hAnsi="Arial" w:cs="Arial"/>
          <w:sz w:val="22"/>
          <w:szCs w:val="22"/>
        </w:rPr>
        <w:t xml:space="preserve">or Service </w:t>
      </w:r>
      <w:r w:rsidR="00EC3306" w:rsidRPr="00B32CEC">
        <w:rPr>
          <w:rFonts w:ascii="Arial" w:hAnsi="Arial" w:cs="Arial"/>
          <w:sz w:val="22"/>
          <w:szCs w:val="22"/>
        </w:rPr>
        <w:t>into Production after WSP gives Contractor Notice that the Deliverable</w:t>
      </w:r>
      <w:r w:rsidR="00E42218" w:rsidRPr="00B32CEC">
        <w:rPr>
          <w:rFonts w:ascii="Arial" w:hAnsi="Arial" w:cs="Arial"/>
          <w:sz w:val="22"/>
          <w:szCs w:val="22"/>
        </w:rPr>
        <w:t xml:space="preserve"> or Service</w:t>
      </w:r>
      <w:r w:rsidR="00EC3306" w:rsidRPr="00B32CEC">
        <w:rPr>
          <w:rFonts w:ascii="Arial" w:hAnsi="Arial" w:cs="Arial"/>
          <w:sz w:val="22"/>
          <w:szCs w:val="22"/>
        </w:rPr>
        <w:t xml:space="preserve"> is ready for Cutover.  </w:t>
      </w:r>
      <w:r w:rsidRPr="00B32CEC">
        <w:rPr>
          <w:rFonts w:ascii="Arial" w:hAnsi="Arial" w:cs="Arial"/>
          <w:sz w:val="22"/>
          <w:szCs w:val="22"/>
        </w:rPr>
        <w:t xml:space="preserve">Contractor shall put the </w:t>
      </w:r>
      <w:r w:rsidR="00DB6053" w:rsidRPr="00B32CEC">
        <w:rPr>
          <w:rFonts w:ascii="Arial" w:hAnsi="Arial" w:cs="Arial"/>
          <w:sz w:val="22"/>
          <w:szCs w:val="22"/>
        </w:rPr>
        <w:t xml:space="preserve">System </w:t>
      </w:r>
      <w:r w:rsidR="00E42218" w:rsidRPr="00B32CEC">
        <w:rPr>
          <w:rFonts w:ascii="Arial" w:hAnsi="Arial" w:cs="Arial"/>
          <w:sz w:val="22"/>
          <w:szCs w:val="22"/>
        </w:rPr>
        <w:t>and Hosting</w:t>
      </w:r>
      <w:r w:rsidR="002B0E78" w:rsidRPr="00B32CEC">
        <w:rPr>
          <w:rFonts w:ascii="Arial" w:hAnsi="Arial" w:cs="Arial"/>
          <w:sz w:val="22"/>
          <w:szCs w:val="22"/>
        </w:rPr>
        <w:t xml:space="preserve"> Service</w:t>
      </w:r>
      <w:r w:rsidR="00E42218" w:rsidRPr="00B32CEC">
        <w:rPr>
          <w:rFonts w:ascii="Arial" w:hAnsi="Arial" w:cs="Arial"/>
          <w:sz w:val="22"/>
          <w:szCs w:val="22"/>
        </w:rPr>
        <w:t>s</w:t>
      </w:r>
      <w:r w:rsidRPr="00B32CEC">
        <w:rPr>
          <w:rFonts w:ascii="Arial" w:hAnsi="Arial" w:cs="Arial"/>
          <w:sz w:val="22"/>
          <w:szCs w:val="22"/>
        </w:rPr>
        <w:t xml:space="preserve"> into Production </w:t>
      </w:r>
      <w:r w:rsidR="00DB6053" w:rsidRPr="00B32CEC">
        <w:rPr>
          <w:rFonts w:ascii="Arial" w:hAnsi="Arial" w:cs="Arial"/>
          <w:sz w:val="22"/>
          <w:szCs w:val="22"/>
        </w:rPr>
        <w:t xml:space="preserve">in the Pilot </w:t>
      </w:r>
      <w:r w:rsidRPr="00B32CEC">
        <w:rPr>
          <w:rFonts w:ascii="Arial" w:hAnsi="Arial" w:cs="Arial"/>
          <w:sz w:val="22"/>
          <w:szCs w:val="22"/>
        </w:rPr>
        <w:t xml:space="preserve">after </w:t>
      </w:r>
      <w:r w:rsidR="0024104F" w:rsidRPr="00B32CEC">
        <w:rPr>
          <w:rFonts w:ascii="Arial" w:hAnsi="Arial" w:cs="Arial"/>
          <w:sz w:val="22"/>
          <w:szCs w:val="22"/>
        </w:rPr>
        <w:t>WSP</w:t>
      </w:r>
      <w:r w:rsidRPr="00B32CEC">
        <w:rPr>
          <w:rFonts w:ascii="Arial" w:hAnsi="Arial" w:cs="Arial"/>
          <w:sz w:val="22"/>
          <w:szCs w:val="22"/>
        </w:rPr>
        <w:t xml:space="preserve"> gives </w:t>
      </w:r>
      <w:r w:rsidR="002B0E78" w:rsidRPr="00B32CEC">
        <w:rPr>
          <w:rFonts w:ascii="Arial" w:hAnsi="Arial" w:cs="Arial"/>
          <w:sz w:val="22"/>
          <w:szCs w:val="22"/>
        </w:rPr>
        <w:t>C</w:t>
      </w:r>
      <w:r w:rsidRPr="00B32CEC">
        <w:rPr>
          <w:rFonts w:ascii="Arial" w:hAnsi="Arial" w:cs="Arial"/>
          <w:sz w:val="22"/>
          <w:szCs w:val="22"/>
        </w:rPr>
        <w:t xml:space="preserve">ontractor Notice that the </w:t>
      </w:r>
      <w:r w:rsidR="00DB6053" w:rsidRPr="00B32CEC">
        <w:rPr>
          <w:rFonts w:ascii="Arial" w:hAnsi="Arial" w:cs="Arial"/>
          <w:sz w:val="22"/>
          <w:szCs w:val="22"/>
        </w:rPr>
        <w:t>System</w:t>
      </w:r>
      <w:r w:rsidR="00E42218" w:rsidRPr="00B32CEC">
        <w:rPr>
          <w:rFonts w:ascii="Arial" w:hAnsi="Arial" w:cs="Arial"/>
          <w:sz w:val="22"/>
          <w:szCs w:val="22"/>
        </w:rPr>
        <w:t xml:space="preserve"> and Hosting Services are</w:t>
      </w:r>
      <w:r w:rsidRPr="00B32CEC">
        <w:rPr>
          <w:rFonts w:ascii="Arial" w:hAnsi="Arial" w:cs="Arial"/>
          <w:sz w:val="22"/>
          <w:szCs w:val="22"/>
        </w:rPr>
        <w:t xml:space="preserve"> ready for Cutover.  </w:t>
      </w:r>
      <w:r w:rsidR="00DB6053" w:rsidRPr="00B32CEC">
        <w:rPr>
          <w:rFonts w:ascii="Arial" w:hAnsi="Arial" w:cs="Arial"/>
          <w:sz w:val="22"/>
          <w:szCs w:val="22"/>
        </w:rPr>
        <w:t xml:space="preserve">Contractor shall put the </w:t>
      </w:r>
      <w:r w:rsidR="009375C5" w:rsidRPr="00B32CEC">
        <w:rPr>
          <w:rFonts w:ascii="Arial" w:hAnsi="Arial" w:cs="Arial"/>
          <w:sz w:val="22"/>
          <w:szCs w:val="22"/>
        </w:rPr>
        <w:t>System</w:t>
      </w:r>
      <w:r w:rsidR="00DB6053" w:rsidRPr="00B32CEC">
        <w:rPr>
          <w:rFonts w:ascii="Arial" w:hAnsi="Arial" w:cs="Arial"/>
          <w:sz w:val="22"/>
          <w:szCs w:val="22"/>
        </w:rPr>
        <w:t xml:space="preserve"> </w:t>
      </w:r>
      <w:r w:rsidR="00E42218" w:rsidRPr="00B32CEC">
        <w:rPr>
          <w:rFonts w:ascii="Arial" w:hAnsi="Arial" w:cs="Arial"/>
          <w:sz w:val="22"/>
          <w:szCs w:val="22"/>
        </w:rPr>
        <w:t xml:space="preserve">and Hosting Services </w:t>
      </w:r>
      <w:r w:rsidR="00DB6053" w:rsidRPr="00B32CEC">
        <w:rPr>
          <w:rFonts w:ascii="Arial" w:hAnsi="Arial" w:cs="Arial"/>
          <w:sz w:val="22"/>
          <w:szCs w:val="22"/>
        </w:rPr>
        <w:t xml:space="preserve">into Production </w:t>
      </w:r>
      <w:r w:rsidR="009375C5" w:rsidRPr="00B32CEC">
        <w:rPr>
          <w:rFonts w:ascii="Arial" w:hAnsi="Arial" w:cs="Arial"/>
          <w:sz w:val="22"/>
          <w:szCs w:val="22"/>
        </w:rPr>
        <w:t xml:space="preserve">in Deployment in other locations after WSP gives </w:t>
      </w:r>
      <w:r w:rsidR="00DB6053" w:rsidRPr="00B32CEC">
        <w:rPr>
          <w:rFonts w:ascii="Arial" w:hAnsi="Arial" w:cs="Arial"/>
          <w:sz w:val="22"/>
          <w:szCs w:val="22"/>
        </w:rPr>
        <w:t xml:space="preserve">Contractor Notice that the </w:t>
      </w:r>
      <w:r w:rsidR="009375C5" w:rsidRPr="00B32CEC">
        <w:rPr>
          <w:rFonts w:ascii="Arial" w:hAnsi="Arial" w:cs="Arial"/>
          <w:sz w:val="22"/>
          <w:szCs w:val="22"/>
        </w:rPr>
        <w:t>System</w:t>
      </w:r>
      <w:r w:rsidR="00DB6053" w:rsidRPr="00B32CEC">
        <w:rPr>
          <w:rFonts w:ascii="Arial" w:hAnsi="Arial" w:cs="Arial"/>
          <w:sz w:val="22"/>
          <w:szCs w:val="22"/>
        </w:rPr>
        <w:t xml:space="preserve"> </w:t>
      </w:r>
      <w:r w:rsidR="00E42218" w:rsidRPr="00B32CEC">
        <w:rPr>
          <w:rFonts w:ascii="Arial" w:hAnsi="Arial" w:cs="Arial"/>
          <w:sz w:val="22"/>
          <w:szCs w:val="22"/>
        </w:rPr>
        <w:t>and Hosting Services are</w:t>
      </w:r>
      <w:r w:rsidR="00DB6053" w:rsidRPr="00B32CEC">
        <w:rPr>
          <w:rFonts w:ascii="Arial" w:hAnsi="Arial" w:cs="Arial"/>
          <w:sz w:val="22"/>
          <w:szCs w:val="22"/>
        </w:rPr>
        <w:t xml:space="preserve"> ready for Go-Live</w:t>
      </w:r>
      <w:r w:rsidR="009375C5" w:rsidRPr="00B32CEC">
        <w:rPr>
          <w:rFonts w:ascii="Arial" w:hAnsi="Arial" w:cs="Arial"/>
          <w:sz w:val="22"/>
          <w:szCs w:val="22"/>
        </w:rPr>
        <w:t xml:space="preserve"> after </w:t>
      </w:r>
      <w:r w:rsidR="00EC3306" w:rsidRPr="00B32CEC">
        <w:rPr>
          <w:rFonts w:ascii="Arial" w:hAnsi="Arial" w:cs="Arial"/>
          <w:sz w:val="22"/>
          <w:szCs w:val="22"/>
        </w:rPr>
        <w:t xml:space="preserve">Acceptance of the </w:t>
      </w:r>
      <w:r w:rsidR="009375C5" w:rsidRPr="00B32CEC">
        <w:rPr>
          <w:rFonts w:ascii="Arial" w:hAnsi="Arial" w:cs="Arial"/>
          <w:sz w:val="22"/>
          <w:szCs w:val="22"/>
        </w:rPr>
        <w:t>Pilot</w:t>
      </w:r>
      <w:r w:rsidR="00DB6053" w:rsidRPr="00B32CEC">
        <w:rPr>
          <w:rFonts w:ascii="Arial" w:hAnsi="Arial" w:cs="Arial"/>
          <w:sz w:val="22"/>
          <w:szCs w:val="22"/>
        </w:rPr>
        <w:t xml:space="preserve">.  </w:t>
      </w:r>
      <w:r w:rsidR="00DB6053" w:rsidRPr="00B32CEC">
        <w:rPr>
          <w:rFonts w:ascii="Arial" w:hAnsi="Arial" w:cs="Arial"/>
          <w:bCs/>
          <w:sz w:val="22"/>
          <w:szCs w:val="22"/>
        </w:rPr>
        <w:t xml:space="preserve">The terms of Sections 7.1-7.4 shall apply to the Pilot which will be subjected to </w:t>
      </w:r>
      <w:r w:rsidR="00E42218" w:rsidRPr="00B32CEC">
        <w:rPr>
          <w:rFonts w:ascii="Arial" w:hAnsi="Arial" w:cs="Arial"/>
          <w:bCs/>
          <w:sz w:val="22"/>
          <w:szCs w:val="22"/>
        </w:rPr>
        <w:t xml:space="preserve">Acceptance </w:t>
      </w:r>
      <w:r w:rsidR="00DB6053" w:rsidRPr="00B32CEC">
        <w:rPr>
          <w:rFonts w:ascii="Arial" w:hAnsi="Arial" w:cs="Arial"/>
          <w:bCs/>
          <w:sz w:val="22"/>
          <w:szCs w:val="22"/>
        </w:rPr>
        <w:t>Tests in a Production environment.</w:t>
      </w:r>
    </w:p>
    <w:p w14:paraId="26BDDD32" w14:textId="77777777" w:rsidR="00777B86" w:rsidRPr="00B32CEC" w:rsidRDefault="00BA760E" w:rsidP="003D245E">
      <w:pPr>
        <w:pStyle w:val="OutHead2"/>
        <w:rPr>
          <w:rFonts w:ascii="Arial" w:hAnsi="Arial" w:cs="Arial"/>
          <w:vanish/>
          <w:sz w:val="22"/>
          <w:szCs w:val="22"/>
          <w:specVanish/>
        </w:rPr>
      </w:pPr>
      <w:bookmarkStart w:id="1030" w:name="_Toc15189218"/>
      <w:bookmarkStart w:id="1031" w:name="_Toc409095431"/>
      <w:bookmarkStart w:id="1032" w:name="_Toc410392654"/>
      <w:bookmarkStart w:id="1033" w:name="_Toc410675633"/>
      <w:bookmarkStart w:id="1034" w:name="_Toc410675847"/>
      <w:bookmarkStart w:id="1035" w:name="_Toc474505780"/>
      <w:bookmarkEnd w:id="1029"/>
      <w:r w:rsidRPr="00B32CEC">
        <w:rPr>
          <w:rFonts w:ascii="Arial" w:hAnsi="Arial" w:cs="Arial"/>
          <w:sz w:val="22"/>
          <w:szCs w:val="22"/>
        </w:rPr>
        <w:t>Protection From Damage</w:t>
      </w:r>
      <w:bookmarkEnd w:id="1030"/>
      <w:r w:rsidR="00F73004" w:rsidRPr="00B32CEC">
        <w:rPr>
          <w:rFonts w:ascii="Arial" w:hAnsi="Arial" w:cs="Arial"/>
          <w:sz w:val="22"/>
          <w:szCs w:val="22"/>
        </w:rPr>
        <w:t>.</w:t>
      </w:r>
      <w:bookmarkEnd w:id="1031"/>
      <w:bookmarkEnd w:id="1032"/>
      <w:bookmarkEnd w:id="1033"/>
      <w:bookmarkEnd w:id="1034"/>
      <w:bookmarkEnd w:id="1035"/>
      <w:r w:rsidR="00F73004" w:rsidRPr="00B32CEC">
        <w:rPr>
          <w:rFonts w:ascii="Arial" w:hAnsi="Arial" w:cs="Arial"/>
          <w:sz w:val="22"/>
          <w:szCs w:val="22"/>
        </w:rPr>
        <w:t xml:space="preserve">  </w:t>
      </w:r>
    </w:p>
    <w:p w14:paraId="5CDB8979" w14:textId="77777777" w:rsidR="00BA760E" w:rsidRPr="00B32CEC" w:rsidRDefault="00F73004" w:rsidP="00777B86">
      <w:pPr>
        <w:pStyle w:val="DWTNorm"/>
        <w:rPr>
          <w:rFonts w:ascii="Arial" w:hAnsi="Arial" w:cs="Arial"/>
          <w:sz w:val="22"/>
          <w:szCs w:val="22"/>
        </w:rPr>
      </w:pPr>
      <w:r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continuously protect all Deliverables and backups therefor </w:t>
      </w:r>
      <w:r w:rsidR="00184A15" w:rsidRPr="00B32CEC">
        <w:rPr>
          <w:rFonts w:ascii="Arial" w:hAnsi="Arial" w:cs="Arial"/>
          <w:sz w:val="22"/>
          <w:szCs w:val="22"/>
        </w:rPr>
        <w:t xml:space="preserve">prior to their </w:t>
      </w:r>
      <w:r w:rsidR="00AF1841" w:rsidRPr="00B32CEC">
        <w:rPr>
          <w:rFonts w:ascii="Arial" w:hAnsi="Arial" w:cs="Arial"/>
          <w:sz w:val="22"/>
          <w:szCs w:val="22"/>
        </w:rPr>
        <w:t xml:space="preserve">receipt by </w:t>
      </w:r>
      <w:r w:rsidR="0024104F" w:rsidRPr="00B32CEC">
        <w:rPr>
          <w:rFonts w:ascii="Arial" w:hAnsi="Arial" w:cs="Arial"/>
          <w:sz w:val="22"/>
          <w:szCs w:val="22"/>
        </w:rPr>
        <w:t>WSP</w:t>
      </w:r>
      <w:r w:rsidR="00AF1841" w:rsidRPr="00B32CEC">
        <w:rPr>
          <w:rFonts w:ascii="Arial" w:hAnsi="Arial" w:cs="Arial"/>
          <w:sz w:val="22"/>
          <w:szCs w:val="22"/>
        </w:rPr>
        <w:t xml:space="preserve"> </w:t>
      </w:r>
      <w:r w:rsidR="00184A15" w:rsidRPr="00B32CEC">
        <w:rPr>
          <w:rFonts w:ascii="Arial" w:hAnsi="Arial" w:cs="Arial"/>
          <w:sz w:val="22"/>
          <w:szCs w:val="22"/>
        </w:rPr>
        <w:t>and while in Contractor</w:t>
      </w:r>
      <w:r w:rsidR="00AB646C" w:rsidRPr="00B32CEC">
        <w:rPr>
          <w:rFonts w:ascii="Arial" w:hAnsi="Arial" w:cs="Arial"/>
          <w:sz w:val="22"/>
          <w:szCs w:val="22"/>
        </w:rPr>
        <w:t>’</w:t>
      </w:r>
      <w:r w:rsidR="00184A15" w:rsidRPr="00B32CEC">
        <w:rPr>
          <w:rFonts w:ascii="Arial" w:hAnsi="Arial" w:cs="Arial"/>
          <w:sz w:val="22"/>
          <w:szCs w:val="22"/>
        </w:rPr>
        <w:t xml:space="preserve">s possession or control </w:t>
      </w:r>
      <w:r w:rsidR="00BA760E" w:rsidRPr="00B32CEC">
        <w:rPr>
          <w:rFonts w:ascii="Arial" w:hAnsi="Arial" w:cs="Arial"/>
          <w:sz w:val="22"/>
          <w:szCs w:val="22"/>
        </w:rPr>
        <w:t xml:space="preserve">from damage, destruction or loss resulting from or caused by the acts or omissions of </w:t>
      </w:r>
      <w:r w:rsidR="007F5D6E" w:rsidRPr="00B32CEC">
        <w:rPr>
          <w:rFonts w:ascii="Arial" w:hAnsi="Arial" w:cs="Arial"/>
          <w:sz w:val="22"/>
          <w:szCs w:val="22"/>
        </w:rPr>
        <w:t>Contractor</w:t>
      </w:r>
      <w:r w:rsidR="00BA760E" w:rsidRPr="00B32CEC">
        <w:rPr>
          <w:rFonts w:ascii="Arial" w:hAnsi="Arial" w:cs="Arial"/>
          <w:sz w:val="22"/>
          <w:szCs w:val="22"/>
        </w:rPr>
        <w:t xml:space="preserve"> in connection with the</w:t>
      </w:r>
      <w:r w:rsidR="00AF1841" w:rsidRPr="00B32CEC">
        <w:rPr>
          <w:rFonts w:ascii="Arial" w:hAnsi="Arial" w:cs="Arial"/>
          <w:sz w:val="22"/>
          <w:szCs w:val="22"/>
        </w:rPr>
        <w:t xml:space="preserve"> Deliverables</w:t>
      </w:r>
      <w:r w:rsidR="00BA760E"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ship all </w:t>
      </w:r>
      <w:r w:rsidR="00BA760E" w:rsidRPr="00B32CEC">
        <w:rPr>
          <w:rFonts w:ascii="Arial" w:hAnsi="Arial" w:cs="Arial"/>
          <w:sz w:val="22"/>
          <w:szCs w:val="22"/>
        </w:rPr>
        <w:lastRenderedPageBreak/>
        <w:t xml:space="preserve">Deliverables purchased pursuant to this </w:t>
      </w:r>
      <w:r w:rsidR="002840A1"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FOB </w:t>
      </w:r>
      <w:r w:rsidR="0024104F" w:rsidRPr="00B32CEC">
        <w:rPr>
          <w:rFonts w:ascii="Arial" w:hAnsi="Arial" w:cs="Arial"/>
          <w:sz w:val="22"/>
          <w:szCs w:val="22"/>
        </w:rPr>
        <w:t>WSP</w:t>
      </w:r>
      <w:r w:rsidR="00AB646C" w:rsidRPr="00B32CEC">
        <w:rPr>
          <w:rFonts w:ascii="Arial" w:hAnsi="Arial" w:cs="Arial"/>
          <w:sz w:val="22"/>
          <w:szCs w:val="22"/>
        </w:rPr>
        <w:t>’</w:t>
      </w:r>
      <w:r w:rsidR="00BA760E" w:rsidRPr="00B32CEC">
        <w:rPr>
          <w:rFonts w:ascii="Arial" w:hAnsi="Arial" w:cs="Arial"/>
          <w:sz w:val="22"/>
          <w:szCs w:val="22"/>
        </w:rPr>
        <w:t xml:space="preserve">s destination.  The method of shipment shall be consistent with the nature of the goods and hazards of transportation.  During the period Deliverables are in transit and in possession of </w:t>
      </w:r>
      <w:r w:rsidR="007F5D6E" w:rsidRPr="00B32CEC">
        <w:rPr>
          <w:rFonts w:ascii="Arial" w:hAnsi="Arial" w:cs="Arial"/>
          <w:sz w:val="22"/>
          <w:szCs w:val="22"/>
        </w:rPr>
        <w:t>Contractor</w:t>
      </w:r>
      <w:r w:rsidR="00BA760E" w:rsidRPr="00B32CEC">
        <w:rPr>
          <w:rFonts w:ascii="Arial" w:hAnsi="Arial" w:cs="Arial"/>
          <w:sz w:val="22"/>
          <w:szCs w:val="22"/>
        </w:rPr>
        <w:t>, its</w:t>
      </w:r>
      <w:r w:rsidR="00AF1841" w:rsidRPr="00B32CEC">
        <w:rPr>
          <w:rFonts w:ascii="Arial" w:hAnsi="Arial" w:cs="Arial"/>
          <w:sz w:val="22"/>
          <w:szCs w:val="22"/>
        </w:rPr>
        <w:t xml:space="preserve"> subcontractors and</w:t>
      </w:r>
      <w:r w:rsidR="00BA760E" w:rsidRPr="00B32CEC">
        <w:rPr>
          <w:rFonts w:ascii="Arial" w:hAnsi="Arial" w:cs="Arial"/>
          <w:sz w:val="22"/>
          <w:szCs w:val="22"/>
        </w:rPr>
        <w:t xml:space="preserve"> carriers prior to their</w:t>
      </w:r>
      <w:r w:rsidR="00AF1841" w:rsidRPr="00B32CEC">
        <w:rPr>
          <w:rFonts w:ascii="Arial" w:hAnsi="Arial" w:cs="Arial"/>
          <w:sz w:val="22"/>
          <w:szCs w:val="22"/>
        </w:rPr>
        <w:t xml:space="preserve"> receipt by </w:t>
      </w:r>
      <w:r w:rsidR="0024104F" w:rsidRPr="00B32CEC">
        <w:rPr>
          <w:rFonts w:ascii="Arial" w:hAnsi="Arial" w:cs="Arial"/>
          <w:sz w:val="22"/>
          <w:szCs w:val="22"/>
        </w:rPr>
        <w:t>WSP</w:t>
      </w:r>
      <w:r w:rsidR="00BA760E"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and its insurers, if any, </w:t>
      </w:r>
      <w:r w:rsidR="005A2EA0" w:rsidRPr="00B32CEC">
        <w:rPr>
          <w:rFonts w:ascii="Arial" w:hAnsi="Arial" w:cs="Arial"/>
          <w:sz w:val="22"/>
          <w:szCs w:val="22"/>
        </w:rPr>
        <w:t>shall</w:t>
      </w:r>
      <w:r w:rsidR="00BA760E" w:rsidRPr="00B32CEC">
        <w:rPr>
          <w:rFonts w:ascii="Arial" w:hAnsi="Arial" w:cs="Arial"/>
          <w:sz w:val="22"/>
          <w:szCs w:val="22"/>
        </w:rPr>
        <w:t xml:space="preserve"> relieve </w:t>
      </w:r>
      <w:r w:rsidR="0024104F" w:rsidRPr="00B32CEC">
        <w:rPr>
          <w:rFonts w:ascii="Arial" w:hAnsi="Arial" w:cs="Arial"/>
          <w:sz w:val="22"/>
          <w:szCs w:val="22"/>
        </w:rPr>
        <w:t>WSP</w:t>
      </w:r>
      <w:r w:rsidR="00BA760E" w:rsidRPr="00B32CEC">
        <w:rPr>
          <w:rFonts w:ascii="Arial" w:hAnsi="Arial" w:cs="Arial"/>
          <w:sz w:val="22"/>
          <w:szCs w:val="22"/>
        </w:rPr>
        <w:t xml:space="preserve"> of responsibility for all risks of loss or damage thereto, unless such loss or damage are caused by the negligence or misconduct of </w:t>
      </w:r>
      <w:r w:rsidR="0024104F" w:rsidRPr="00B32CEC">
        <w:rPr>
          <w:rFonts w:ascii="Arial" w:hAnsi="Arial" w:cs="Arial"/>
          <w:sz w:val="22"/>
          <w:szCs w:val="22"/>
        </w:rPr>
        <w:t>WSP</w:t>
      </w:r>
      <w:r w:rsidR="00BA760E" w:rsidRPr="00B32CEC">
        <w:rPr>
          <w:rFonts w:ascii="Arial" w:hAnsi="Arial" w:cs="Arial"/>
          <w:sz w:val="22"/>
          <w:szCs w:val="22"/>
        </w:rPr>
        <w:t xml:space="preserve">.  After </w:t>
      </w:r>
      <w:r w:rsidR="0024104F" w:rsidRPr="00B32CEC">
        <w:rPr>
          <w:rFonts w:ascii="Arial" w:hAnsi="Arial" w:cs="Arial"/>
          <w:sz w:val="22"/>
          <w:szCs w:val="22"/>
        </w:rPr>
        <w:t>WSP</w:t>
      </w:r>
      <w:r w:rsidR="00AF1841" w:rsidRPr="00B32CEC">
        <w:rPr>
          <w:rFonts w:ascii="Arial" w:hAnsi="Arial" w:cs="Arial"/>
          <w:sz w:val="22"/>
          <w:szCs w:val="22"/>
        </w:rPr>
        <w:t xml:space="preserve"> is in receipt of a </w:t>
      </w:r>
      <w:r w:rsidR="00BA760E" w:rsidRPr="00B32CEC">
        <w:rPr>
          <w:rFonts w:ascii="Arial" w:hAnsi="Arial" w:cs="Arial"/>
          <w:sz w:val="22"/>
          <w:szCs w:val="22"/>
        </w:rPr>
        <w:t xml:space="preserve">Deliverable, the risk of loss or damage shall be borne by </w:t>
      </w:r>
      <w:r w:rsidR="0024104F" w:rsidRPr="00B32CEC">
        <w:rPr>
          <w:rFonts w:ascii="Arial" w:hAnsi="Arial" w:cs="Arial"/>
          <w:sz w:val="22"/>
          <w:szCs w:val="22"/>
        </w:rPr>
        <w:t>WSP</w:t>
      </w:r>
      <w:r w:rsidR="00BA760E" w:rsidRPr="00B32CEC">
        <w:rPr>
          <w:rFonts w:ascii="Arial" w:hAnsi="Arial" w:cs="Arial"/>
          <w:sz w:val="22"/>
          <w:szCs w:val="22"/>
        </w:rPr>
        <w:t xml:space="preserve">, except loss or damage attributable to </w:t>
      </w:r>
      <w:r w:rsidR="007F5D6E"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s acts or omissions.</w:t>
      </w:r>
    </w:p>
    <w:p w14:paraId="6D35DDA4" w14:textId="77777777" w:rsidR="00777B86" w:rsidRPr="00B32CEC" w:rsidRDefault="00BA760E" w:rsidP="003D245E">
      <w:pPr>
        <w:pStyle w:val="OutHead2"/>
        <w:rPr>
          <w:rFonts w:ascii="Arial" w:hAnsi="Arial" w:cs="Arial"/>
          <w:vanish/>
          <w:sz w:val="22"/>
          <w:szCs w:val="22"/>
          <w:specVanish/>
        </w:rPr>
      </w:pPr>
      <w:bookmarkStart w:id="1036" w:name="_Toc15189219"/>
      <w:bookmarkStart w:id="1037" w:name="_Toc409095432"/>
      <w:bookmarkStart w:id="1038" w:name="_Toc410392655"/>
      <w:bookmarkStart w:id="1039" w:name="_Toc410675634"/>
      <w:bookmarkStart w:id="1040" w:name="_Toc410675848"/>
      <w:bookmarkStart w:id="1041" w:name="_Toc474505781"/>
      <w:bookmarkStart w:id="1042" w:name="_Toc443021409"/>
      <w:bookmarkStart w:id="1043" w:name="_Toc487342204"/>
      <w:r w:rsidRPr="00B32CEC">
        <w:rPr>
          <w:rFonts w:ascii="Arial" w:hAnsi="Arial" w:cs="Arial"/>
          <w:sz w:val="22"/>
          <w:szCs w:val="22"/>
        </w:rPr>
        <w:t>Delivery</w:t>
      </w:r>
      <w:bookmarkEnd w:id="1036"/>
      <w:r w:rsidR="00F73004" w:rsidRPr="00B32CEC">
        <w:rPr>
          <w:rFonts w:ascii="Arial" w:hAnsi="Arial" w:cs="Arial"/>
          <w:sz w:val="22"/>
          <w:szCs w:val="22"/>
        </w:rPr>
        <w:t>.</w:t>
      </w:r>
      <w:bookmarkEnd w:id="1037"/>
      <w:bookmarkEnd w:id="1038"/>
      <w:bookmarkEnd w:id="1039"/>
      <w:bookmarkEnd w:id="1040"/>
      <w:bookmarkEnd w:id="1041"/>
      <w:r w:rsidR="00F73004" w:rsidRPr="00B32CEC">
        <w:rPr>
          <w:rFonts w:ascii="Arial" w:hAnsi="Arial" w:cs="Arial"/>
          <w:sz w:val="22"/>
          <w:szCs w:val="22"/>
        </w:rPr>
        <w:t xml:space="preserve">  </w:t>
      </w:r>
    </w:p>
    <w:p w14:paraId="4684D1FE" w14:textId="77777777" w:rsidR="00BA760E" w:rsidRPr="00B32CEC" w:rsidRDefault="00F73004" w:rsidP="00777B86">
      <w:pPr>
        <w:pStyle w:val="DWTNorm"/>
        <w:rPr>
          <w:rFonts w:ascii="Arial" w:hAnsi="Arial" w:cs="Arial"/>
          <w:sz w:val="22"/>
          <w:szCs w:val="22"/>
        </w:rPr>
      </w:pPr>
      <w:r w:rsidRPr="00B32CEC">
        <w:rPr>
          <w:rFonts w:ascii="Arial" w:hAnsi="Arial" w:cs="Arial"/>
          <w:sz w:val="22"/>
          <w:szCs w:val="22"/>
        </w:rPr>
        <w:t xml:space="preserve"> </w:t>
      </w:r>
      <w:r w:rsidR="007F5D6E" w:rsidRPr="00B32CEC">
        <w:rPr>
          <w:rFonts w:ascii="Arial" w:hAnsi="Arial" w:cs="Arial"/>
          <w:sz w:val="22"/>
          <w:szCs w:val="22"/>
        </w:rPr>
        <w:t>Contractor</w:t>
      </w:r>
      <w:r w:rsidR="00AF1841" w:rsidRPr="00B32CEC">
        <w:rPr>
          <w:rFonts w:ascii="Arial" w:hAnsi="Arial" w:cs="Arial"/>
          <w:sz w:val="22"/>
          <w:szCs w:val="22"/>
        </w:rPr>
        <w:t xml:space="preserve"> shall provide to </w:t>
      </w:r>
      <w:r w:rsidR="0024104F" w:rsidRPr="00B32CEC">
        <w:rPr>
          <w:rFonts w:ascii="Arial" w:hAnsi="Arial" w:cs="Arial"/>
          <w:sz w:val="22"/>
          <w:szCs w:val="22"/>
        </w:rPr>
        <w:t>WSP</w:t>
      </w:r>
      <w:r w:rsidR="00AF1841" w:rsidRPr="00B32CEC">
        <w:rPr>
          <w:rFonts w:ascii="Arial" w:hAnsi="Arial" w:cs="Arial"/>
          <w:sz w:val="22"/>
          <w:szCs w:val="22"/>
        </w:rPr>
        <w:t xml:space="preserve"> </w:t>
      </w:r>
      <w:r w:rsidR="00073213" w:rsidRPr="00B32CEC">
        <w:rPr>
          <w:rFonts w:ascii="Arial" w:hAnsi="Arial" w:cs="Arial"/>
          <w:sz w:val="22"/>
          <w:szCs w:val="22"/>
        </w:rPr>
        <w:t xml:space="preserve">Services and </w:t>
      </w:r>
      <w:r w:rsidR="00BA760E" w:rsidRPr="00B32CEC">
        <w:rPr>
          <w:rFonts w:ascii="Arial" w:hAnsi="Arial" w:cs="Arial"/>
          <w:sz w:val="22"/>
          <w:szCs w:val="22"/>
        </w:rPr>
        <w:t xml:space="preserve">Deliverables pursuant to this </w:t>
      </w:r>
      <w:r w:rsidR="003550F3" w:rsidRPr="00B32CEC">
        <w:rPr>
          <w:rFonts w:ascii="Arial" w:hAnsi="Arial" w:cs="Arial"/>
          <w:sz w:val="22"/>
          <w:szCs w:val="22"/>
        </w:rPr>
        <w:t>Contract</w:t>
      </w:r>
      <w:r w:rsidR="00AF1841" w:rsidRPr="00B32CEC">
        <w:rPr>
          <w:rFonts w:ascii="Arial" w:hAnsi="Arial" w:cs="Arial"/>
          <w:sz w:val="22"/>
          <w:szCs w:val="22"/>
        </w:rPr>
        <w:t xml:space="preserve"> </w:t>
      </w:r>
      <w:r w:rsidR="00BA760E" w:rsidRPr="00B32CEC">
        <w:rPr>
          <w:rFonts w:ascii="Arial" w:hAnsi="Arial" w:cs="Arial"/>
          <w:sz w:val="22"/>
          <w:szCs w:val="22"/>
        </w:rPr>
        <w:t xml:space="preserve">on or before the </w:t>
      </w:r>
      <w:r w:rsidR="009D1ABA" w:rsidRPr="00B32CEC">
        <w:rPr>
          <w:rFonts w:ascii="Arial" w:hAnsi="Arial" w:cs="Arial"/>
          <w:sz w:val="22"/>
          <w:szCs w:val="22"/>
        </w:rPr>
        <w:t xml:space="preserve">applicable </w:t>
      </w:r>
      <w:r w:rsidR="00073213" w:rsidRPr="00B32CEC">
        <w:rPr>
          <w:rFonts w:ascii="Arial" w:hAnsi="Arial" w:cs="Arial"/>
          <w:sz w:val="22"/>
          <w:szCs w:val="22"/>
        </w:rPr>
        <w:t xml:space="preserve">Service or </w:t>
      </w:r>
      <w:r w:rsidR="00BA760E" w:rsidRPr="00B32CEC">
        <w:rPr>
          <w:rFonts w:ascii="Arial" w:hAnsi="Arial" w:cs="Arial"/>
          <w:sz w:val="22"/>
          <w:szCs w:val="22"/>
        </w:rPr>
        <w:t>Delivery Date</w:t>
      </w:r>
      <w:r w:rsidR="009D1ABA" w:rsidRPr="00B32CEC">
        <w:rPr>
          <w:rFonts w:ascii="Arial" w:hAnsi="Arial" w:cs="Arial"/>
          <w:sz w:val="22"/>
          <w:szCs w:val="22"/>
        </w:rPr>
        <w:t>s</w:t>
      </w:r>
      <w:r w:rsidR="00BA760E" w:rsidRPr="00B32CEC">
        <w:rPr>
          <w:rFonts w:ascii="Arial" w:hAnsi="Arial" w:cs="Arial"/>
          <w:sz w:val="22"/>
          <w:szCs w:val="22"/>
        </w:rPr>
        <w:t xml:space="preserve">.  All such </w:t>
      </w:r>
      <w:r w:rsidR="00073213" w:rsidRPr="00B32CEC">
        <w:rPr>
          <w:rFonts w:ascii="Arial" w:hAnsi="Arial" w:cs="Arial"/>
          <w:sz w:val="22"/>
          <w:szCs w:val="22"/>
        </w:rPr>
        <w:t>Services and Deliverables</w:t>
      </w:r>
      <w:r w:rsidR="00BA760E" w:rsidRPr="00B32CEC">
        <w:rPr>
          <w:rFonts w:ascii="Arial" w:hAnsi="Arial" w:cs="Arial"/>
          <w:sz w:val="22"/>
          <w:szCs w:val="22"/>
        </w:rPr>
        <w:t xml:space="preserve"> made pursuant to this </w:t>
      </w:r>
      <w:r w:rsidR="003550F3" w:rsidRPr="00B32CEC">
        <w:rPr>
          <w:rFonts w:ascii="Arial" w:hAnsi="Arial" w:cs="Arial"/>
          <w:sz w:val="22"/>
          <w:szCs w:val="22"/>
        </w:rPr>
        <w:t>Contract</w:t>
      </w:r>
      <w:r w:rsidR="00AF1841" w:rsidRPr="00B32CEC">
        <w:rPr>
          <w:rFonts w:ascii="Arial" w:hAnsi="Arial" w:cs="Arial"/>
          <w:sz w:val="22"/>
          <w:szCs w:val="22"/>
        </w:rPr>
        <w:t xml:space="preserve"> </w:t>
      </w:r>
      <w:r w:rsidR="00BA760E" w:rsidRPr="00B32CEC">
        <w:rPr>
          <w:rFonts w:ascii="Arial" w:hAnsi="Arial" w:cs="Arial"/>
          <w:sz w:val="22"/>
          <w:szCs w:val="22"/>
        </w:rPr>
        <w:t xml:space="preserve">must be complete.  </w:t>
      </w:r>
      <w:r w:rsidR="007F5D6E" w:rsidRPr="00B32CEC">
        <w:rPr>
          <w:rFonts w:ascii="Arial" w:hAnsi="Arial" w:cs="Arial"/>
          <w:sz w:val="22"/>
          <w:szCs w:val="22"/>
        </w:rPr>
        <w:t>Contractor</w:t>
      </w:r>
      <w:r w:rsidR="00BA760E" w:rsidRPr="00B32CEC">
        <w:rPr>
          <w:rFonts w:ascii="Arial" w:hAnsi="Arial" w:cs="Arial"/>
          <w:sz w:val="22"/>
          <w:szCs w:val="22"/>
        </w:rPr>
        <w:t xml:space="preserve"> </w:t>
      </w:r>
      <w:r w:rsidR="005A2EA0" w:rsidRPr="00B32CEC">
        <w:rPr>
          <w:rFonts w:ascii="Arial" w:hAnsi="Arial" w:cs="Arial"/>
          <w:sz w:val="22"/>
          <w:szCs w:val="22"/>
        </w:rPr>
        <w:t>shall</w:t>
      </w:r>
      <w:r w:rsidR="00BA760E" w:rsidRPr="00B32CEC">
        <w:rPr>
          <w:rFonts w:ascii="Arial" w:hAnsi="Arial" w:cs="Arial"/>
          <w:sz w:val="22"/>
          <w:szCs w:val="22"/>
        </w:rPr>
        <w:t xml:space="preserve"> deliver hard copy and electronic versions</w:t>
      </w:r>
      <w:r w:rsidR="00EE1B65" w:rsidRPr="00B32CEC">
        <w:rPr>
          <w:rFonts w:ascii="Arial" w:hAnsi="Arial" w:cs="Arial"/>
          <w:sz w:val="22"/>
          <w:szCs w:val="22"/>
        </w:rPr>
        <w:t>,</w:t>
      </w:r>
      <w:r w:rsidR="00BA760E" w:rsidRPr="00B32CEC">
        <w:rPr>
          <w:rFonts w:ascii="Arial" w:hAnsi="Arial" w:cs="Arial"/>
          <w:sz w:val="22"/>
          <w:szCs w:val="22"/>
        </w:rPr>
        <w:t xml:space="preserve"> </w:t>
      </w:r>
      <w:r w:rsidR="00EE1B65" w:rsidRPr="00B32CEC">
        <w:rPr>
          <w:rFonts w:ascii="Arial" w:hAnsi="Arial" w:cs="Arial"/>
          <w:sz w:val="22"/>
          <w:szCs w:val="22"/>
        </w:rPr>
        <w:t xml:space="preserve">when required, </w:t>
      </w:r>
      <w:r w:rsidR="00BA760E" w:rsidRPr="00B32CEC">
        <w:rPr>
          <w:rFonts w:ascii="Arial" w:hAnsi="Arial" w:cs="Arial"/>
          <w:sz w:val="22"/>
          <w:szCs w:val="22"/>
        </w:rPr>
        <w:t xml:space="preserve">of the Deliverables in formats agreed to by the parties.  </w:t>
      </w:r>
    </w:p>
    <w:p w14:paraId="7078C906" w14:textId="77777777" w:rsidR="00777B86" w:rsidRPr="00B32CEC" w:rsidRDefault="00BA760E" w:rsidP="003D245E">
      <w:pPr>
        <w:pStyle w:val="OutHead2"/>
        <w:rPr>
          <w:rFonts w:ascii="Arial" w:hAnsi="Arial" w:cs="Arial"/>
          <w:vanish/>
          <w:sz w:val="22"/>
          <w:szCs w:val="22"/>
          <w:specVanish/>
        </w:rPr>
      </w:pPr>
      <w:bookmarkStart w:id="1044" w:name="_Toc443021410"/>
      <w:bookmarkStart w:id="1045" w:name="_Toc487342205"/>
      <w:bookmarkStart w:id="1046" w:name="_Toc15189220"/>
      <w:bookmarkStart w:id="1047" w:name="_Toc409095433"/>
      <w:bookmarkStart w:id="1048" w:name="_Toc410392656"/>
      <w:bookmarkStart w:id="1049" w:name="_Toc410675635"/>
      <w:bookmarkStart w:id="1050" w:name="_Toc410675849"/>
      <w:bookmarkStart w:id="1051" w:name="_Toc474505782"/>
      <w:bookmarkEnd w:id="1042"/>
      <w:bookmarkEnd w:id="1043"/>
      <w:r w:rsidRPr="00B32CEC">
        <w:rPr>
          <w:rFonts w:ascii="Arial" w:hAnsi="Arial" w:cs="Arial"/>
          <w:sz w:val="22"/>
          <w:szCs w:val="22"/>
        </w:rPr>
        <w:t>Interpretation of Deliverables</w:t>
      </w:r>
      <w:bookmarkEnd w:id="1044"/>
      <w:bookmarkEnd w:id="1045"/>
      <w:bookmarkEnd w:id="1046"/>
      <w:r w:rsidR="00F73004" w:rsidRPr="00B32CEC">
        <w:rPr>
          <w:rFonts w:ascii="Arial" w:hAnsi="Arial" w:cs="Arial"/>
          <w:sz w:val="22"/>
          <w:szCs w:val="22"/>
        </w:rPr>
        <w:t>.</w:t>
      </w:r>
      <w:bookmarkEnd w:id="1047"/>
      <w:bookmarkEnd w:id="1048"/>
      <w:bookmarkEnd w:id="1049"/>
      <w:bookmarkEnd w:id="1050"/>
      <w:bookmarkEnd w:id="1051"/>
      <w:r w:rsidR="00F73004" w:rsidRPr="00B32CEC">
        <w:rPr>
          <w:rFonts w:ascii="Arial" w:hAnsi="Arial" w:cs="Arial"/>
          <w:sz w:val="22"/>
          <w:szCs w:val="22"/>
        </w:rPr>
        <w:t xml:space="preserve">  </w:t>
      </w:r>
    </w:p>
    <w:p w14:paraId="64C4DD85" w14:textId="77777777" w:rsidR="00BA760E" w:rsidRPr="00B32CEC" w:rsidRDefault="00F73004" w:rsidP="006230E3">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In the event of a contradiction, conflict, ambiguity or inconsistency in or between Deliverables and other documents comprising this</w:t>
      </w:r>
      <w:r w:rsidR="00AF1841"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including without limitation, </w:t>
      </w:r>
      <w:r w:rsidR="00A16A58" w:rsidRPr="00B32CEC">
        <w:rPr>
          <w:rFonts w:ascii="Arial" w:hAnsi="Arial" w:cs="Arial"/>
          <w:sz w:val="22"/>
          <w:szCs w:val="22"/>
        </w:rPr>
        <w:t>a Deliverable that has already received Acceptance</w:t>
      </w:r>
      <w:r w:rsidR="005F016F" w:rsidRPr="00B32CEC">
        <w:rPr>
          <w:rFonts w:ascii="Arial" w:hAnsi="Arial" w:cs="Arial"/>
          <w:sz w:val="22"/>
          <w:szCs w:val="22"/>
        </w:rPr>
        <w:t xml:space="preserve"> from the</w:t>
      </w:r>
      <w:r w:rsidR="005D4FA4" w:rsidRPr="00B32CEC">
        <w:rPr>
          <w:rFonts w:ascii="Arial" w:hAnsi="Arial" w:cs="Arial"/>
          <w:sz w:val="22"/>
          <w:szCs w:val="22"/>
        </w:rPr>
        <w:t xml:space="preserve"> </w:t>
      </w:r>
      <w:r w:rsidR="00D61F17" w:rsidRPr="00B32CEC">
        <w:rPr>
          <w:rFonts w:ascii="Arial" w:hAnsi="Arial" w:cs="Arial"/>
          <w:sz w:val="22"/>
          <w:szCs w:val="22"/>
        </w:rPr>
        <w:t>WSP Project Manager</w:t>
      </w:r>
      <w:r w:rsidR="005F016F" w:rsidRPr="00B32CEC">
        <w:rPr>
          <w:rFonts w:ascii="Arial" w:hAnsi="Arial" w:cs="Arial"/>
          <w:sz w:val="22"/>
          <w:szCs w:val="22"/>
        </w:rPr>
        <w:t xml:space="preserve">, the </w:t>
      </w:r>
      <w:r w:rsidR="00762BFD" w:rsidRPr="00B32CEC">
        <w:rPr>
          <w:rFonts w:ascii="Arial" w:hAnsi="Arial" w:cs="Arial"/>
          <w:sz w:val="22"/>
          <w:szCs w:val="22"/>
        </w:rPr>
        <w:t>RFP</w:t>
      </w:r>
      <w:r w:rsidR="005F016F" w:rsidRPr="00B32CEC">
        <w:rPr>
          <w:rFonts w:ascii="Arial" w:hAnsi="Arial" w:cs="Arial"/>
          <w:sz w:val="22"/>
          <w:szCs w:val="22"/>
        </w:rPr>
        <w:t>,</w:t>
      </w:r>
      <w:r w:rsidR="00D526A5" w:rsidRPr="00B32CEC">
        <w:rPr>
          <w:rFonts w:ascii="Arial" w:hAnsi="Arial" w:cs="Arial"/>
          <w:sz w:val="22"/>
          <w:szCs w:val="22"/>
        </w:rPr>
        <w:t xml:space="preserve"> the Response</w:t>
      </w:r>
      <w:r w:rsidR="00BA760E" w:rsidRPr="00B32CEC">
        <w:rPr>
          <w:rFonts w:ascii="Arial" w:hAnsi="Arial" w:cs="Arial"/>
          <w:sz w:val="22"/>
          <w:szCs w:val="22"/>
        </w:rPr>
        <w:t>,</w:t>
      </w:r>
      <w:r w:rsidR="005F016F" w:rsidRPr="00B32CEC">
        <w:rPr>
          <w:rFonts w:ascii="Arial" w:hAnsi="Arial" w:cs="Arial"/>
          <w:sz w:val="22"/>
          <w:szCs w:val="22"/>
        </w:rPr>
        <w:t xml:space="preserve"> and any future amendments to this </w:t>
      </w:r>
      <w:r w:rsidR="003550F3" w:rsidRPr="00B32CEC">
        <w:rPr>
          <w:rFonts w:ascii="Arial" w:hAnsi="Arial" w:cs="Arial"/>
          <w:sz w:val="22"/>
          <w:szCs w:val="22"/>
        </w:rPr>
        <w:t>Contract</w:t>
      </w:r>
      <w:r w:rsidR="005F016F" w:rsidRPr="00B32CEC">
        <w:rPr>
          <w:rFonts w:ascii="Arial" w:hAnsi="Arial" w:cs="Arial"/>
          <w:sz w:val="22"/>
          <w:szCs w:val="22"/>
        </w:rPr>
        <w:t xml:space="preserve">, </w:t>
      </w:r>
      <w:r w:rsidR="00BA760E" w:rsidRPr="00B32CEC">
        <w:rPr>
          <w:rFonts w:ascii="Arial" w:hAnsi="Arial" w:cs="Arial"/>
          <w:sz w:val="22"/>
          <w:szCs w:val="22"/>
        </w:rPr>
        <w:t xml:space="preserve">any such contradiction, conflict, ambiguity or inconsistency shall be resolved in </w:t>
      </w:r>
      <w:r w:rsidR="002B0E78" w:rsidRPr="00B32CEC">
        <w:rPr>
          <w:rFonts w:ascii="Arial" w:hAnsi="Arial" w:cs="Arial"/>
          <w:sz w:val="22"/>
          <w:szCs w:val="22"/>
        </w:rPr>
        <w:t xml:space="preserve">accordance with </w:t>
      </w:r>
      <w:r w:rsidR="0024104F" w:rsidRPr="00B32CEC">
        <w:rPr>
          <w:rFonts w:ascii="Arial" w:hAnsi="Arial" w:cs="Arial"/>
          <w:sz w:val="22"/>
          <w:szCs w:val="22"/>
        </w:rPr>
        <w:t>WSP</w:t>
      </w:r>
      <w:r w:rsidR="002B0E78" w:rsidRPr="00B32CEC">
        <w:rPr>
          <w:rFonts w:ascii="Arial" w:hAnsi="Arial" w:cs="Arial"/>
          <w:sz w:val="22"/>
          <w:szCs w:val="22"/>
        </w:rPr>
        <w:t xml:space="preserve">’s reasonable judgment and in </w:t>
      </w:r>
      <w:r w:rsidR="00BA760E" w:rsidRPr="00B32CEC">
        <w:rPr>
          <w:rFonts w:ascii="Arial" w:hAnsi="Arial" w:cs="Arial"/>
          <w:sz w:val="22"/>
          <w:szCs w:val="22"/>
        </w:rPr>
        <w:t xml:space="preserve">favor of the latest </w:t>
      </w:r>
      <w:r w:rsidR="0024104F" w:rsidRPr="00B32CEC">
        <w:rPr>
          <w:rFonts w:ascii="Arial" w:hAnsi="Arial" w:cs="Arial"/>
          <w:sz w:val="22"/>
          <w:szCs w:val="22"/>
        </w:rPr>
        <w:t>WSP</w:t>
      </w:r>
      <w:r w:rsidR="00C67397" w:rsidRPr="00B32CEC">
        <w:rPr>
          <w:rFonts w:ascii="Arial" w:hAnsi="Arial" w:cs="Arial"/>
          <w:sz w:val="22"/>
          <w:szCs w:val="22"/>
        </w:rPr>
        <w:noBreakHyphen/>
      </w:r>
      <w:r w:rsidR="00BA760E" w:rsidRPr="00B32CEC">
        <w:rPr>
          <w:rFonts w:ascii="Arial" w:hAnsi="Arial" w:cs="Arial"/>
          <w:sz w:val="22"/>
          <w:szCs w:val="22"/>
        </w:rPr>
        <w:t xml:space="preserve">approved Deliverable except in the case where a previous documented requirement is inadvertently omitted or not addressed directly </w:t>
      </w:r>
      <w:r w:rsidR="00181555" w:rsidRPr="00B32CEC">
        <w:rPr>
          <w:rFonts w:ascii="Arial" w:hAnsi="Arial" w:cs="Arial"/>
          <w:sz w:val="22"/>
          <w:szCs w:val="22"/>
        </w:rPr>
        <w:t xml:space="preserve">or accurately </w:t>
      </w:r>
      <w:r w:rsidR="00BA760E" w:rsidRPr="00B32CEC">
        <w:rPr>
          <w:rFonts w:ascii="Arial" w:hAnsi="Arial" w:cs="Arial"/>
          <w:sz w:val="22"/>
          <w:szCs w:val="22"/>
        </w:rPr>
        <w:t xml:space="preserve">in a subsequent Deliverable.  No requirements can be omitted from the </w:t>
      </w:r>
      <w:r w:rsidR="001625BE" w:rsidRPr="00B32CEC">
        <w:rPr>
          <w:rFonts w:ascii="Arial" w:hAnsi="Arial" w:cs="Arial"/>
          <w:sz w:val="22"/>
          <w:szCs w:val="22"/>
        </w:rPr>
        <w:t>S</w:t>
      </w:r>
      <w:r w:rsidR="00BA760E" w:rsidRPr="00B32CEC">
        <w:rPr>
          <w:rFonts w:ascii="Arial" w:hAnsi="Arial" w:cs="Arial"/>
          <w:sz w:val="22"/>
          <w:szCs w:val="22"/>
        </w:rPr>
        <w:t>pecifications</w:t>
      </w:r>
      <w:r w:rsidR="002B0E78" w:rsidRPr="00B32CEC">
        <w:rPr>
          <w:rFonts w:ascii="Arial" w:hAnsi="Arial" w:cs="Arial"/>
          <w:sz w:val="22"/>
          <w:szCs w:val="22"/>
        </w:rPr>
        <w:t xml:space="preserve"> </w:t>
      </w:r>
      <w:r w:rsidR="0015203B" w:rsidRPr="00B32CEC">
        <w:rPr>
          <w:rFonts w:ascii="Arial" w:hAnsi="Arial" w:cs="Arial"/>
          <w:sz w:val="22"/>
          <w:szCs w:val="22"/>
        </w:rPr>
        <w:t xml:space="preserve">or a DED </w:t>
      </w:r>
      <w:r w:rsidR="002B0E78" w:rsidRPr="00B32CEC">
        <w:rPr>
          <w:rFonts w:ascii="Arial" w:hAnsi="Arial" w:cs="Arial"/>
          <w:sz w:val="22"/>
          <w:szCs w:val="22"/>
        </w:rPr>
        <w:t>for a Service or Deliverable</w:t>
      </w:r>
      <w:r w:rsidR="00BA760E" w:rsidRPr="00B32CEC">
        <w:rPr>
          <w:rFonts w:ascii="Arial" w:hAnsi="Arial" w:cs="Arial"/>
          <w:sz w:val="22"/>
          <w:szCs w:val="22"/>
        </w:rPr>
        <w:t xml:space="preserve"> without the written consent of the</w:t>
      </w:r>
      <w:r w:rsidR="005D4FA4" w:rsidRPr="00B32CEC">
        <w:rPr>
          <w:rFonts w:ascii="Arial" w:hAnsi="Arial" w:cs="Arial"/>
          <w:sz w:val="22"/>
          <w:szCs w:val="22"/>
        </w:rPr>
        <w:t xml:space="preserve"> </w:t>
      </w:r>
      <w:r w:rsidR="00D61F17" w:rsidRPr="00B32CEC">
        <w:rPr>
          <w:rFonts w:ascii="Arial" w:hAnsi="Arial" w:cs="Arial"/>
          <w:sz w:val="22"/>
          <w:szCs w:val="22"/>
        </w:rPr>
        <w:t>WSP Project Manager</w:t>
      </w:r>
      <w:r w:rsidR="00BA760E" w:rsidRPr="00B32CEC">
        <w:rPr>
          <w:rFonts w:ascii="Arial" w:hAnsi="Arial" w:cs="Arial"/>
          <w:sz w:val="22"/>
          <w:szCs w:val="22"/>
        </w:rPr>
        <w:t>.</w:t>
      </w:r>
    </w:p>
    <w:p w14:paraId="6F731859" w14:textId="77777777" w:rsidR="00777B86" w:rsidRPr="00B32CEC" w:rsidRDefault="00BA760E" w:rsidP="003D245E">
      <w:pPr>
        <w:pStyle w:val="OutHead2"/>
        <w:rPr>
          <w:rFonts w:ascii="Arial" w:hAnsi="Arial" w:cs="Arial"/>
          <w:vanish/>
          <w:sz w:val="22"/>
          <w:szCs w:val="22"/>
          <w:specVanish/>
        </w:rPr>
      </w:pPr>
      <w:bookmarkStart w:id="1052" w:name="_Toc443021411"/>
      <w:bookmarkStart w:id="1053" w:name="_Toc487342206"/>
      <w:bookmarkStart w:id="1054" w:name="_Toc15189221"/>
      <w:bookmarkStart w:id="1055" w:name="_Toc409095434"/>
      <w:bookmarkStart w:id="1056" w:name="_Toc410392657"/>
      <w:bookmarkStart w:id="1057" w:name="_Toc410675636"/>
      <w:bookmarkStart w:id="1058" w:name="_Toc410675850"/>
      <w:bookmarkStart w:id="1059" w:name="_Toc474505783"/>
      <w:r w:rsidRPr="00B32CEC">
        <w:rPr>
          <w:rFonts w:ascii="Arial" w:hAnsi="Arial" w:cs="Arial"/>
          <w:sz w:val="22"/>
          <w:szCs w:val="22"/>
        </w:rPr>
        <w:t>Representation</w:t>
      </w:r>
      <w:bookmarkEnd w:id="1052"/>
      <w:bookmarkEnd w:id="1053"/>
      <w:bookmarkEnd w:id="1054"/>
      <w:r w:rsidR="00F73004" w:rsidRPr="00B32CEC">
        <w:rPr>
          <w:rFonts w:ascii="Arial" w:hAnsi="Arial" w:cs="Arial"/>
          <w:sz w:val="22"/>
          <w:szCs w:val="22"/>
        </w:rPr>
        <w:t>.</w:t>
      </w:r>
      <w:bookmarkEnd w:id="1055"/>
      <w:bookmarkEnd w:id="1056"/>
      <w:bookmarkEnd w:id="1057"/>
      <w:bookmarkEnd w:id="1058"/>
      <w:bookmarkEnd w:id="1059"/>
      <w:r w:rsidR="00F73004" w:rsidRPr="00B32CEC">
        <w:rPr>
          <w:rFonts w:ascii="Arial" w:hAnsi="Arial" w:cs="Arial"/>
          <w:sz w:val="22"/>
          <w:szCs w:val="22"/>
        </w:rPr>
        <w:t xml:space="preserve">  </w:t>
      </w:r>
    </w:p>
    <w:p w14:paraId="2D79F0CA" w14:textId="77777777" w:rsidR="00BA760E" w:rsidRPr="00B32CEC" w:rsidRDefault="00F73004" w:rsidP="00777B86">
      <w:pPr>
        <w:pStyle w:val="DWTNorm"/>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By submitting a Deliverable</w:t>
      </w:r>
      <w:r w:rsidR="00135069" w:rsidRPr="00B32CEC">
        <w:rPr>
          <w:rFonts w:ascii="Arial" w:hAnsi="Arial" w:cs="Arial"/>
          <w:sz w:val="22"/>
          <w:szCs w:val="22"/>
        </w:rPr>
        <w:t xml:space="preserve"> or </w:t>
      </w:r>
      <w:r w:rsidR="002B0E78" w:rsidRPr="00B32CEC">
        <w:rPr>
          <w:rFonts w:ascii="Arial" w:hAnsi="Arial" w:cs="Arial"/>
          <w:sz w:val="22"/>
          <w:szCs w:val="22"/>
        </w:rPr>
        <w:t xml:space="preserve">delivering a </w:t>
      </w:r>
      <w:r w:rsidR="00DD01C4" w:rsidRPr="00B32CEC">
        <w:rPr>
          <w:rFonts w:ascii="Arial" w:hAnsi="Arial" w:cs="Arial"/>
          <w:sz w:val="22"/>
          <w:szCs w:val="22"/>
        </w:rPr>
        <w:t>Service</w:t>
      </w:r>
      <w:r w:rsidR="00BA760E"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represents </w:t>
      </w:r>
      <w:r w:rsidR="002B0E78" w:rsidRPr="00B32CEC">
        <w:rPr>
          <w:rFonts w:ascii="Arial" w:hAnsi="Arial" w:cs="Arial"/>
          <w:sz w:val="22"/>
          <w:szCs w:val="22"/>
        </w:rPr>
        <w:t xml:space="preserve">and warrants </w:t>
      </w:r>
      <w:r w:rsidR="00BA760E" w:rsidRPr="00B32CEC">
        <w:rPr>
          <w:rFonts w:ascii="Arial" w:hAnsi="Arial" w:cs="Arial"/>
          <w:sz w:val="22"/>
          <w:szCs w:val="22"/>
        </w:rPr>
        <w:t>that it has performed the associated tasks in a manner that will, in conc</w:t>
      </w:r>
      <w:r w:rsidR="00135069" w:rsidRPr="00B32CEC">
        <w:rPr>
          <w:rFonts w:ascii="Arial" w:hAnsi="Arial" w:cs="Arial"/>
          <w:sz w:val="22"/>
          <w:szCs w:val="22"/>
        </w:rPr>
        <w:t>ert with other tasks, meet the S</w:t>
      </w:r>
      <w:r w:rsidR="00BA760E" w:rsidRPr="00B32CEC">
        <w:rPr>
          <w:rFonts w:ascii="Arial" w:hAnsi="Arial" w:cs="Arial"/>
          <w:sz w:val="22"/>
          <w:szCs w:val="22"/>
        </w:rPr>
        <w:t>pecifications</w:t>
      </w:r>
      <w:r w:rsidR="00181555" w:rsidRPr="00B32CEC">
        <w:rPr>
          <w:rFonts w:ascii="Arial" w:hAnsi="Arial" w:cs="Arial"/>
          <w:sz w:val="22"/>
          <w:szCs w:val="22"/>
        </w:rPr>
        <w:t>, obligations,</w:t>
      </w:r>
      <w:r w:rsidR="00BA760E" w:rsidRPr="00B32CEC">
        <w:rPr>
          <w:rFonts w:ascii="Arial" w:hAnsi="Arial" w:cs="Arial"/>
          <w:sz w:val="22"/>
          <w:szCs w:val="22"/>
        </w:rPr>
        <w:t xml:space="preserve"> and objectives stated or referred to in this</w:t>
      </w:r>
      <w:r w:rsidR="00135069"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By unconditionally giving Acceptance for a Deliverable</w:t>
      </w:r>
      <w:r w:rsidR="00181555" w:rsidRPr="00B32CEC">
        <w:rPr>
          <w:rFonts w:ascii="Arial" w:hAnsi="Arial" w:cs="Arial"/>
          <w:sz w:val="22"/>
          <w:szCs w:val="22"/>
        </w:rPr>
        <w:t xml:space="preserve"> or Service</w:t>
      </w:r>
      <w:r w:rsidR="00BA760E" w:rsidRPr="00B32CEC">
        <w:rPr>
          <w:rFonts w:ascii="Arial" w:hAnsi="Arial" w:cs="Arial"/>
          <w:sz w:val="22"/>
          <w:szCs w:val="22"/>
        </w:rPr>
        <w:t xml:space="preserve">, </w:t>
      </w:r>
      <w:r w:rsidR="0024104F" w:rsidRPr="00B32CEC">
        <w:rPr>
          <w:rFonts w:ascii="Arial" w:hAnsi="Arial" w:cs="Arial"/>
          <w:sz w:val="22"/>
          <w:szCs w:val="22"/>
        </w:rPr>
        <w:t>WSP</w:t>
      </w:r>
      <w:r w:rsidR="00BA760E" w:rsidRPr="00B32CEC">
        <w:rPr>
          <w:rFonts w:ascii="Arial" w:hAnsi="Arial" w:cs="Arial"/>
          <w:sz w:val="22"/>
          <w:szCs w:val="22"/>
        </w:rPr>
        <w:t xml:space="preserve"> represents only that it has reviewed t</w:t>
      </w:r>
      <w:r w:rsidR="00135069" w:rsidRPr="00B32CEC">
        <w:rPr>
          <w:rFonts w:ascii="Arial" w:hAnsi="Arial" w:cs="Arial"/>
          <w:sz w:val="22"/>
          <w:szCs w:val="22"/>
        </w:rPr>
        <w:t xml:space="preserve">he Deliverable or </w:t>
      </w:r>
      <w:r w:rsidR="00DD01C4" w:rsidRPr="00B32CEC">
        <w:rPr>
          <w:rFonts w:ascii="Arial" w:hAnsi="Arial" w:cs="Arial"/>
          <w:sz w:val="22"/>
          <w:szCs w:val="22"/>
        </w:rPr>
        <w:t>Service</w:t>
      </w:r>
      <w:r w:rsidR="00135069" w:rsidRPr="00B32CEC">
        <w:rPr>
          <w:rFonts w:ascii="Arial" w:hAnsi="Arial" w:cs="Arial"/>
          <w:sz w:val="22"/>
          <w:szCs w:val="22"/>
        </w:rPr>
        <w:t xml:space="preserve"> and detected no D</w:t>
      </w:r>
      <w:r w:rsidR="00BA760E" w:rsidRPr="00B32CEC">
        <w:rPr>
          <w:rFonts w:ascii="Arial" w:hAnsi="Arial" w:cs="Arial"/>
          <w:sz w:val="22"/>
          <w:szCs w:val="22"/>
        </w:rPr>
        <w:t>eficiencies of sufficient gravity to defeat or substantially threaten the attainment of those objectives and to warrant the withholding of Acceptance for the work completed.</w:t>
      </w:r>
    </w:p>
    <w:p w14:paraId="3A1742EF" w14:textId="77777777" w:rsidR="0015203B" w:rsidRPr="00B32CEC" w:rsidRDefault="0015203B" w:rsidP="003D245E">
      <w:pPr>
        <w:pStyle w:val="OutHead2"/>
        <w:rPr>
          <w:rFonts w:ascii="Arial" w:hAnsi="Arial" w:cs="Arial"/>
          <w:sz w:val="22"/>
          <w:szCs w:val="22"/>
        </w:rPr>
      </w:pPr>
      <w:bookmarkStart w:id="1060" w:name="_Toc409095435"/>
      <w:bookmarkStart w:id="1061" w:name="_Toc410392658"/>
      <w:bookmarkStart w:id="1062" w:name="_Toc410675637"/>
      <w:bookmarkStart w:id="1063" w:name="_Toc410675851"/>
      <w:bookmarkStart w:id="1064" w:name="_Toc474505784"/>
      <w:bookmarkStart w:id="1065" w:name="_Toc415632305"/>
      <w:bookmarkStart w:id="1066" w:name="_Toc443021438"/>
      <w:bookmarkStart w:id="1067" w:name="_Toc487342233"/>
      <w:bookmarkStart w:id="1068" w:name="_Toc15189222"/>
      <w:bookmarkStart w:id="1069" w:name="_Toc107395113"/>
      <w:r w:rsidRPr="00B32CEC">
        <w:rPr>
          <w:rFonts w:ascii="Arial" w:hAnsi="Arial" w:cs="Arial"/>
          <w:sz w:val="22"/>
          <w:szCs w:val="22"/>
        </w:rPr>
        <w:t>Source Code.</w:t>
      </w:r>
      <w:bookmarkEnd w:id="1060"/>
      <w:bookmarkEnd w:id="1061"/>
      <w:bookmarkEnd w:id="1062"/>
      <w:bookmarkEnd w:id="1063"/>
      <w:bookmarkEnd w:id="1064"/>
    </w:p>
    <w:p w14:paraId="296FA497" w14:textId="7695C9C4" w:rsidR="0015203B" w:rsidRPr="00B32CEC" w:rsidRDefault="0015203B" w:rsidP="00932CD0">
      <w:pPr>
        <w:pStyle w:val="OutHead3"/>
        <w:rPr>
          <w:rFonts w:ascii="Arial" w:hAnsi="Arial" w:cs="Arial"/>
          <w:sz w:val="22"/>
          <w:szCs w:val="22"/>
        </w:rPr>
      </w:pPr>
      <w:r w:rsidRPr="00B32CEC">
        <w:rPr>
          <w:rFonts w:ascii="Arial" w:hAnsi="Arial" w:cs="Arial"/>
          <w:sz w:val="22"/>
          <w:szCs w:val="22"/>
        </w:rPr>
        <w:t xml:space="preserve">Contractor shall provide </w:t>
      </w:r>
      <w:r w:rsidR="0024104F" w:rsidRPr="00B32CEC">
        <w:rPr>
          <w:rFonts w:ascii="Arial" w:hAnsi="Arial" w:cs="Arial"/>
          <w:sz w:val="22"/>
          <w:szCs w:val="22"/>
        </w:rPr>
        <w:t>WSP</w:t>
      </w:r>
      <w:r w:rsidRPr="00B32CEC">
        <w:rPr>
          <w:rFonts w:ascii="Arial" w:hAnsi="Arial" w:cs="Arial"/>
          <w:sz w:val="22"/>
          <w:szCs w:val="22"/>
        </w:rPr>
        <w:t xml:space="preserve"> with a copy of the Custom Software Source Code and updated associated technical Documentation for the Custom Software:  (i) upon Acceptance of </w:t>
      </w:r>
      <w:r w:rsidR="00EA761F" w:rsidRPr="00B32CEC">
        <w:rPr>
          <w:rFonts w:ascii="Arial" w:hAnsi="Arial" w:cs="Arial"/>
          <w:sz w:val="22"/>
          <w:szCs w:val="22"/>
        </w:rPr>
        <w:t>each Phase</w:t>
      </w:r>
      <w:r w:rsidRPr="00B32CEC">
        <w:rPr>
          <w:rFonts w:ascii="Arial" w:hAnsi="Arial" w:cs="Arial"/>
          <w:sz w:val="22"/>
          <w:szCs w:val="22"/>
        </w:rPr>
        <w:t xml:space="preserve">; (ii) when Contractor delivers or implements an Enhancement to </w:t>
      </w:r>
      <w:r w:rsidR="00EA761F" w:rsidRPr="00B32CEC">
        <w:rPr>
          <w:rFonts w:ascii="Arial" w:hAnsi="Arial" w:cs="Arial"/>
          <w:sz w:val="22"/>
          <w:szCs w:val="22"/>
        </w:rPr>
        <w:t>a Phase</w:t>
      </w:r>
      <w:r w:rsidRPr="00B32CEC">
        <w:rPr>
          <w:rFonts w:ascii="Arial" w:hAnsi="Arial" w:cs="Arial"/>
          <w:sz w:val="22"/>
          <w:szCs w:val="22"/>
        </w:rPr>
        <w:t xml:space="preserve"> during the term; (iii) as described in the Work Plan; and (iv) at other times during the Project and Maintenance Services as requested by </w:t>
      </w:r>
      <w:r w:rsidR="0024104F" w:rsidRPr="00B32CEC">
        <w:rPr>
          <w:rFonts w:ascii="Arial" w:hAnsi="Arial" w:cs="Arial"/>
          <w:sz w:val="22"/>
          <w:szCs w:val="22"/>
        </w:rPr>
        <w:t>WSP</w:t>
      </w:r>
      <w:r w:rsidRPr="00B32CEC">
        <w:rPr>
          <w:rFonts w:ascii="Arial" w:hAnsi="Arial" w:cs="Arial"/>
          <w:sz w:val="22"/>
          <w:szCs w:val="22"/>
        </w:rPr>
        <w:t xml:space="preserve">.  </w:t>
      </w:r>
    </w:p>
    <w:p w14:paraId="3B09FF8F" w14:textId="01E922C6" w:rsidR="0015203B" w:rsidRPr="00B32CEC" w:rsidRDefault="00E42218" w:rsidP="00932CD0">
      <w:pPr>
        <w:pStyle w:val="OutHead3"/>
        <w:rPr>
          <w:rFonts w:ascii="Arial" w:hAnsi="Arial" w:cs="Arial"/>
          <w:sz w:val="22"/>
          <w:szCs w:val="22"/>
        </w:rPr>
      </w:pPr>
      <w:r w:rsidRPr="00B32CEC">
        <w:rPr>
          <w:rFonts w:ascii="Arial" w:hAnsi="Arial" w:cs="Arial"/>
          <w:sz w:val="22"/>
          <w:szCs w:val="22"/>
        </w:rPr>
        <w:t xml:space="preserve">Contractor shall provide such Source Code and Documentation at no additional cost on magnetic media in a format acceptable to WSP.  </w:t>
      </w:r>
    </w:p>
    <w:p w14:paraId="099DEE77" w14:textId="77777777" w:rsidR="00777B86" w:rsidRPr="00B32CEC" w:rsidRDefault="003C0770" w:rsidP="003D245E">
      <w:pPr>
        <w:pStyle w:val="OutHead2"/>
        <w:rPr>
          <w:rFonts w:ascii="Arial" w:hAnsi="Arial" w:cs="Arial"/>
          <w:vanish/>
          <w:sz w:val="22"/>
          <w:szCs w:val="22"/>
          <w:specVanish/>
        </w:rPr>
      </w:pPr>
      <w:bookmarkStart w:id="1070" w:name="_Toc409095436"/>
      <w:bookmarkStart w:id="1071" w:name="_Toc410392659"/>
      <w:bookmarkStart w:id="1072" w:name="_Toc410675638"/>
      <w:bookmarkStart w:id="1073" w:name="_Toc410675852"/>
      <w:bookmarkStart w:id="1074" w:name="_Toc474505785"/>
      <w:r w:rsidRPr="00B32CEC">
        <w:rPr>
          <w:rFonts w:ascii="Arial" w:hAnsi="Arial" w:cs="Arial"/>
          <w:sz w:val="22"/>
          <w:szCs w:val="22"/>
        </w:rPr>
        <w:t>Knowledge Transfer</w:t>
      </w:r>
      <w:bookmarkEnd w:id="1065"/>
      <w:bookmarkEnd w:id="1066"/>
      <w:bookmarkEnd w:id="1067"/>
      <w:bookmarkEnd w:id="1068"/>
      <w:bookmarkEnd w:id="1069"/>
      <w:r w:rsidR="00DC59F5" w:rsidRPr="00B32CEC">
        <w:rPr>
          <w:rFonts w:ascii="Arial" w:hAnsi="Arial" w:cs="Arial"/>
          <w:sz w:val="22"/>
          <w:szCs w:val="22"/>
        </w:rPr>
        <w:t>.</w:t>
      </w:r>
      <w:bookmarkEnd w:id="1070"/>
      <w:bookmarkEnd w:id="1071"/>
      <w:bookmarkEnd w:id="1072"/>
      <w:bookmarkEnd w:id="1073"/>
      <w:bookmarkEnd w:id="1074"/>
      <w:r w:rsidR="00DC59F5" w:rsidRPr="00B32CEC">
        <w:rPr>
          <w:rFonts w:ascii="Arial" w:hAnsi="Arial" w:cs="Arial"/>
          <w:sz w:val="22"/>
          <w:szCs w:val="22"/>
        </w:rPr>
        <w:t xml:space="preserve">  </w:t>
      </w:r>
    </w:p>
    <w:p w14:paraId="0AD1F2B9" w14:textId="77777777" w:rsidR="003C0770" w:rsidRPr="00B32CEC" w:rsidRDefault="00DC59F5">
      <w:pPr>
        <w:pStyle w:val="DWTNorm"/>
        <w:rPr>
          <w:rFonts w:ascii="Arial" w:hAnsi="Arial" w:cs="Arial"/>
          <w:sz w:val="22"/>
          <w:szCs w:val="22"/>
        </w:rPr>
      </w:pPr>
      <w:r w:rsidRPr="00B32CEC">
        <w:rPr>
          <w:rFonts w:ascii="Arial" w:hAnsi="Arial" w:cs="Arial"/>
          <w:sz w:val="22"/>
          <w:szCs w:val="22"/>
        </w:rPr>
        <w:t xml:space="preserve"> </w:t>
      </w:r>
      <w:r w:rsidR="00E641FC" w:rsidRPr="00B32CEC">
        <w:rPr>
          <w:rFonts w:ascii="Arial" w:hAnsi="Arial" w:cs="Arial"/>
          <w:sz w:val="22"/>
          <w:szCs w:val="22"/>
        </w:rPr>
        <w:t xml:space="preserve">Contractor shall demonstrate and provide information to staff designated by </w:t>
      </w:r>
      <w:r w:rsidR="0024104F" w:rsidRPr="00B32CEC">
        <w:rPr>
          <w:rFonts w:ascii="Arial" w:hAnsi="Arial" w:cs="Arial"/>
          <w:sz w:val="22"/>
          <w:szCs w:val="22"/>
        </w:rPr>
        <w:t>WSP</w:t>
      </w:r>
      <w:r w:rsidR="00E641FC" w:rsidRPr="00B32CEC">
        <w:rPr>
          <w:rFonts w:ascii="Arial" w:hAnsi="Arial" w:cs="Arial"/>
          <w:sz w:val="22"/>
          <w:szCs w:val="22"/>
        </w:rPr>
        <w:t xml:space="preserve"> about the functions and operations of all </w:t>
      </w:r>
      <w:r w:rsidR="00DD01C4" w:rsidRPr="00B32CEC">
        <w:rPr>
          <w:rFonts w:ascii="Arial" w:hAnsi="Arial" w:cs="Arial"/>
          <w:sz w:val="22"/>
          <w:szCs w:val="22"/>
        </w:rPr>
        <w:t>Service</w:t>
      </w:r>
      <w:r w:rsidR="00E641FC" w:rsidRPr="00B32CEC">
        <w:rPr>
          <w:rFonts w:ascii="Arial" w:hAnsi="Arial" w:cs="Arial"/>
          <w:sz w:val="22"/>
          <w:szCs w:val="22"/>
        </w:rPr>
        <w:t xml:space="preserve">s and Deliverables in accordance with the </w:t>
      </w:r>
      <w:r w:rsidR="00762BFD" w:rsidRPr="00B32CEC">
        <w:rPr>
          <w:rFonts w:ascii="Arial" w:hAnsi="Arial" w:cs="Arial"/>
          <w:sz w:val="22"/>
          <w:szCs w:val="22"/>
        </w:rPr>
        <w:t>RFP</w:t>
      </w:r>
      <w:r w:rsidR="00E641FC" w:rsidRPr="00B32CEC">
        <w:rPr>
          <w:rFonts w:ascii="Arial" w:hAnsi="Arial" w:cs="Arial"/>
          <w:sz w:val="22"/>
          <w:szCs w:val="22"/>
        </w:rPr>
        <w:t xml:space="preserve"> Specifications, Contractor’s Response, subsequent amendments, </w:t>
      </w:r>
      <w:r w:rsidR="0015203B" w:rsidRPr="00B32CEC">
        <w:rPr>
          <w:rFonts w:ascii="Arial" w:hAnsi="Arial" w:cs="Arial"/>
          <w:sz w:val="22"/>
          <w:szCs w:val="22"/>
        </w:rPr>
        <w:t>other parts of the Contract</w:t>
      </w:r>
      <w:r w:rsidR="00E641FC" w:rsidRPr="00B32CEC">
        <w:rPr>
          <w:rFonts w:ascii="Arial" w:hAnsi="Arial" w:cs="Arial"/>
          <w:sz w:val="22"/>
          <w:szCs w:val="22"/>
        </w:rPr>
        <w:t>, and as other</w:t>
      </w:r>
      <w:r w:rsidR="00181555" w:rsidRPr="00B32CEC">
        <w:rPr>
          <w:rFonts w:ascii="Arial" w:hAnsi="Arial" w:cs="Arial"/>
          <w:sz w:val="22"/>
          <w:szCs w:val="22"/>
        </w:rPr>
        <w:t xml:space="preserve">wise agreed to by the parties. </w:t>
      </w:r>
    </w:p>
    <w:p w14:paraId="33594C1E" w14:textId="67A6A4E2" w:rsidR="00BA7A31" w:rsidRPr="00B32CEC" w:rsidRDefault="003E54BC" w:rsidP="00146FF2">
      <w:pPr>
        <w:pStyle w:val="OutHead1"/>
        <w:numPr>
          <w:ilvl w:val="0"/>
          <w:numId w:val="20"/>
        </w:numPr>
        <w:rPr>
          <w:rFonts w:ascii="Arial" w:hAnsi="Arial" w:cs="Arial"/>
          <w:sz w:val="22"/>
          <w:szCs w:val="22"/>
        </w:rPr>
      </w:pPr>
      <w:bookmarkStart w:id="1075" w:name="_Toc15189230"/>
      <w:bookmarkStart w:id="1076" w:name="_Toc107395114"/>
      <w:bookmarkStart w:id="1077" w:name="_Toc409095437"/>
      <w:bookmarkStart w:id="1078" w:name="_Toc410392660"/>
      <w:bookmarkStart w:id="1079" w:name="_Toc410675639"/>
      <w:bookmarkStart w:id="1080" w:name="_Toc410675853"/>
      <w:bookmarkStart w:id="1081" w:name="_Toc474505786"/>
      <w:bookmarkStart w:id="1082" w:name="_Toc415632303"/>
      <w:bookmarkStart w:id="1083" w:name="_Toc443021436"/>
      <w:bookmarkStart w:id="1084" w:name="_Toc487342231"/>
      <w:bookmarkEnd w:id="908"/>
      <w:bookmarkEnd w:id="909"/>
      <w:bookmarkEnd w:id="910"/>
      <w:bookmarkEnd w:id="911"/>
      <w:bookmarkEnd w:id="912"/>
      <w:r w:rsidRPr="00B32CEC">
        <w:rPr>
          <w:rFonts w:ascii="Arial" w:hAnsi="Arial" w:cs="Arial"/>
          <w:sz w:val="22"/>
          <w:szCs w:val="22"/>
        </w:rPr>
        <w:lastRenderedPageBreak/>
        <w:t>License</w:t>
      </w:r>
      <w:r w:rsidR="00932F0E" w:rsidRPr="00B32CEC">
        <w:rPr>
          <w:rFonts w:ascii="Arial" w:hAnsi="Arial" w:cs="Arial"/>
          <w:sz w:val="22"/>
          <w:szCs w:val="22"/>
        </w:rPr>
        <w:t>s</w:t>
      </w:r>
      <w:r w:rsidR="00BA7A31" w:rsidRPr="00B32CEC">
        <w:rPr>
          <w:rFonts w:ascii="Arial" w:hAnsi="Arial" w:cs="Arial"/>
          <w:sz w:val="22"/>
          <w:szCs w:val="22"/>
        </w:rPr>
        <w:t>.</w:t>
      </w:r>
      <w:bookmarkEnd w:id="1075"/>
      <w:bookmarkEnd w:id="1076"/>
      <w:bookmarkEnd w:id="1077"/>
      <w:bookmarkEnd w:id="1078"/>
      <w:bookmarkEnd w:id="1079"/>
      <w:bookmarkEnd w:id="1080"/>
      <w:bookmarkEnd w:id="1081"/>
    </w:p>
    <w:p w14:paraId="03C9FB7C" w14:textId="77777777" w:rsidR="00777B86" w:rsidRPr="00B32CEC" w:rsidRDefault="00BA7A31" w:rsidP="003D245E">
      <w:pPr>
        <w:pStyle w:val="OutHead2"/>
        <w:rPr>
          <w:rFonts w:ascii="Arial" w:hAnsi="Arial" w:cs="Arial"/>
          <w:vanish/>
          <w:sz w:val="22"/>
          <w:szCs w:val="22"/>
          <w:specVanish/>
        </w:rPr>
      </w:pPr>
      <w:bookmarkStart w:id="1085" w:name="_Toc402664691"/>
      <w:bookmarkStart w:id="1086" w:name="_Toc415632289"/>
      <w:bookmarkStart w:id="1087" w:name="_Toc443021420"/>
      <w:bookmarkStart w:id="1088" w:name="_Toc487342215"/>
      <w:bookmarkStart w:id="1089" w:name="_Toc15189231"/>
      <w:bookmarkStart w:id="1090" w:name="_Ref37036571"/>
      <w:bookmarkStart w:id="1091" w:name="_Toc107395115"/>
      <w:bookmarkStart w:id="1092" w:name="_Toc409095438"/>
      <w:bookmarkStart w:id="1093" w:name="_Toc410392661"/>
      <w:bookmarkStart w:id="1094" w:name="_Toc410675640"/>
      <w:bookmarkStart w:id="1095" w:name="_Toc410675854"/>
      <w:bookmarkStart w:id="1096" w:name="_Toc474505787"/>
      <w:r w:rsidRPr="00B32CEC">
        <w:rPr>
          <w:rFonts w:ascii="Arial" w:hAnsi="Arial" w:cs="Arial"/>
          <w:sz w:val="22"/>
          <w:szCs w:val="22"/>
        </w:rPr>
        <w:t>Grant</w:t>
      </w:r>
      <w:bookmarkEnd w:id="1085"/>
      <w:bookmarkEnd w:id="1086"/>
      <w:bookmarkEnd w:id="1087"/>
      <w:bookmarkEnd w:id="1088"/>
      <w:bookmarkEnd w:id="1089"/>
      <w:bookmarkEnd w:id="1090"/>
      <w:r w:rsidR="00932F0E" w:rsidRPr="00B32CEC">
        <w:rPr>
          <w:rFonts w:ascii="Arial" w:hAnsi="Arial" w:cs="Arial"/>
          <w:sz w:val="22"/>
          <w:szCs w:val="22"/>
        </w:rPr>
        <w:t>s</w:t>
      </w:r>
      <w:bookmarkEnd w:id="1091"/>
      <w:r w:rsidR="00DC59F5" w:rsidRPr="00B32CEC">
        <w:rPr>
          <w:rFonts w:ascii="Arial" w:hAnsi="Arial" w:cs="Arial"/>
          <w:sz w:val="22"/>
          <w:szCs w:val="22"/>
        </w:rPr>
        <w:t>.</w:t>
      </w:r>
      <w:bookmarkEnd w:id="1092"/>
      <w:bookmarkEnd w:id="1093"/>
      <w:bookmarkEnd w:id="1094"/>
      <w:bookmarkEnd w:id="1095"/>
      <w:bookmarkEnd w:id="1096"/>
      <w:r w:rsidR="00DC59F5" w:rsidRPr="00B32CEC">
        <w:rPr>
          <w:rFonts w:ascii="Arial" w:hAnsi="Arial" w:cs="Arial"/>
          <w:sz w:val="22"/>
          <w:szCs w:val="22"/>
        </w:rPr>
        <w:t xml:space="preserve">  </w:t>
      </w:r>
    </w:p>
    <w:p w14:paraId="76C17CB1" w14:textId="18287F9B" w:rsidR="00BA7A31" w:rsidRPr="00B32CEC" w:rsidRDefault="00137472" w:rsidP="00777B86">
      <w:pPr>
        <w:pStyle w:val="DWTNorm"/>
        <w:rPr>
          <w:rFonts w:ascii="Arial" w:hAnsi="Arial" w:cs="Arial"/>
          <w:sz w:val="22"/>
          <w:szCs w:val="22"/>
        </w:rPr>
      </w:pPr>
      <w:r w:rsidRPr="00B32CEC">
        <w:rPr>
          <w:rFonts w:ascii="Arial" w:hAnsi="Arial" w:cs="Arial"/>
          <w:bCs/>
          <w:sz w:val="22"/>
          <w:szCs w:val="22"/>
        </w:rPr>
        <w:t xml:space="preserve">Contractor hereby grants to </w:t>
      </w:r>
      <w:r w:rsidR="00D6406D" w:rsidRPr="00B32CEC">
        <w:rPr>
          <w:rFonts w:ascii="Arial" w:hAnsi="Arial" w:cs="Arial"/>
          <w:bCs/>
          <w:sz w:val="22"/>
          <w:szCs w:val="22"/>
        </w:rPr>
        <w:t>WSP</w:t>
      </w:r>
      <w:r w:rsidRPr="00B32CEC">
        <w:rPr>
          <w:rFonts w:ascii="Arial" w:hAnsi="Arial" w:cs="Arial"/>
          <w:bCs/>
          <w:sz w:val="22"/>
          <w:szCs w:val="22"/>
        </w:rPr>
        <w:t xml:space="preserve"> a nonexclusive</w:t>
      </w:r>
      <w:r w:rsidR="008606DB" w:rsidRPr="00B32CEC">
        <w:rPr>
          <w:rFonts w:ascii="Arial" w:hAnsi="Arial" w:cs="Arial"/>
          <w:bCs/>
          <w:sz w:val="22"/>
          <w:szCs w:val="22"/>
        </w:rPr>
        <w:t xml:space="preserve"> </w:t>
      </w:r>
      <w:r w:rsidRPr="00B32CEC">
        <w:rPr>
          <w:rFonts w:ascii="Arial" w:hAnsi="Arial" w:cs="Arial"/>
          <w:bCs/>
          <w:sz w:val="22"/>
          <w:szCs w:val="22"/>
        </w:rPr>
        <w:t>license</w:t>
      </w:r>
      <w:r w:rsidR="00881221" w:rsidRPr="00B32CEC">
        <w:rPr>
          <w:rFonts w:ascii="Arial" w:hAnsi="Arial" w:cs="Arial"/>
          <w:bCs/>
          <w:sz w:val="22"/>
          <w:szCs w:val="22"/>
        </w:rPr>
        <w:t xml:space="preserve">: (a) </w:t>
      </w:r>
      <w:r w:rsidRPr="00B32CEC">
        <w:rPr>
          <w:rFonts w:ascii="Arial" w:hAnsi="Arial" w:cs="Arial"/>
          <w:bCs/>
          <w:sz w:val="22"/>
          <w:szCs w:val="22"/>
        </w:rPr>
        <w:t>to use</w:t>
      </w:r>
      <w:r w:rsidR="00275AAA" w:rsidRPr="00B32CEC">
        <w:rPr>
          <w:rFonts w:ascii="Arial" w:hAnsi="Arial" w:cs="Arial"/>
          <w:bCs/>
          <w:sz w:val="22"/>
          <w:szCs w:val="22"/>
        </w:rPr>
        <w:t xml:space="preserve"> and access</w:t>
      </w:r>
      <w:r w:rsidRPr="00B32CEC">
        <w:rPr>
          <w:rFonts w:ascii="Arial" w:hAnsi="Arial" w:cs="Arial"/>
          <w:bCs/>
          <w:sz w:val="22"/>
          <w:szCs w:val="22"/>
        </w:rPr>
        <w:t xml:space="preserve"> the Contractor Technology</w:t>
      </w:r>
      <w:r w:rsidR="00881221" w:rsidRPr="00B32CEC">
        <w:rPr>
          <w:rFonts w:ascii="Arial" w:hAnsi="Arial" w:cs="Arial"/>
          <w:bCs/>
          <w:sz w:val="22"/>
          <w:szCs w:val="22"/>
        </w:rPr>
        <w:t>, System and Services, in whole and in part, for supporting the internal operations of WSP and Processing the Data</w:t>
      </w:r>
      <w:r w:rsidRPr="00B32CEC">
        <w:rPr>
          <w:rFonts w:ascii="Arial" w:hAnsi="Arial" w:cs="Arial"/>
          <w:bCs/>
          <w:sz w:val="22"/>
          <w:szCs w:val="22"/>
        </w:rPr>
        <w:t>;</w:t>
      </w:r>
      <w:r w:rsidR="00A633DE" w:rsidRPr="00B32CEC">
        <w:rPr>
          <w:rFonts w:ascii="Arial" w:hAnsi="Arial" w:cs="Arial"/>
          <w:bCs/>
          <w:sz w:val="22"/>
          <w:szCs w:val="22"/>
        </w:rPr>
        <w:t xml:space="preserve"> and</w:t>
      </w:r>
      <w:r w:rsidRPr="00B32CEC">
        <w:rPr>
          <w:rFonts w:ascii="Arial" w:hAnsi="Arial" w:cs="Arial"/>
          <w:bCs/>
          <w:sz w:val="22"/>
          <w:szCs w:val="22"/>
        </w:rPr>
        <w:t xml:space="preserve"> (b)</w:t>
      </w:r>
      <w:r w:rsidR="00881221" w:rsidRPr="00B32CEC">
        <w:rPr>
          <w:rFonts w:ascii="Arial" w:hAnsi="Arial" w:cs="Arial"/>
          <w:bCs/>
          <w:sz w:val="22"/>
          <w:szCs w:val="22"/>
        </w:rPr>
        <w:t xml:space="preserve"> grant Users the right to use and access the System and Services, in whole or in part</w:t>
      </w:r>
      <w:r w:rsidR="002B0E78" w:rsidRPr="00B32CEC">
        <w:rPr>
          <w:rFonts w:ascii="Arial" w:hAnsi="Arial" w:cs="Arial"/>
          <w:bCs/>
          <w:sz w:val="22"/>
          <w:szCs w:val="22"/>
        </w:rPr>
        <w:t>.</w:t>
      </w:r>
    </w:p>
    <w:p w14:paraId="77D9786D" w14:textId="77777777" w:rsidR="00777B86" w:rsidRPr="00B32CEC" w:rsidRDefault="00BA7A31" w:rsidP="003D245E">
      <w:pPr>
        <w:pStyle w:val="OutHead2"/>
        <w:rPr>
          <w:rFonts w:ascii="Arial" w:hAnsi="Arial" w:cs="Arial"/>
          <w:vanish/>
          <w:sz w:val="22"/>
          <w:szCs w:val="22"/>
          <w:specVanish/>
        </w:rPr>
      </w:pPr>
      <w:bookmarkStart w:id="1097" w:name="_Toc402664692"/>
      <w:bookmarkStart w:id="1098" w:name="_Toc415632290"/>
      <w:bookmarkStart w:id="1099" w:name="_Toc443021421"/>
      <w:bookmarkStart w:id="1100" w:name="_Toc487342216"/>
      <w:bookmarkStart w:id="1101" w:name="_Toc15189232"/>
      <w:bookmarkStart w:id="1102" w:name="_Toc107395116"/>
      <w:bookmarkStart w:id="1103" w:name="_Toc409095439"/>
      <w:bookmarkStart w:id="1104" w:name="_Toc410392662"/>
      <w:bookmarkStart w:id="1105" w:name="_Toc410675641"/>
      <w:bookmarkStart w:id="1106" w:name="_Toc410675855"/>
      <w:bookmarkStart w:id="1107" w:name="_Toc474505788"/>
      <w:r w:rsidRPr="00B32CEC">
        <w:rPr>
          <w:rFonts w:ascii="Arial" w:hAnsi="Arial" w:cs="Arial"/>
          <w:sz w:val="22"/>
          <w:szCs w:val="22"/>
        </w:rPr>
        <w:t>Term</w:t>
      </w:r>
      <w:bookmarkEnd w:id="1097"/>
      <w:bookmarkEnd w:id="1098"/>
      <w:bookmarkEnd w:id="1099"/>
      <w:bookmarkEnd w:id="1100"/>
      <w:bookmarkEnd w:id="1101"/>
      <w:bookmarkEnd w:id="1102"/>
      <w:r w:rsidR="00DC59F5" w:rsidRPr="00B32CEC">
        <w:rPr>
          <w:rFonts w:ascii="Arial" w:hAnsi="Arial" w:cs="Arial"/>
          <w:sz w:val="22"/>
          <w:szCs w:val="22"/>
        </w:rPr>
        <w:t>.</w:t>
      </w:r>
      <w:bookmarkEnd w:id="1103"/>
      <w:bookmarkEnd w:id="1104"/>
      <w:bookmarkEnd w:id="1105"/>
      <w:bookmarkEnd w:id="1106"/>
      <w:bookmarkEnd w:id="1107"/>
      <w:r w:rsidR="00DC59F5" w:rsidRPr="00B32CEC">
        <w:rPr>
          <w:rFonts w:ascii="Arial" w:hAnsi="Arial" w:cs="Arial"/>
          <w:sz w:val="22"/>
          <w:szCs w:val="22"/>
        </w:rPr>
        <w:t xml:space="preserve">  </w:t>
      </w:r>
    </w:p>
    <w:p w14:paraId="6CEDDD9D" w14:textId="6C590C28" w:rsidR="00BA7A31" w:rsidRPr="00B32CEC" w:rsidRDefault="00137472" w:rsidP="00777B86">
      <w:pPr>
        <w:pStyle w:val="DWTNorm"/>
        <w:rPr>
          <w:rFonts w:ascii="Arial" w:hAnsi="Arial" w:cs="Arial"/>
          <w:sz w:val="22"/>
          <w:szCs w:val="22"/>
        </w:rPr>
      </w:pPr>
      <w:r w:rsidRPr="00B32CEC">
        <w:rPr>
          <w:rFonts w:ascii="Arial" w:hAnsi="Arial" w:cs="Arial"/>
          <w:sz w:val="22"/>
          <w:szCs w:val="22"/>
        </w:rPr>
        <w:t>The licenses hereunder are granted as of the Delivery Date of</w:t>
      </w:r>
      <w:r w:rsidR="00881221" w:rsidRPr="00B32CEC">
        <w:rPr>
          <w:rFonts w:ascii="Arial" w:hAnsi="Arial" w:cs="Arial"/>
          <w:sz w:val="22"/>
          <w:szCs w:val="22"/>
        </w:rPr>
        <w:t xml:space="preserve"> the </w:t>
      </w:r>
      <w:r w:rsidR="00881221" w:rsidRPr="00B32CEC">
        <w:rPr>
          <w:rFonts w:ascii="Arial" w:hAnsi="Arial" w:cs="Arial"/>
          <w:bCs/>
          <w:sz w:val="22"/>
          <w:szCs w:val="22"/>
        </w:rPr>
        <w:t>date of first access to or delivery</w:t>
      </w:r>
      <w:r w:rsidR="00881221" w:rsidRPr="00B32CEC">
        <w:rPr>
          <w:rFonts w:ascii="Arial" w:hAnsi="Arial" w:cs="Arial"/>
          <w:sz w:val="22"/>
          <w:szCs w:val="22"/>
        </w:rPr>
        <w:t xml:space="preserve"> of the Contractor Technology</w:t>
      </w:r>
      <w:r w:rsidR="00881221" w:rsidRPr="00B32CEC">
        <w:rPr>
          <w:rFonts w:ascii="Arial" w:hAnsi="Arial" w:cs="Arial"/>
          <w:bCs/>
          <w:sz w:val="22"/>
          <w:szCs w:val="22"/>
        </w:rPr>
        <w:t>, System,</w:t>
      </w:r>
      <w:r w:rsidR="00881221" w:rsidRPr="00B32CEC">
        <w:rPr>
          <w:rFonts w:ascii="Arial" w:hAnsi="Arial" w:cs="Arial"/>
          <w:sz w:val="22"/>
          <w:szCs w:val="22"/>
        </w:rPr>
        <w:t xml:space="preserve"> and </w:t>
      </w:r>
      <w:r w:rsidR="00881221" w:rsidRPr="00B32CEC">
        <w:rPr>
          <w:rFonts w:ascii="Arial" w:hAnsi="Arial" w:cs="Arial"/>
          <w:bCs/>
          <w:sz w:val="22"/>
          <w:szCs w:val="22"/>
        </w:rPr>
        <w:t>Services</w:t>
      </w:r>
      <w:r w:rsidR="00881221" w:rsidRPr="00B32CEC">
        <w:rPr>
          <w:rFonts w:ascii="Arial" w:hAnsi="Arial" w:cs="Arial"/>
          <w:sz w:val="22"/>
          <w:szCs w:val="22"/>
        </w:rPr>
        <w:t xml:space="preserve"> and continue until </w:t>
      </w:r>
      <w:r w:rsidR="00881221" w:rsidRPr="00B32CEC">
        <w:rPr>
          <w:rFonts w:ascii="Arial" w:hAnsi="Arial" w:cs="Arial"/>
          <w:bCs/>
          <w:sz w:val="22"/>
          <w:szCs w:val="22"/>
        </w:rPr>
        <w:t xml:space="preserve">expiration of the Term or earlier termination of the Agreement, subject to </w:t>
      </w:r>
      <w:r w:rsidR="00881221" w:rsidRPr="00B32CEC">
        <w:rPr>
          <w:rFonts w:ascii="Arial" w:hAnsi="Arial" w:cs="Arial"/>
          <w:bCs/>
          <w:sz w:val="22"/>
          <w:szCs w:val="22"/>
          <w:u w:val="single"/>
        </w:rPr>
        <w:t>Section 21.9.3</w:t>
      </w:r>
      <w:r w:rsidR="00BA7A31" w:rsidRPr="00B32CEC">
        <w:rPr>
          <w:rFonts w:ascii="Arial" w:hAnsi="Arial" w:cs="Arial"/>
          <w:sz w:val="22"/>
          <w:szCs w:val="22"/>
        </w:rPr>
        <w:t xml:space="preserve">.  </w:t>
      </w:r>
    </w:p>
    <w:p w14:paraId="7C5BBF27" w14:textId="77777777" w:rsidR="00777B86" w:rsidRPr="00B32CEC" w:rsidRDefault="00BA7A31" w:rsidP="003D245E">
      <w:pPr>
        <w:pStyle w:val="OutHead2"/>
        <w:rPr>
          <w:rFonts w:ascii="Arial" w:hAnsi="Arial" w:cs="Arial"/>
          <w:vanish/>
          <w:sz w:val="22"/>
          <w:szCs w:val="22"/>
          <w:specVanish/>
        </w:rPr>
      </w:pPr>
      <w:bookmarkStart w:id="1108" w:name="_Toc402664694"/>
      <w:bookmarkStart w:id="1109" w:name="_Toc415632291"/>
      <w:bookmarkStart w:id="1110" w:name="_Toc443021422"/>
      <w:bookmarkStart w:id="1111" w:name="_Toc487342217"/>
      <w:bookmarkStart w:id="1112" w:name="_Toc15189233"/>
      <w:bookmarkStart w:id="1113" w:name="_Toc107395117"/>
      <w:bookmarkStart w:id="1114" w:name="_Toc409095440"/>
      <w:bookmarkStart w:id="1115" w:name="_Toc410392663"/>
      <w:bookmarkStart w:id="1116" w:name="_Toc410675642"/>
      <w:bookmarkStart w:id="1117" w:name="_Toc410675856"/>
      <w:bookmarkStart w:id="1118" w:name="_Toc474505789"/>
      <w:r w:rsidRPr="00B32CEC">
        <w:rPr>
          <w:rFonts w:ascii="Arial" w:hAnsi="Arial" w:cs="Arial"/>
          <w:sz w:val="22"/>
          <w:szCs w:val="22"/>
        </w:rPr>
        <w:t>Title</w:t>
      </w:r>
      <w:bookmarkEnd w:id="1108"/>
      <w:bookmarkEnd w:id="1109"/>
      <w:bookmarkEnd w:id="1110"/>
      <w:bookmarkEnd w:id="1111"/>
      <w:bookmarkEnd w:id="1112"/>
      <w:bookmarkEnd w:id="1113"/>
      <w:r w:rsidR="00DC59F5" w:rsidRPr="00B32CEC">
        <w:rPr>
          <w:rFonts w:ascii="Arial" w:hAnsi="Arial" w:cs="Arial"/>
          <w:sz w:val="22"/>
          <w:szCs w:val="22"/>
        </w:rPr>
        <w:t>.</w:t>
      </w:r>
      <w:bookmarkEnd w:id="1114"/>
      <w:bookmarkEnd w:id="1115"/>
      <w:bookmarkEnd w:id="1116"/>
      <w:bookmarkEnd w:id="1117"/>
      <w:bookmarkEnd w:id="1118"/>
      <w:r w:rsidR="00DC59F5" w:rsidRPr="00B32CEC">
        <w:rPr>
          <w:rFonts w:ascii="Arial" w:hAnsi="Arial" w:cs="Arial"/>
          <w:sz w:val="22"/>
          <w:szCs w:val="22"/>
        </w:rPr>
        <w:t xml:space="preserve">  </w:t>
      </w:r>
    </w:p>
    <w:p w14:paraId="66C12364" w14:textId="77777777" w:rsidR="00BA7A31" w:rsidRPr="00B32CEC" w:rsidRDefault="00DC59F5" w:rsidP="00777B86">
      <w:pPr>
        <w:pStyle w:val="DWTNorm"/>
        <w:rPr>
          <w:rFonts w:ascii="Arial" w:hAnsi="Arial" w:cs="Arial"/>
          <w:sz w:val="22"/>
          <w:szCs w:val="22"/>
        </w:rPr>
      </w:pPr>
      <w:r w:rsidRPr="00B32CEC">
        <w:rPr>
          <w:rFonts w:ascii="Arial" w:hAnsi="Arial" w:cs="Arial"/>
          <w:b/>
          <w:sz w:val="22"/>
          <w:szCs w:val="22"/>
        </w:rPr>
        <w:t xml:space="preserve"> </w:t>
      </w:r>
      <w:r w:rsidR="009F5BD6" w:rsidRPr="00B32CEC">
        <w:rPr>
          <w:rFonts w:ascii="Arial" w:hAnsi="Arial" w:cs="Arial"/>
          <w:bCs/>
          <w:sz w:val="22"/>
          <w:szCs w:val="22"/>
        </w:rPr>
        <w:t>Contractor and its suppliers hold all right, title and interest in the Contractor Technology and other</w:t>
      </w:r>
      <w:r w:rsidR="009F5BD6" w:rsidRPr="00B32CEC">
        <w:rPr>
          <w:rFonts w:ascii="Arial" w:hAnsi="Arial" w:cs="Arial"/>
          <w:b/>
          <w:bCs/>
          <w:sz w:val="22"/>
          <w:szCs w:val="22"/>
        </w:rPr>
        <w:t xml:space="preserve"> </w:t>
      </w:r>
      <w:r w:rsidR="005B4573" w:rsidRPr="00B32CEC">
        <w:rPr>
          <w:rFonts w:ascii="Arial" w:hAnsi="Arial" w:cs="Arial"/>
          <w:sz w:val="22"/>
          <w:szCs w:val="22"/>
        </w:rPr>
        <w:t>Software</w:t>
      </w:r>
      <w:r w:rsidR="00786770" w:rsidRPr="00B32CEC">
        <w:rPr>
          <w:rFonts w:ascii="Arial" w:hAnsi="Arial" w:cs="Arial"/>
          <w:sz w:val="22"/>
          <w:szCs w:val="22"/>
        </w:rPr>
        <w:t xml:space="preserve"> (except for Custom Software that will be owned by WSP)</w:t>
      </w:r>
      <w:r w:rsidR="00BA7A31" w:rsidRPr="00B32CEC">
        <w:rPr>
          <w:rFonts w:ascii="Arial" w:hAnsi="Arial" w:cs="Arial"/>
          <w:sz w:val="22"/>
          <w:szCs w:val="22"/>
        </w:rPr>
        <w:t>.</w:t>
      </w:r>
    </w:p>
    <w:p w14:paraId="1A77A6A5" w14:textId="77777777" w:rsidR="00777B86" w:rsidRPr="00B32CEC" w:rsidRDefault="00BA7A31" w:rsidP="003D245E">
      <w:pPr>
        <w:pStyle w:val="OutHead2"/>
        <w:rPr>
          <w:rFonts w:ascii="Arial" w:hAnsi="Arial" w:cs="Arial"/>
          <w:vanish/>
          <w:sz w:val="22"/>
          <w:szCs w:val="22"/>
          <w:specVanish/>
        </w:rPr>
      </w:pPr>
      <w:bookmarkStart w:id="1119" w:name="_Toc402664695"/>
      <w:bookmarkStart w:id="1120" w:name="_Toc415632292"/>
      <w:bookmarkStart w:id="1121" w:name="_Toc443021423"/>
      <w:bookmarkStart w:id="1122" w:name="_Toc487342218"/>
      <w:bookmarkStart w:id="1123" w:name="_Toc15189234"/>
      <w:bookmarkStart w:id="1124" w:name="_Toc107395118"/>
      <w:bookmarkStart w:id="1125" w:name="_Toc409095441"/>
      <w:bookmarkStart w:id="1126" w:name="_Toc410392664"/>
      <w:bookmarkStart w:id="1127" w:name="_Toc410675643"/>
      <w:bookmarkStart w:id="1128" w:name="_Toc410675857"/>
      <w:bookmarkStart w:id="1129" w:name="_Toc474505790"/>
      <w:r w:rsidRPr="00B32CEC">
        <w:rPr>
          <w:rFonts w:ascii="Arial" w:hAnsi="Arial" w:cs="Arial"/>
          <w:sz w:val="22"/>
          <w:szCs w:val="22"/>
        </w:rPr>
        <w:t>Documentation</w:t>
      </w:r>
      <w:bookmarkEnd w:id="1119"/>
      <w:bookmarkEnd w:id="1120"/>
      <w:bookmarkEnd w:id="1121"/>
      <w:bookmarkEnd w:id="1122"/>
      <w:bookmarkEnd w:id="1123"/>
      <w:bookmarkEnd w:id="1124"/>
      <w:r w:rsidR="00DC59F5" w:rsidRPr="00B32CEC">
        <w:rPr>
          <w:rFonts w:ascii="Arial" w:hAnsi="Arial" w:cs="Arial"/>
          <w:sz w:val="22"/>
          <w:szCs w:val="22"/>
        </w:rPr>
        <w:t>.</w:t>
      </w:r>
      <w:bookmarkEnd w:id="1125"/>
      <w:bookmarkEnd w:id="1126"/>
      <w:bookmarkEnd w:id="1127"/>
      <w:bookmarkEnd w:id="1128"/>
      <w:bookmarkEnd w:id="1129"/>
      <w:r w:rsidR="00DC59F5" w:rsidRPr="00B32CEC">
        <w:rPr>
          <w:rFonts w:ascii="Arial" w:hAnsi="Arial" w:cs="Arial"/>
          <w:sz w:val="22"/>
          <w:szCs w:val="22"/>
        </w:rPr>
        <w:t xml:space="preserve">  </w:t>
      </w:r>
    </w:p>
    <w:p w14:paraId="7B40D052" w14:textId="2F3456B0" w:rsidR="00BA7A31" w:rsidRPr="00B32CEC" w:rsidRDefault="00DC59F5" w:rsidP="00777B86">
      <w:pPr>
        <w:pStyle w:val="DWTNorm"/>
        <w:rPr>
          <w:rFonts w:ascii="Arial" w:hAnsi="Arial" w:cs="Arial"/>
          <w:sz w:val="22"/>
          <w:szCs w:val="22"/>
        </w:rPr>
      </w:pPr>
      <w:r w:rsidRPr="00B32CEC">
        <w:rPr>
          <w:rFonts w:ascii="Arial" w:hAnsi="Arial" w:cs="Arial"/>
          <w:b/>
          <w:sz w:val="22"/>
          <w:szCs w:val="22"/>
        </w:rPr>
        <w:t xml:space="preserve"> </w:t>
      </w:r>
      <w:r w:rsidR="00BA7A31" w:rsidRPr="00B32CEC">
        <w:rPr>
          <w:rFonts w:ascii="Arial" w:hAnsi="Arial" w:cs="Arial"/>
          <w:sz w:val="22"/>
          <w:szCs w:val="22"/>
        </w:rPr>
        <w:t xml:space="preserve">Contractor </w:t>
      </w:r>
      <w:r w:rsidR="005A2EA0" w:rsidRPr="00B32CEC">
        <w:rPr>
          <w:rFonts w:ascii="Arial" w:hAnsi="Arial" w:cs="Arial"/>
          <w:sz w:val="22"/>
          <w:szCs w:val="22"/>
        </w:rPr>
        <w:t>shall</w:t>
      </w:r>
      <w:r w:rsidR="00AA36CC" w:rsidRPr="00B32CEC">
        <w:rPr>
          <w:rFonts w:ascii="Arial" w:hAnsi="Arial" w:cs="Arial"/>
          <w:sz w:val="22"/>
          <w:szCs w:val="22"/>
        </w:rPr>
        <w:t xml:space="preserve"> provide </w:t>
      </w:r>
      <w:r w:rsidR="00D75DC6" w:rsidRPr="00B32CEC">
        <w:rPr>
          <w:rFonts w:ascii="Arial" w:hAnsi="Arial" w:cs="Arial"/>
          <w:sz w:val="22"/>
          <w:szCs w:val="22"/>
        </w:rPr>
        <w:t>D</w:t>
      </w:r>
      <w:r w:rsidR="00BA7A31" w:rsidRPr="00B32CEC">
        <w:rPr>
          <w:rFonts w:ascii="Arial" w:hAnsi="Arial" w:cs="Arial"/>
          <w:sz w:val="22"/>
          <w:szCs w:val="22"/>
        </w:rPr>
        <w:t xml:space="preserve">ocumentation </w:t>
      </w:r>
      <w:r w:rsidR="0001137F" w:rsidRPr="00B32CEC">
        <w:rPr>
          <w:rFonts w:ascii="Arial" w:hAnsi="Arial" w:cs="Arial"/>
          <w:sz w:val="22"/>
          <w:szCs w:val="22"/>
        </w:rPr>
        <w:t xml:space="preserve">required for submittal </w:t>
      </w:r>
      <w:r w:rsidR="00BA7A31" w:rsidRPr="00B32CEC">
        <w:rPr>
          <w:rFonts w:ascii="Arial" w:hAnsi="Arial" w:cs="Arial"/>
          <w:sz w:val="22"/>
          <w:szCs w:val="22"/>
        </w:rPr>
        <w:t xml:space="preserve">for use in </w:t>
      </w:r>
      <w:r w:rsidR="00AA36CC" w:rsidRPr="00B32CEC">
        <w:rPr>
          <w:rFonts w:ascii="Arial" w:hAnsi="Arial" w:cs="Arial"/>
          <w:sz w:val="22"/>
          <w:szCs w:val="22"/>
        </w:rPr>
        <w:t xml:space="preserve">electronic </w:t>
      </w:r>
      <w:r w:rsidR="00591E5D" w:rsidRPr="00B32CEC">
        <w:rPr>
          <w:rFonts w:ascii="Arial" w:hAnsi="Arial" w:cs="Arial"/>
          <w:sz w:val="22"/>
          <w:szCs w:val="22"/>
        </w:rPr>
        <w:t>format compatible with Microsoft Corporation</w:t>
      </w:r>
      <w:r w:rsidR="00AB646C" w:rsidRPr="00B32CEC">
        <w:rPr>
          <w:rFonts w:ascii="Arial" w:hAnsi="Arial" w:cs="Arial"/>
          <w:sz w:val="22"/>
          <w:szCs w:val="22"/>
        </w:rPr>
        <w:t>’</w:t>
      </w:r>
      <w:r w:rsidR="00591E5D" w:rsidRPr="00B32CEC">
        <w:rPr>
          <w:rFonts w:ascii="Arial" w:hAnsi="Arial" w:cs="Arial"/>
          <w:sz w:val="22"/>
          <w:szCs w:val="22"/>
        </w:rPr>
        <w:t>s then</w:t>
      </w:r>
      <w:r w:rsidR="00C67397" w:rsidRPr="00B32CEC">
        <w:rPr>
          <w:rFonts w:ascii="Arial" w:hAnsi="Arial" w:cs="Arial"/>
          <w:sz w:val="22"/>
          <w:szCs w:val="22"/>
        </w:rPr>
        <w:noBreakHyphen/>
      </w:r>
      <w:r w:rsidR="00591E5D" w:rsidRPr="00B32CEC">
        <w:rPr>
          <w:rFonts w:ascii="Arial" w:hAnsi="Arial" w:cs="Arial"/>
          <w:sz w:val="22"/>
          <w:szCs w:val="22"/>
        </w:rPr>
        <w:t xml:space="preserve">generally available </w:t>
      </w:r>
      <w:r w:rsidR="00EC6A7B" w:rsidRPr="00B32CEC">
        <w:rPr>
          <w:rFonts w:ascii="Arial" w:hAnsi="Arial" w:cs="Arial"/>
          <w:sz w:val="22"/>
          <w:szCs w:val="22"/>
        </w:rPr>
        <w:t>Office products</w:t>
      </w:r>
      <w:r w:rsidR="00657057" w:rsidRPr="00B32CEC">
        <w:rPr>
          <w:rFonts w:ascii="Arial" w:hAnsi="Arial" w:cs="Arial"/>
          <w:sz w:val="22"/>
          <w:szCs w:val="22"/>
        </w:rPr>
        <w:t>.</w:t>
      </w:r>
      <w:r w:rsidR="009F5BD6" w:rsidRPr="00B32CEC">
        <w:rPr>
          <w:rFonts w:ascii="Arial" w:hAnsi="Arial" w:cs="Arial"/>
          <w:sz w:val="22"/>
          <w:szCs w:val="22"/>
        </w:rPr>
        <w:t xml:space="preserve">  </w:t>
      </w:r>
      <w:r w:rsidR="009F5BD6" w:rsidRPr="00B32CEC">
        <w:rPr>
          <w:rFonts w:ascii="Arial" w:hAnsi="Arial" w:cs="Arial"/>
          <w:bCs/>
          <w:sz w:val="22"/>
          <w:szCs w:val="22"/>
        </w:rPr>
        <w:t xml:space="preserve">There shall be no additional charge for the Documentation or </w:t>
      </w:r>
      <w:r w:rsidR="00137472" w:rsidRPr="00B32CEC">
        <w:rPr>
          <w:rFonts w:ascii="Arial" w:hAnsi="Arial" w:cs="Arial"/>
          <w:bCs/>
          <w:sz w:val="22"/>
          <w:szCs w:val="22"/>
        </w:rPr>
        <w:t xml:space="preserve">Enhancements or </w:t>
      </w:r>
      <w:r w:rsidR="009F5BD6" w:rsidRPr="00B32CEC">
        <w:rPr>
          <w:rFonts w:ascii="Arial" w:hAnsi="Arial" w:cs="Arial"/>
          <w:bCs/>
          <w:sz w:val="22"/>
          <w:szCs w:val="22"/>
        </w:rPr>
        <w:t>updates thereto, in whatever form provided.  Contractor’s Documentation shall be comprehensive, well structured, and indexed for easy reference.  If Contractor maintains its technical, Maintenance and insta</w:t>
      </w:r>
      <w:r w:rsidR="00137472" w:rsidRPr="00B32CEC">
        <w:rPr>
          <w:rFonts w:ascii="Arial" w:hAnsi="Arial" w:cs="Arial"/>
          <w:bCs/>
          <w:sz w:val="22"/>
          <w:szCs w:val="22"/>
        </w:rPr>
        <w:t>llation D</w:t>
      </w:r>
      <w:r w:rsidR="009F5BD6" w:rsidRPr="00B32CEC">
        <w:rPr>
          <w:rFonts w:ascii="Arial" w:hAnsi="Arial" w:cs="Arial"/>
          <w:bCs/>
          <w:sz w:val="22"/>
          <w:szCs w:val="22"/>
        </w:rPr>
        <w:t xml:space="preserve">ocumentation on a web site, Contractor </w:t>
      </w:r>
      <w:r w:rsidR="00E97DB6" w:rsidRPr="00B32CEC">
        <w:rPr>
          <w:rFonts w:ascii="Arial" w:hAnsi="Arial" w:cs="Arial"/>
          <w:bCs/>
          <w:sz w:val="22"/>
          <w:szCs w:val="22"/>
        </w:rPr>
        <w:t xml:space="preserve">must still provide electronic versions of the Documentation to </w:t>
      </w:r>
      <w:r w:rsidR="009F5BD6" w:rsidRPr="00B32CEC">
        <w:rPr>
          <w:rFonts w:ascii="Arial" w:hAnsi="Arial" w:cs="Arial"/>
          <w:bCs/>
          <w:sz w:val="22"/>
          <w:szCs w:val="22"/>
        </w:rPr>
        <w:t>fulfill the obligations set forth in this section.  Contractor may also provide such information on CD</w:t>
      </w:r>
      <w:r w:rsidR="009F5BD6" w:rsidRPr="00B32CEC">
        <w:rPr>
          <w:rFonts w:ascii="Arial" w:hAnsi="Arial" w:cs="Arial"/>
          <w:bCs/>
          <w:sz w:val="22"/>
          <w:szCs w:val="22"/>
        </w:rPr>
        <w:noBreakHyphen/>
        <w:t xml:space="preserve">ROM. Contractor grants </w:t>
      </w:r>
      <w:r w:rsidR="0024104F" w:rsidRPr="00B32CEC">
        <w:rPr>
          <w:rFonts w:ascii="Arial" w:hAnsi="Arial" w:cs="Arial"/>
          <w:bCs/>
          <w:sz w:val="22"/>
          <w:szCs w:val="22"/>
        </w:rPr>
        <w:t>WSP</w:t>
      </w:r>
      <w:r w:rsidR="009F5BD6" w:rsidRPr="00B32CEC">
        <w:rPr>
          <w:rFonts w:ascii="Arial" w:hAnsi="Arial" w:cs="Arial"/>
          <w:bCs/>
          <w:sz w:val="22"/>
          <w:szCs w:val="22"/>
        </w:rPr>
        <w:t xml:space="preserve"> a nonexclusive, right to use, make derivative works</w:t>
      </w:r>
      <w:r w:rsidR="009F5BD6" w:rsidRPr="00B32CEC">
        <w:rPr>
          <w:rFonts w:ascii="Arial" w:hAnsi="Arial" w:cs="Arial"/>
          <w:sz w:val="22"/>
          <w:szCs w:val="22"/>
        </w:rPr>
        <w:t xml:space="preserve"> based upon, modify, and reproduce the Documentation furnished pursuant to this Section at no additional charge</w:t>
      </w:r>
      <w:r w:rsidR="003A0153" w:rsidRPr="00B32CEC">
        <w:rPr>
          <w:rFonts w:ascii="Arial" w:hAnsi="Arial" w:cs="Arial"/>
          <w:sz w:val="22"/>
          <w:szCs w:val="22"/>
        </w:rPr>
        <w:t xml:space="preserve"> during the term of the Contract</w:t>
      </w:r>
      <w:r w:rsidR="009F5BD6" w:rsidRPr="00B32CEC">
        <w:rPr>
          <w:rFonts w:ascii="Arial" w:hAnsi="Arial" w:cs="Arial"/>
          <w:sz w:val="22"/>
          <w:szCs w:val="22"/>
        </w:rPr>
        <w:t>.</w:t>
      </w:r>
    </w:p>
    <w:p w14:paraId="0084C577" w14:textId="77777777" w:rsidR="00777B86" w:rsidRPr="00B32CEC" w:rsidRDefault="00BA7A31" w:rsidP="003D245E">
      <w:pPr>
        <w:pStyle w:val="OutHead2"/>
        <w:rPr>
          <w:rFonts w:ascii="Arial" w:hAnsi="Arial" w:cs="Arial"/>
          <w:vanish/>
          <w:sz w:val="22"/>
          <w:szCs w:val="22"/>
          <w:specVanish/>
        </w:rPr>
      </w:pPr>
      <w:bookmarkStart w:id="1130" w:name="_Toc402664696"/>
      <w:bookmarkStart w:id="1131" w:name="_Toc415632293"/>
      <w:bookmarkStart w:id="1132" w:name="_Toc443021424"/>
      <w:bookmarkStart w:id="1133" w:name="_Toc487342219"/>
      <w:bookmarkStart w:id="1134" w:name="_Toc15189235"/>
      <w:bookmarkStart w:id="1135" w:name="_Toc107395119"/>
      <w:bookmarkStart w:id="1136" w:name="_Toc409095442"/>
      <w:bookmarkStart w:id="1137" w:name="_Toc410392665"/>
      <w:bookmarkStart w:id="1138" w:name="_Toc410675644"/>
      <w:bookmarkStart w:id="1139" w:name="_Toc410675858"/>
      <w:bookmarkStart w:id="1140" w:name="_Toc474505791"/>
      <w:r w:rsidRPr="00B32CEC">
        <w:rPr>
          <w:rFonts w:ascii="Arial" w:hAnsi="Arial" w:cs="Arial"/>
          <w:sz w:val="22"/>
          <w:szCs w:val="22"/>
        </w:rPr>
        <w:t>Copies</w:t>
      </w:r>
      <w:bookmarkEnd w:id="1130"/>
      <w:bookmarkEnd w:id="1131"/>
      <w:bookmarkEnd w:id="1132"/>
      <w:bookmarkEnd w:id="1133"/>
      <w:bookmarkEnd w:id="1134"/>
      <w:bookmarkEnd w:id="1135"/>
      <w:r w:rsidR="00DC59F5" w:rsidRPr="00B32CEC">
        <w:rPr>
          <w:rFonts w:ascii="Arial" w:hAnsi="Arial" w:cs="Arial"/>
          <w:sz w:val="22"/>
          <w:szCs w:val="22"/>
        </w:rPr>
        <w:t>.</w:t>
      </w:r>
      <w:bookmarkEnd w:id="1136"/>
      <w:bookmarkEnd w:id="1137"/>
      <w:bookmarkEnd w:id="1138"/>
      <w:bookmarkEnd w:id="1139"/>
      <w:bookmarkEnd w:id="1140"/>
      <w:r w:rsidR="00DC59F5" w:rsidRPr="00B32CEC">
        <w:rPr>
          <w:rFonts w:ascii="Arial" w:hAnsi="Arial" w:cs="Arial"/>
          <w:sz w:val="22"/>
          <w:szCs w:val="22"/>
        </w:rPr>
        <w:t xml:space="preserve">  </w:t>
      </w:r>
    </w:p>
    <w:p w14:paraId="00981A76" w14:textId="0101E924" w:rsidR="00BA7A31" w:rsidRPr="00B32CEC" w:rsidRDefault="00DC59F5" w:rsidP="00777B86">
      <w:pPr>
        <w:pStyle w:val="DWTNorm"/>
        <w:rPr>
          <w:rFonts w:ascii="Arial" w:hAnsi="Arial" w:cs="Arial"/>
          <w:sz w:val="22"/>
          <w:szCs w:val="22"/>
        </w:rPr>
      </w:pPr>
      <w:r w:rsidRPr="00B32CEC">
        <w:rPr>
          <w:rFonts w:ascii="Arial" w:hAnsi="Arial" w:cs="Arial"/>
          <w:b/>
          <w:sz w:val="22"/>
          <w:szCs w:val="22"/>
        </w:rPr>
        <w:t xml:space="preserve"> </w:t>
      </w:r>
      <w:r w:rsidR="0024104F" w:rsidRPr="00B32CEC">
        <w:rPr>
          <w:rFonts w:ascii="Arial" w:hAnsi="Arial" w:cs="Arial"/>
          <w:sz w:val="22"/>
          <w:szCs w:val="22"/>
        </w:rPr>
        <w:t>WSP</w:t>
      </w:r>
      <w:r w:rsidR="00BA7A31" w:rsidRPr="00B32CEC">
        <w:rPr>
          <w:rFonts w:ascii="Arial" w:hAnsi="Arial" w:cs="Arial"/>
          <w:sz w:val="22"/>
          <w:szCs w:val="22"/>
        </w:rPr>
        <w:t xml:space="preserve"> will reproduce and include the copyright and other proprietary notices and product identifications provided by Contractor on such copies, in whole or in part, or on any form of the </w:t>
      </w:r>
      <w:r w:rsidR="003A0153" w:rsidRPr="00B32CEC">
        <w:rPr>
          <w:rFonts w:ascii="Arial" w:hAnsi="Arial" w:cs="Arial"/>
          <w:sz w:val="22"/>
          <w:szCs w:val="22"/>
        </w:rPr>
        <w:t>Contractor Technology provided to WSP</w:t>
      </w:r>
      <w:r w:rsidR="00BA7A31" w:rsidRPr="00B32CEC">
        <w:rPr>
          <w:rFonts w:ascii="Arial" w:hAnsi="Arial" w:cs="Arial"/>
          <w:sz w:val="22"/>
          <w:szCs w:val="22"/>
        </w:rPr>
        <w:t>.</w:t>
      </w:r>
    </w:p>
    <w:p w14:paraId="509605D9" w14:textId="123303FD" w:rsidR="00777B86" w:rsidRPr="00B32CEC" w:rsidRDefault="0024104F" w:rsidP="00146FF2">
      <w:pPr>
        <w:pStyle w:val="OutHead1"/>
        <w:numPr>
          <w:ilvl w:val="0"/>
          <w:numId w:val="20"/>
        </w:numPr>
        <w:rPr>
          <w:rFonts w:ascii="Arial" w:hAnsi="Arial" w:cs="Arial"/>
          <w:vanish/>
          <w:sz w:val="22"/>
          <w:szCs w:val="22"/>
          <w:specVanish/>
        </w:rPr>
      </w:pPr>
      <w:bookmarkStart w:id="1141" w:name="_Toc107395124"/>
      <w:bookmarkStart w:id="1142" w:name="_Toc409095445"/>
      <w:bookmarkStart w:id="1143" w:name="_Toc410392670"/>
      <w:bookmarkStart w:id="1144" w:name="_Toc410675649"/>
      <w:bookmarkStart w:id="1145" w:name="_Toc410675863"/>
      <w:bookmarkStart w:id="1146" w:name="_Toc474505796"/>
      <w:r w:rsidRPr="00B32CEC">
        <w:rPr>
          <w:rFonts w:ascii="Arial" w:hAnsi="Arial" w:cs="Arial"/>
          <w:sz w:val="22"/>
          <w:szCs w:val="22"/>
        </w:rPr>
        <w:t>WSP</w:t>
      </w:r>
      <w:r w:rsidR="00191698" w:rsidRPr="00B32CEC">
        <w:rPr>
          <w:rFonts w:ascii="Arial" w:hAnsi="Arial" w:cs="Arial"/>
          <w:sz w:val="22"/>
          <w:szCs w:val="22"/>
        </w:rPr>
        <w:t xml:space="preserve"> </w:t>
      </w:r>
      <w:r w:rsidR="0082576A" w:rsidRPr="00B32CEC">
        <w:rPr>
          <w:rFonts w:ascii="Arial" w:hAnsi="Arial" w:cs="Arial"/>
          <w:sz w:val="22"/>
          <w:szCs w:val="22"/>
        </w:rPr>
        <w:t>Ownership</w:t>
      </w:r>
      <w:bookmarkEnd w:id="1141"/>
      <w:r w:rsidR="00DC59F5" w:rsidRPr="00B32CEC">
        <w:rPr>
          <w:rFonts w:ascii="Arial" w:hAnsi="Arial" w:cs="Arial"/>
          <w:sz w:val="22"/>
          <w:szCs w:val="22"/>
        </w:rPr>
        <w:t>.</w:t>
      </w:r>
      <w:bookmarkEnd w:id="1142"/>
      <w:bookmarkEnd w:id="1143"/>
      <w:bookmarkEnd w:id="1144"/>
      <w:bookmarkEnd w:id="1145"/>
      <w:bookmarkEnd w:id="1146"/>
      <w:r w:rsidR="00DC59F5" w:rsidRPr="00B32CEC">
        <w:rPr>
          <w:rFonts w:ascii="Arial" w:hAnsi="Arial" w:cs="Arial"/>
          <w:sz w:val="22"/>
          <w:szCs w:val="22"/>
        </w:rPr>
        <w:t xml:space="preserve">  </w:t>
      </w:r>
    </w:p>
    <w:p w14:paraId="266B2FBF" w14:textId="773092B5" w:rsidR="0082576A" w:rsidRPr="00B32CEC" w:rsidRDefault="00DC59F5" w:rsidP="00777B86">
      <w:pPr>
        <w:pStyle w:val="DWTNorm"/>
        <w:rPr>
          <w:rFonts w:ascii="Arial" w:hAnsi="Arial" w:cs="Arial"/>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82576A" w:rsidRPr="00B32CEC">
        <w:rPr>
          <w:rFonts w:ascii="Arial" w:hAnsi="Arial" w:cs="Arial"/>
          <w:sz w:val="22"/>
          <w:szCs w:val="22"/>
        </w:rPr>
        <w:t xml:space="preserve"> shall own all right, </w:t>
      </w:r>
      <w:r w:rsidR="005F2F0A" w:rsidRPr="00B32CEC">
        <w:rPr>
          <w:rFonts w:ascii="Arial" w:hAnsi="Arial" w:cs="Arial"/>
          <w:sz w:val="22"/>
          <w:szCs w:val="22"/>
        </w:rPr>
        <w:t xml:space="preserve">title and interest in and to </w:t>
      </w:r>
      <w:r w:rsidR="0024104F" w:rsidRPr="00B32CEC">
        <w:rPr>
          <w:rFonts w:ascii="Arial" w:hAnsi="Arial" w:cs="Arial"/>
          <w:sz w:val="22"/>
          <w:szCs w:val="22"/>
        </w:rPr>
        <w:t>WSP</w:t>
      </w:r>
      <w:r w:rsidR="0082576A" w:rsidRPr="00B32CEC">
        <w:rPr>
          <w:rFonts w:ascii="Arial" w:hAnsi="Arial" w:cs="Arial"/>
          <w:sz w:val="22"/>
          <w:szCs w:val="22"/>
        </w:rPr>
        <w:t xml:space="preserve"> Confidential Information, </w:t>
      </w:r>
      <w:r w:rsidR="0024104F" w:rsidRPr="00B32CEC">
        <w:rPr>
          <w:rFonts w:ascii="Arial" w:hAnsi="Arial" w:cs="Arial"/>
          <w:sz w:val="22"/>
          <w:szCs w:val="22"/>
        </w:rPr>
        <w:t>WSP</w:t>
      </w:r>
      <w:r w:rsidR="00AB646C" w:rsidRPr="00B32CEC">
        <w:rPr>
          <w:rFonts w:ascii="Arial" w:hAnsi="Arial" w:cs="Arial"/>
          <w:sz w:val="22"/>
          <w:szCs w:val="22"/>
        </w:rPr>
        <w:t>’</w:t>
      </w:r>
      <w:r w:rsidR="0082576A" w:rsidRPr="00B32CEC">
        <w:rPr>
          <w:rFonts w:ascii="Arial" w:hAnsi="Arial" w:cs="Arial"/>
          <w:sz w:val="22"/>
          <w:szCs w:val="22"/>
        </w:rPr>
        <w:t xml:space="preserve">s intellectual property, and </w:t>
      </w:r>
      <w:r w:rsidR="00E84C51" w:rsidRPr="00B32CEC">
        <w:rPr>
          <w:rFonts w:ascii="Arial" w:hAnsi="Arial" w:cs="Arial"/>
          <w:sz w:val="22"/>
          <w:szCs w:val="22"/>
        </w:rPr>
        <w:t xml:space="preserve">the </w:t>
      </w:r>
      <w:r w:rsidR="0082576A" w:rsidRPr="00B32CEC">
        <w:rPr>
          <w:rFonts w:ascii="Arial" w:hAnsi="Arial" w:cs="Arial"/>
          <w:sz w:val="22"/>
          <w:szCs w:val="22"/>
        </w:rPr>
        <w:t>Delivera</w:t>
      </w:r>
      <w:r w:rsidR="005F2F0A" w:rsidRPr="00B32CEC">
        <w:rPr>
          <w:rFonts w:ascii="Arial" w:hAnsi="Arial" w:cs="Arial"/>
          <w:sz w:val="22"/>
          <w:szCs w:val="22"/>
        </w:rPr>
        <w:t>bles</w:t>
      </w:r>
      <w:r w:rsidR="00E641FC" w:rsidRPr="00B32CEC">
        <w:rPr>
          <w:rFonts w:ascii="Arial" w:hAnsi="Arial" w:cs="Arial"/>
          <w:sz w:val="22"/>
          <w:szCs w:val="22"/>
        </w:rPr>
        <w:t>.</w:t>
      </w:r>
      <w:r w:rsidR="00833AEE" w:rsidRPr="00B32CEC">
        <w:rPr>
          <w:rFonts w:ascii="Arial" w:hAnsi="Arial" w:cs="Arial"/>
          <w:sz w:val="22"/>
          <w:szCs w:val="22"/>
        </w:rPr>
        <w:t xml:space="preserve">  Title to all Deliverables provided by Contractor to </w:t>
      </w:r>
      <w:r w:rsidR="0024104F" w:rsidRPr="00B32CEC">
        <w:rPr>
          <w:rFonts w:ascii="Arial" w:hAnsi="Arial" w:cs="Arial"/>
          <w:sz w:val="22"/>
          <w:szCs w:val="22"/>
        </w:rPr>
        <w:t>WSP</w:t>
      </w:r>
      <w:r w:rsidR="00833AEE" w:rsidRPr="00B32CEC">
        <w:rPr>
          <w:rFonts w:ascii="Arial" w:hAnsi="Arial" w:cs="Arial"/>
          <w:sz w:val="22"/>
          <w:szCs w:val="22"/>
        </w:rPr>
        <w:t xml:space="preserve"> shall pass to and vest in </w:t>
      </w:r>
      <w:r w:rsidR="0024104F" w:rsidRPr="00B32CEC">
        <w:rPr>
          <w:rFonts w:ascii="Arial" w:hAnsi="Arial" w:cs="Arial"/>
          <w:sz w:val="22"/>
          <w:szCs w:val="22"/>
        </w:rPr>
        <w:t>WSP</w:t>
      </w:r>
      <w:r w:rsidR="00833AEE" w:rsidRPr="00B32CEC">
        <w:rPr>
          <w:rFonts w:ascii="Arial" w:hAnsi="Arial" w:cs="Arial"/>
          <w:sz w:val="22"/>
          <w:szCs w:val="22"/>
        </w:rPr>
        <w:t xml:space="preserve"> upon Acceptance of the applicable Deliverable, unless otherwise provided in the </w:t>
      </w:r>
      <w:r w:rsidR="002840A1" w:rsidRPr="00B32CEC">
        <w:rPr>
          <w:rFonts w:ascii="Arial" w:hAnsi="Arial" w:cs="Arial"/>
          <w:sz w:val="22"/>
          <w:szCs w:val="22"/>
        </w:rPr>
        <w:t>Contract</w:t>
      </w:r>
      <w:r w:rsidR="00833AEE" w:rsidRPr="00B32CEC">
        <w:rPr>
          <w:rFonts w:ascii="Arial" w:hAnsi="Arial" w:cs="Arial"/>
          <w:sz w:val="22"/>
          <w:szCs w:val="22"/>
        </w:rPr>
        <w:t xml:space="preserve">.  </w:t>
      </w:r>
      <w:r w:rsidR="00E84C51" w:rsidRPr="00B32CEC">
        <w:rPr>
          <w:rFonts w:ascii="Arial" w:hAnsi="Arial" w:cs="Arial"/>
          <w:sz w:val="22"/>
          <w:szCs w:val="22"/>
        </w:rPr>
        <w:t xml:space="preserve">Title to other Work Products shall pass to and vest in WSP upon the Delivery Date of the applicable Work Product.  </w:t>
      </w:r>
      <w:r w:rsidR="00833AEE" w:rsidRPr="00B32CEC">
        <w:rPr>
          <w:rFonts w:ascii="Arial" w:hAnsi="Arial" w:cs="Arial"/>
          <w:sz w:val="22"/>
          <w:szCs w:val="22"/>
        </w:rPr>
        <w:t xml:space="preserve">Contractor shall take all actions necessary and transfer ownership of such Deliverables to </w:t>
      </w:r>
      <w:r w:rsidR="0024104F" w:rsidRPr="00B32CEC">
        <w:rPr>
          <w:rFonts w:ascii="Arial" w:hAnsi="Arial" w:cs="Arial"/>
          <w:sz w:val="22"/>
          <w:szCs w:val="22"/>
        </w:rPr>
        <w:t>WSP</w:t>
      </w:r>
      <w:r w:rsidR="00833AEE" w:rsidRPr="00B32CEC">
        <w:rPr>
          <w:rFonts w:ascii="Arial" w:hAnsi="Arial" w:cs="Arial"/>
          <w:sz w:val="22"/>
          <w:szCs w:val="22"/>
        </w:rPr>
        <w:t xml:space="preserve"> upon their Acceptance</w:t>
      </w:r>
      <w:r w:rsidR="00E84C51" w:rsidRPr="00B32CEC">
        <w:rPr>
          <w:rFonts w:ascii="Arial" w:hAnsi="Arial" w:cs="Arial"/>
          <w:sz w:val="22"/>
          <w:szCs w:val="22"/>
        </w:rPr>
        <w:t xml:space="preserve"> and such other Work Products on their Delivery Dates</w:t>
      </w:r>
      <w:r w:rsidR="00833AEE" w:rsidRPr="00B32CEC">
        <w:rPr>
          <w:rFonts w:ascii="Arial" w:hAnsi="Arial" w:cs="Arial"/>
          <w:sz w:val="22"/>
          <w:szCs w:val="22"/>
        </w:rPr>
        <w:t>.  As between t</w:t>
      </w:r>
      <w:r w:rsidR="00E84C51" w:rsidRPr="00B32CEC">
        <w:rPr>
          <w:rFonts w:ascii="Arial" w:hAnsi="Arial" w:cs="Arial"/>
          <w:sz w:val="22"/>
          <w:szCs w:val="22"/>
        </w:rPr>
        <w:t>he parties, all Work Products</w:t>
      </w:r>
      <w:r w:rsidR="00833AEE" w:rsidRPr="00B32CEC">
        <w:rPr>
          <w:rFonts w:ascii="Arial" w:hAnsi="Arial" w:cs="Arial"/>
          <w:sz w:val="22"/>
          <w:szCs w:val="22"/>
        </w:rPr>
        <w:t>, including without limitation Custom Software (except for the Contractor Technology</w:t>
      </w:r>
      <w:r w:rsidR="00E84C51" w:rsidRPr="00B32CEC">
        <w:rPr>
          <w:rFonts w:ascii="Arial" w:hAnsi="Arial" w:cs="Arial"/>
          <w:sz w:val="22"/>
          <w:szCs w:val="22"/>
        </w:rPr>
        <w:t xml:space="preserve"> and Third-Party Software</w:t>
      </w:r>
      <w:r w:rsidR="00833AEE" w:rsidRPr="00B32CEC">
        <w:rPr>
          <w:rFonts w:ascii="Arial" w:hAnsi="Arial" w:cs="Arial"/>
          <w:sz w:val="22"/>
          <w:szCs w:val="22"/>
        </w:rPr>
        <w:t xml:space="preserve">, which for the purposes of this Section of the </w:t>
      </w:r>
      <w:r w:rsidR="002840A1" w:rsidRPr="00B32CEC">
        <w:rPr>
          <w:rFonts w:ascii="Arial" w:hAnsi="Arial" w:cs="Arial"/>
          <w:sz w:val="22"/>
          <w:szCs w:val="22"/>
        </w:rPr>
        <w:t>Contract</w:t>
      </w:r>
      <w:r w:rsidR="00833AEE" w:rsidRPr="00B32CEC">
        <w:rPr>
          <w:rFonts w:ascii="Arial" w:hAnsi="Arial" w:cs="Arial"/>
          <w:sz w:val="22"/>
          <w:szCs w:val="22"/>
        </w:rPr>
        <w:t xml:space="preserve"> shall not be owned by </w:t>
      </w:r>
      <w:r w:rsidR="0024104F" w:rsidRPr="00B32CEC">
        <w:rPr>
          <w:rFonts w:ascii="Arial" w:hAnsi="Arial" w:cs="Arial"/>
          <w:sz w:val="22"/>
          <w:szCs w:val="22"/>
        </w:rPr>
        <w:t>WSP</w:t>
      </w:r>
      <w:r w:rsidR="00E84C51" w:rsidRPr="00B32CEC">
        <w:rPr>
          <w:rFonts w:ascii="Arial" w:hAnsi="Arial" w:cs="Arial"/>
          <w:sz w:val="22"/>
          <w:szCs w:val="22"/>
        </w:rPr>
        <w:t>) and D</w:t>
      </w:r>
      <w:r w:rsidR="00833AEE" w:rsidRPr="00B32CEC">
        <w:rPr>
          <w:rFonts w:ascii="Arial" w:hAnsi="Arial" w:cs="Arial"/>
          <w:sz w:val="22"/>
          <w:szCs w:val="22"/>
        </w:rPr>
        <w:t xml:space="preserve">ata, shall be deemed works made for hire of </w:t>
      </w:r>
      <w:r w:rsidR="0024104F" w:rsidRPr="00B32CEC">
        <w:rPr>
          <w:rFonts w:ascii="Arial" w:hAnsi="Arial" w:cs="Arial"/>
          <w:sz w:val="22"/>
          <w:szCs w:val="22"/>
        </w:rPr>
        <w:t>WSP</w:t>
      </w:r>
      <w:r w:rsidR="00833AEE" w:rsidRPr="00B32CEC">
        <w:rPr>
          <w:rFonts w:ascii="Arial" w:hAnsi="Arial" w:cs="Arial"/>
          <w:sz w:val="22"/>
          <w:szCs w:val="22"/>
        </w:rPr>
        <w:t xml:space="preserve"> for all purposes of copyright law, and copyright shall belong solely to </w:t>
      </w:r>
      <w:r w:rsidR="0024104F" w:rsidRPr="00B32CEC">
        <w:rPr>
          <w:rFonts w:ascii="Arial" w:hAnsi="Arial" w:cs="Arial"/>
          <w:sz w:val="22"/>
          <w:szCs w:val="22"/>
        </w:rPr>
        <w:t>WSP</w:t>
      </w:r>
      <w:r w:rsidR="00833AEE" w:rsidRPr="00B32CEC">
        <w:rPr>
          <w:rFonts w:ascii="Arial" w:hAnsi="Arial" w:cs="Arial"/>
          <w:sz w:val="22"/>
          <w:szCs w:val="22"/>
        </w:rPr>
        <w:t>.  Contractor hereby assigns all right, tit</w:t>
      </w:r>
      <w:r w:rsidR="00E84C51" w:rsidRPr="00B32CEC">
        <w:rPr>
          <w:rFonts w:ascii="Arial" w:hAnsi="Arial" w:cs="Arial"/>
          <w:sz w:val="22"/>
          <w:szCs w:val="22"/>
        </w:rPr>
        <w:t>le and interest in and to such W</w:t>
      </w:r>
      <w:r w:rsidR="00833AEE" w:rsidRPr="00B32CEC">
        <w:rPr>
          <w:rFonts w:ascii="Arial" w:hAnsi="Arial" w:cs="Arial"/>
          <w:sz w:val="22"/>
          <w:szCs w:val="22"/>
        </w:rPr>
        <w:t>ork</w:t>
      </w:r>
      <w:r w:rsidR="00E84C51" w:rsidRPr="00B32CEC">
        <w:rPr>
          <w:rFonts w:ascii="Arial" w:hAnsi="Arial" w:cs="Arial"/>
          <w:sz w:val="22"/>
          <w:szCs w:val="22"/>
        </w:rPr>
        <w:t xml:space="preserve"> Products</w:t>
      </w:r>
      <w:r w:rsidR="00833AEE" w:rsidRPr="00B32CEC">
        <w:rPr>
          <w:rFonts w:ascii="Arial" w:hAnsi="Arial" w:cs="Arial"/>
          <w:sz w:val="22"/>
          <w:szCs w:val="22"/>
        </w:rPr>
        <w:t xml:space="preserve"> to </w:t>
      </w:r>
      <w:r w:rsidR="0024104F" w:rsidRPr="00B32CEC">
        <w:rPr>
          <w:rFonts w:ascii="Arial" w:hAnsi="Arial" w:cs="Arial"/>
          <w:sz w:val="22"/>
          <w:szCs w:val="22"/>
        </w:rPr>
        <w:t>WSP</w:t>
      </w:r>
      <w:r w:rsidR="00833AEE" w:rsidRPr="00B32CEC">
        <w:rPr>
          <w:rFonts w:ascii="Arial" w:hAnsi="Arial" w:cs="Arial"/>
          <w:sz w:val="22"/>
          <w:szCs w:val="22"/>
        </w:rPr>
        <w:t xml:space="preserve">.  Contractor shall, at the expense of </w:t>
      </w:r>
      <w:r w:rsidR="0024104F" w:rsidRPr="00B32CEC">
        <w:rPr>
          <w:rFonts w:ascii="Arial" w:hAnsi="Arial" w:cs="Arial"/>
          <w:sz w:val="22"/>
          <w:szCs w:val="22"/>
        </w:rPr>
        <w:t>WSP</w:t>
      </w:r>
      <w:r w:rsidR="00833AEE" w:rsidRPr="00B32CEC">
        <w:rPr>
          <w:rFonts w:ascii="Arial" w:hAnsi="Arial" w:cs="Arial"/>
          <w:sz w:val="22"/>
          <w:szCs w:val="22"/>
        </w:rPr>
        <w:t xml:space="preserve">, assist </w:t>
      </w:r>
      <w:r w:rsidR="0024104F" w:rsidRPr="00B32CEC">
        <w:rPr>
          <w:rFonts w:ascii="Arial" w:hAnsi="Arial" w:cs="Arial"/>
          <w:sz w:val="22"/>
          <w:szCs w:val="22"/>
        </w:rPr>
        <w:t>WSP</w:t>
      </w:r>
      <w:r w:rsidR="00833AEE" w:rsidRPr="00B32CEC">
        <w:rPr>
          <w:rFonts w:ascii="Arial" w:hAnsi="Arial" w:cs="Arial"/>
          <w:sz w:val="22"/>
          <w:szCs w:val="22"/>
        </w:rPr>
        <w:t xml:space="preserve"> or its nominees to obtain copyrights, trade</w:t>
      </w:r>
      <w:r w:rsidR="00E84C51" w:rsidRPr="00B32CEC">
        <w:rPr>
          <w:rFonts w:ascii="Arial" w:hAnsi="Arial" w:cs="Arial"/>
          <w:sz w:val="22"/>
          <w:szCs w:val="22"/>
        </w:rPr>
        <w:t>marks, or patents for all such W</w:t>
      </w:r>
      <w:r w:rsidR="00833AEE" w:rsidRPr="00B32CEC">
        <w:rPr>
          <w:rFonts w:ascii="Arial" w:hAnsi="Arial" w:cs="Arial"/>
          <w:sz w:val="22"/>
          <w:szCs w:val="22"/>
        </w:rPr>
        <w:t>ork</w:t>
      </w:r>
      <w:r w:rsidR="00E84C51" w:rsidRPr="00B32CEC">
        <w:rPr>
          <w:rFonts w:ascii="Arial" w:hAnsi="Arial" w:cs="Arial"/>
          <w:sz w:val="22"/>
          <w:szCs w:val="22"/>
        </w:rPr>
        <w:t xml:space="preserve"> Product</w:t>
      </w:r>
      <w:r w:rsidR="00833AEE" w:rsidRPr="00B32CEC">
        <w:rPr>
          <w:rFonts w:ascii="Arial" w:hAnsi="Arial" w:cs="Arial"/>
          <w:sz w:val="22"/>
          <w:szCs w:val="22"/>
        </w:rPr>
        <w:t xml:space="preserve">s in the United States and any other countries.  Contractor agrees to execute all papers and to give all facts known to it necessary to secure United States or foreign country copyrights and patents in and to such </w:t>
      </w:r>
      <w:r w:rsidR="00E84C51" w:rsidRPr="00B32CEC">
        <w:rPr>
          <w:rFonts w:ascii="Arial" w:hAnsi="Arial" w:cs="Arial"/>
          <w:sz w:val="22"/>
          <w:szCs w:val="22"/>
        </w:rPr>
        <w:t>W</w:t>
      </w:r>
      <w:r w:rsidR="00833AEE" w:rsidRPr="00B32CEC">
        <w:rPr>
          <w:rFonts w:ascii="Arial" w:hAnsi="Arial" w:cs="Arial"/>
          <w:sz w:val="22"/>
          <w:szCs w:val="22"/>
        </w:rPr>
        <w:t>ork</w:t>
      </w:r>
      <w:r w:rsidR="00E84C51" w:rsidRPr="00B32CEC">
        <w:rPr>
          <w:rFonts w:ascii="Arial" w:hAnsi="Arial" w:cs="Arial"/>
          <w:sz w:val="22"/>
          <w:szCs w:val="22"/>
        </w:rPr>
        <w:t xml:space="preserve"> Product</w:t>
      </w:r>
      <w:r w:rsidR="00833AEE" w:rsidRPr="00B32CEC">
        <w:rPr>
          <w:rFonts w:ascii="Arial" w:hAnsi="Arial" w:cs="Arial"/>
          <w:sz w:val="22"/>
          <w:szCs w:val="22"/>
        </w:rPr>
        <w:t xml:space="preserve">s.  Contractor agrees to and hereby, to the extent permissible, waives all legal and equitable rights relating to the work, including without </w:t>
      </w:r>
      <w:r w:rsidR="00833AEE" w:rsidRPr="00B32CEC">
        <w:rPr>
          <w:rFonts w:ascii="Arial" w:hAnsi="Arial" w:cs="Arial"/>
          <w:sz w:val="22"/>
          <w:szCs w:val="22"/>
        </w:rPr>
        <w:lastRenderedPageBreak/>
        <w:t>limitation any and all rights of identification of authorship and any and all rights of approval, restriction or limitation on use or subsequent modifications.</w:t>
      </w:r>
    </w:p>
    <w:p w14:paraId="79138B06" w14:textId="746A25F6" w:rsidR="00BA760E" w:rsidRPr="00B32CEC" w:rsidRDefault="00BA760E" w:rsidP="00146FF2">
      <w:pPr>
        <w:pStyle w:val="OutHead1"/>
        <w:numPr>
          <w:ilvl w:val="0"/>
          <w:numId w:val="20"/>
        </w:numPr>
        <w:rPr>
          <w:rFonts w:ascii="Arial" w:hAnsi="Arial" w:cs="Arial"/>
          <w:sz w:val="22"/>
          <w:szCs w:val="22"/>
        </w:rPr>
      </w:pPr>
      <w:bookmarkStart w:id="1147" w:name="_Toc15189237"/>
      <w:bookmarkStart w:id="1148" w:name="_Toc409095446"/>
      <w:bookmarkStart w:id="1149" w:name="_Toc410392671"/>
      <w:bookmarkStart w:id="1150" w:name="_Toc410675650"/>
      <w:bookmarkStart w:id="1151" w:name="_Toc410675864"/>
      <w:bookmarkStart w:id="1152" w:name="_Toc474505797"/>
      <w:bookmarkStart w:id="1153" w:name="_Toc415632329"/>
      <w:bookmarkStart w:id="1154" w:name="_Toc443021452"/>
      <w:bookmarkStart w:id="1155" w:name="_Toc487342247"/>
      <w:bookmarkEnd w:id="1082"/>
      <w:bookmarkEnd w:id="1083"/>
      <w:bookmarkEnd w:id="1084"/>
      <w:r w:rsidRPr="00B32CEC">
        <w:rPr>
          <w:rFonts w:ascii="Arial" w:hAnsi="Arial" w:cs="Arial"/>
          <w:sz w:val="22"/>
          <w:szCs w:val="22"/>
        </w:rPr>
        <w:t>Implementation</w:t>
      </w:r>
      <w:bookmarkEnd w:id="1147"/>
      <w:r w:rsidR="00520561" w:rsidRPr="00B32CEC">
        <w:rPr>
          <w:rFonts w:ascii="Arial" w:hAnsi="Arial" w:cs="Arial"/>
          <w:sz w:val="22"/>
          <w:szCs w:val="22"/>
        </w:rPr>
        <w:t>.</w:t>
      </w:r>
      <w:bookmarkEnd w:id="1148"/>
      <w:bookmarkEnd w:id="1149"/>
      <w:bookmarkEnd w:id="1150"/>
      <w:bookmarkEnd w:id="1151"/>
      <w:bookmarkEnd w:id="1152"/>
    </w:p>
    <w:p w14:paraId="7DC960CF" w14:textId="77777777" w:rsidR="00777B86" w:rsidRPr="00B32CEC" w:rsidRDefault="00F639F2" w:rsidP="003D245E">
      <w:pPr>
        <w:pStyle w:val="OutHead2"/>
        <w:rPr>
          <w:rFonts w:ascii="Arial" w:hAnsi="Arial" w:cs="Arial"/>
          <w:vanish/>
          <w:sz w:val="22"/>
          <w:szCs w:val="22"/>
          <w:specVanish/>
        </w:rPr>
      </w:pPr>
      <w:bookmarkStart w:id="1156" w:name="_Toc47534476"/>
      <w:bookmarkStart w:id="1157" w:name="_Toc50437143"/>
      <w:bookmarkStart w:id="1158" w:name="_Toc107395126"/>
      <w:bookmarkStart w:id="1159" w:name="_Toc409095447"/>
      <w:bookmarkStart w:id="1160" w:name="_Toc410392672"/>
      <w:bookmarkStart w:id="1161" w:name="_Toc410675651"/>
      <w:bookmarkStart w:id="1162" w:name="_Toc410675865"/>
      <w:bookmarkStart w:id="1163" w:name="_Toc474505798"/>
      <w:bookmarkEnd w:id="1153"/>
      <w:bookmarkEnd w:id="1154"/>
      <w:bookmarkEnd w:id="1155"/>
      <w:r w:rsidRPr="00B32CEC">
        <w:rPr>
          <w:rFonts w:ascii="Arial" w:hAnsi="Arial" w:cs="Arial"/>
          <w:sz w:val="22"/>
          <w:szCs w:val="22"/>
        </w:rPr>
        <w:t>Implementation</w:t>
      </w:r>
      <w:bookmarkEnd w:id="1156"/>
      <w:bookmarkEnd w:id="1157"/>
      <w:bookmarkEnd w:id="1158"/>
      <w:r w:rsidR="00DC59F5" w:rsidRPr="00B32CEC">
        <w:rPr>
          <w:rFonts w:ascii="Arial" w:hAnsi="Arial" w:cs="Arial"/>
          <w:sz w:val="22"/>
          <w:szCs w:val="22"/>
        </w:rPr>
        <w:t>.</w:t>
      </w:r>
      <w:bookmarkEnd w:id="1159"/>
      <w:bookmarkEnd w:id="1160"/>
      <w:bookmarkEnd w:id="1161"/>
      <w:bookmarkEnd w:id="1162"/>
      <w:bookmarkEnd w:id="1163"/>
      <w:r w:rsidR="00DC59F5" w:rsidRPr="00B32CEC">
        <w:rPr>
          <w:rFonts w:ascii="Arial" w:hAnsi="Arial" w:cs="Arial"/>
          <w:sz w:val="22"/>
          <w:szCs w:val="22"/>
        </w:rPr>
        <w:t xml:space="preserve">  </w:t>
      </w:r>
    </w:p>
    <w:p w14:paraId="3193DA50" w14:textId="77777777" w:rsidR="007D0904" w:rsidRPr="00B32CEC" w:rsidRDefault="00DC59F5" w:rsidP="00777B86">
      <w:pPr>
        <w:pStyle w:val="DWTNorm"/>
        <w:rPr>
          <w:rFonts w:ascii="Arial" w:hAnsi="Arial" w:cs="Arial"/>
          <w:sz w:val="22"/>
          <w:szCs w:val="22"/>
        </w:rPr>
      </w:pPr>
      <w:r w:rsidRPr="00B32CEC">
        <w:rPr>
          <w:rFonts w:ascii="Arial" w:hAnsi="Arial" w:cs="Arial"/>
          <w:sz w:val="22"/>
          <w:szCs w:val="22"/>
        </w:rPr>
        <w:t xml:space="preserve"> </w:t>
      </w:r>
      <w:r w:rsidR="00191698" w:rsidRPr="00B32CEC">
        <w:rPr>
          <w:rFonts w:ascii="Arial" w:hAnsi="Arial" w:cs="Arial"/>
          <w:sz w:val="22"/>
          <w:szCs w:val="22"/>
        </w:rPr>
        <w:t>Contractor shall</w:t>
      </w:r>
      <w:r w:rsidR="00970368" w:rsidRPr="00B32CEC">
        <w:rPr>
          <w:rFonts w:ascii="Arial" w:hAnsi="Arial" w:cs="Arial"/>
          <w:sz w:val="22"/>
          <w:szCs w:val="22"/>
        </w:rPr>
        <w:t xml:space="preserve"> complete </w:t>
      </w:r>
      <w:r w:rsidR="00E84C51" w:rsidRPr="00B32CEC">
        <w:rPr>
          <w:rFonts w:ascii="Arial" w:hAnsi="Arial" w:cs="Arial"/>
          <w:sz w:val="22"/>
          <w:szCs w:val="22"/>
        </w:rPr>
        <w:t>I</w:t>
      </w:r>
      <w:r w:rsidR="00F639F2" w:rsidRPr="00B32CEC">
        <w:rPr>
          <w:rFonts w:ascii="Arial" w:hAnsi="Arial" w:cs="Arial"/>
          <w:sz w:val="22"/>
          <w:szCs w:val="22"/>
        </w:rPr>
        <w:t xml:space="preserve">mplementation </w:t>
      </w:r>
      <w:r w:rsidR="00970368" w:rsidRPr="00B32CEC">
        <w:rPr>
          <w:rFonts w:ascii="Arial" w:hAnsi="Arial" w:cs="Arial"/>
          <w:sz w:val="22"/>
          <w:szCs w:val="22"/>
        </w:rPr>
        <w:t xml:space="preserve">according to timelines agreed upon between </w:t>
      </w:r>
      <w:r w:rsidR="0024104F" w:rsidRPr="00B32CEC">
        <w:rPr>
          <w:rFonts w:ascii="Arial" w:hAnsi="Arial" w:cs="Arial"/>
          <w:sz w:val="22"/>
          <w:szCs w:val="22"/>
        </w:rPr>
        <w:t>WSP</w:t>
      </w:r>
      <w:r w:rsidR="00970368" w:rsidRPr="00B32CEC">
        <w:rPr>
          <w:rFonts w:ascii="Arial" w:hAnsi="Arial" w:cs="Arial"/>
          <w:sz w:val="22"/>
          <w:szCs w:val="22"/>
        </w:rPr>
        <w:t xml:space="preserve"> and Contractor based on</w:t>
      </w:r>
      <w:r w:rsidR="00191698" w:rsidRPr="00B32CEC">
        <w:rPr>
          <w:rFonts w:ascii="Arial" w:hAnsi="Arial" w:cs="Arial"/>
          <w:sz w:val="22"/>
          <w:szCs w:val="22"/>
        </w:rPr>
        <w:t xml:space="preserve"> the </w:t>
      </w:r>
      <w:r w:rsidR="00762BFD" w:rsidRPr="00B32CEC">
        <w:rPr>
          <w:rFonts w:ascii="Arial" w:hAnsi="Arial" w:cs="Arial"/>
          <w:sz w:val="22"/>
          <w:szCs w:val="22"/>
        </w:rPr>
        <w:t>RFP</w:t>
      </w:r>
      <w:r w:rsidR="00191698" w:rsidRPr="00B32CEC">
        <w:rPr>
          <w:rFonts w:ascii="Arial" w:hAnsi="Arial" w:cs="Arial"/>
          <w:sz w:val="22"/>
          <w:szCs w:val="22"/>
        </w:rPr>
        <w:t xml:space="preserve"> and Response,</w:t>
      </w:r>
      <w:r w:rsidR="00970368" w:rsidRPr="00B32CEC">
        <w:rPr>
          <w:rFonts w:ascii="Arial" w:hAnsi="Arial" w:cs="Arial"/>
          <w:sz w:val="22"/>
          <w:szCs w:val="22"/>
        </w:rPr>
        <w:t xml:space="preserve"> all applicable Exhibits</w:t>
      </w:r>
      <w:r w:rsidR="002C608C" w:rsidRPr="00B32CEC">
        <w:rPr>
          <w:rFonts w:ascii="Arial" w:hAnsi="Arial" w:cs="Arial"/>
          <w:sz w:val="22"/>
          <w:szCs w:val="22"/>
        </w:rPr>
        <w:t xml:space="preserve"> to this </w:t>
      </w:r>
      <w:r w:rsidR="003550F3" w:rsidRPr="00B32CEC">
        <w:rPr>
          <w:rFonts w:ascii="Arial" w:hAnsi="Arial" w:cs="Arial"/>
          <w:sz w:val="22"/>
          <w:szCs w:val="22"/>
        </w:rPr>
        <w:t>Contract</w:t>
      </w:r>
      <w:r w:rsidR="00970368" w:rsidRPr="00B32CEC">
        <w:rPr>
          <w:rFonts w:ascii="Arial" w:hAnsi="Arial" w:cs="Arial"/>
          <w:sz w:val="22"/>
          <w:szCs w:val="22"/>
        </w:rPr>
        <w:t xml:space="preserve">, </w:t>
      </w:r>
      <w:r w:rsidR="009F5BD6" w:rsidRPr="00B32CEC">
        <w:rPr>
          <w:rFonts w:ascii="Arial" w:hAnsi="Arial" w:cs="Arial"/>
          <w:sz w:val="22"/>
          <w:szCs w:val="22"/>
        </w:rPr>
        <w:t xml:space="preserve">the Work Plan, Change Orders, </w:t>
      </w:r>
      <w:r w:rsidR="00970368" w:rsidRPr="00B32CEC">
        <w:rPr>
          <w:rFonts w:ascii="Arial" w:hAnsi="Arial" w:cs="Arial"/>
          <w:sz w:val="22"/>
          <w:szCs w:val="22"/>
        </w:rPr>
        <w:t xml:space="preserve">and any subsequent amendments agreed upon between the parties pursuant to this </w:t>
      </w:r>
      <w:r w:rsidR="003550F3" w:rsidRPr="00B32CEC">
        <w:rPr>
          <w:rFonts w:ascii="Arial" w:hAnsi="Arial" w:cs="Arial"/>
          <w:sz w:val="22"/>
          <w:szCs w:val="22"/>
        </w:rPr>
        <w:t>Contract</w:t>
      </w:r>
      <w:r w:rsidR="00F639F2" w:rsidRPr="00B32CEC">
        <w:rPr>
          <w:rFonts w:ascii="Arial" w:hAnsi="Arial" w:cs="Arial"/>
          <w:sz w:val="22"/>
          <w:szCs w:val="22"/>
        </w:rPr>
        <w:t>.</w:t>
      </w:r>
      <w:bookmarkStart w:id="1164" w:name="_Toc15189240"/>
      <w:bookmarkStart w:id="1165" w:name="_Toc415632336"/>
      <w:bookmarkStart w:id="1166" w:name="_Toc443021455"/>
      <w:bookmarkStart w:id="1167" w:name="_Toc487342250"/>
    </w:p>
    <w:p w14:paraId="102B054F" w14:textId="77777777" w:rsidR="00777B86" w:rsidRPr="00B32CEC" w:rsidRDefault="00F639F2" w:rsidP="003D245E">
      <w:pPr>
        <w:pStyle w:val="OutHead2"/>
        <w:rPr>
          <w:rFonts w:ascii="Arial" w:hAnsi="Arial" w:cs="Arial"/>
          <w:vanish/>
          <w:sz w:val="22"/>
          <w:szCs w:val="22"/>
          <w:specVanish/>
        </w:rPr>
      </w:pPr>
      <w:bookmarkStart w:id="1168" w:name="_Toc415632330"/>
      <w:bookmarkStart w:id="1169" w:name="_Toc443021453"/>
      <w:bookmarkStart w:id="1170" w:name="_Toc487342248"/>
      <w:bookmarkStart w:id="1171" w:name="_Toc15189238"/>
      <w:bookmarkStart w:id="1172" w:name="_Toc409095448"/>
      <w:bookmarkStart w:id="1173" w:name="_Toc410392673"/>
      <w:bookmarkStart w:id="1174" w:name="_Toc410675652"/>
      <w:bookmarkStart w:id="1175" w:name="_Toc410675866"/>
      <w:bookmarkStart w:id="1176" w:name="_Toc474505799"/>
      <w:r w:rsidRPr="00B32CEC">
        <w:rPr>
          <w:rFonts w:ascii="Arial" w:hAnsi="Arial" w:cs="Arial"/>
          <w:sz w:val="22"/>
          <w:szCs w:val="22"/>
        </w:rPr>
        <w:t>Training</w:t>
      </w:r>
      <w:bookmarkEnd w:id="1168"/>
      <w:bookmarkEnd w:id="1169"/>
      <w:bookmarkEnd w:id="1170"/>
      <w:bookmarkEnd w:id="1171"/>
      <w:r w:rsidR="00DC59F5" w:rsidRPr="00B32CEC">
        <w:rPr>
          <w:rFonts w:ascii="Arial" w:hAnsi="Arial" w:cs="Arial"/>
          <w:sz w:val="22"/>
          <w:szCs w:val="22"/>
        </w:rPr>
        <w:t>.</w:t>
      </w:r>
      <w:bookmarkEnd w:id="1172"/>
      <w:bookmarkEnd w:id="1173"/>
      <w:bookmarkEnd w:id="1174"/>
      <w:bookmarkEnd w:id="1175"/>
      <w:bookmarkEnd w:id="1176"/>
      <w:r w:rsidR="00DC59F5" w:rsidRPr="00B32CEC">
        <w:rPr>
          <w:rFonts w:ascii="Arial" w:hAnsi="Arial" w:cs="Arial"/>
          <w:sz w:val="22"/>
          <w:szCs w:val="22"/>
        </w:rPr>
        <w:t xml:space="preserve">  </w:t>
      </w:r>
    </w:p>
    <w:p w14:paraId="5D775DCC" w14:textId="77777777" w:rsidR="00F639F2" w:rsidRPr="00B32CEC" w:rsidRDefault="00DC59F5" w:rsidP="00F964FF">
      <w:pPr>
        <w:pStyle w:val="DWTNorm"/>
        <w:rPr>
          <w:rFonts w:ascii="Arial" w:hAnsi="Arial" w:cs="Arial"/>
          <w:sz w:val="22"/>
          <w:szCs w:val="22"/>
        </w:rPr>
      </w:pPr>
      <w:r w:rsidRPr="00B32CEC">
        <w:rPr>
          <w:rFonts w:ascii="Arial" w:hAnsi="Arial" w:cs="Arial"/>
          <w:sz w:val="22"/>
          <w:szCs w:val="22"/>
        </w:rPr>
        <w:t xml:space="preserve"> </w:t>
      </w:r>
      <w:r w:rsidR="00F639F2" w:rsidRPr="00B32CEC">
        <w:rPr>
          <w:rFonts w:ascii="Arial" w:hAnsi="Arial" w:cs="Arial"/>
          <w:sz w:val="22"/>
          <w:szCs w:val="22"/>
        </w:rPr>
        <w:t xml:space="preserve">Contractor shall provide </w:t>
      </w:r>
      <w:r w:rsidR="00D8657F" w:rsidRPr="00B32CEC">
        <w:rPr>
          <w:rFonts w:ascii="Arial" w:hAnsi="Arial" w:cs="Arial"/>
          <w:sz w:val="22"/>
          <w:szCs w:val="22"/>
        </w:rPr>
        <w:t xml:space="preserve">necessary </w:t>
      </w:r>
      <w:r w:rsidR="00104A56" w:rsidRPr="00B32CEC">
        <w:rPr>
          <w:rFonts w:ascii="Arial" w:hAnsi="Arial" w:cs="Arial"/>
          <w:sz w:val="22"/>
          <w:szCs w:val="22"/>
        </w:rPr>
        <w:t>T</w:t>
      </w:r>
      <w:r w:rsidR="00D8657F" w:rsidRPr="00B32CEC">
        <w:rPr>
          <w:rFonts w:ascii="Arial" w:hAnsi="Arial" w:cs="Arial"/>
          <w:sz w:val="22"/>
          <w:szCs w:val="22"/>
        </w:rPr>
        <w:t xml:space="preserve">raining in </w:t>
      </w:r>
      <w:r w:rsidR="005565DE" w:rsidRPr="00B32CEC">
        <w:rPr>
          <w:rFonts w:ascii="Arial" w:hAnsi="Arial" w:cs="Arial"/>
          <w:sz w:val="22"/>
          <w:szCs w:val="22"/>
        </w:rPr>
        <w:t>accordance with the RFP and Response, all applicable Exhibits to this Contract, the Work Plan, Change Orders, and any subsequent amendments agreed upon between the parties pursuant to this Contract</w:t>
      </w:r>
      <w:r w:rsidR="00D8657F" w:rsidRPr="00B32CEC">
        <w:rPr>
          <w:rFonts w:ascii="Arial" w:hAnsi="Arial" w:cs="Arial"/>
          <w:sz w:val="22"/>
          <w:szCs w:val="22"/>
        </w:rPr>
        <w:t xml:space="preserve"> so as to be able to effectively test or utilize </w:t>
      </w:r>
      <w:r w:rsidR="009F5BD6" w:rsidRPr="00B32CEC">
        <w:rPr>
          <w:rFonts w:ascii="Arial" w:hAnsi="Arial" w:cs="Arial"/>
          <w:sz w:val="22"/>
          <w:szCs w:val="22"/>
        </w:rPr>
        <w:t xml:space="preserve">Software and Services </w:t>
      </w:r>
      <w:r w:rsidR="00D8657F" w:rsidRPr="00B32CEC">
        <w:rPr>
          <w:rFonts w:ascii="Arial" w:hAnsi="Arial" w:cs="Arial"/>
          <w:sz w:val="22"/>
          <w:szCs w:val="22"/>
        </w:rPr>
        <w:t xml:space="preserve">prior to </w:t>
      </w:r>
      <w:r w:rsidR="009F5BD6" w:rsidRPr="00B32CEC">
        <w:rPr>
          <w:rFonts w:ascii="Arial" w:hAnsi="Arial" w:cs="Arial"/>
          <w:sz w:val="22"/>
          <w:szCs w:val="22"/>
        </w:rPr>
        <w:t xml:space="preserve">Contractor’s </w:t>
      </w:r>
      <w:r w:rsidR="00D8657F" w:rsidRPr="00B32CEC">
        <w:rPr>
          <w:rFonts w:ascii="Arial" w:hAnsi="Arial" w:cs="Arial"/>
          <w:sz w:val="22"/>
          <w:szCs w:val="22"/>
        </w:rPr>
        <w:t xml:space="preserve">provision of such </w:t>
      </w:r>
      <w:r w:rsidR="009F5BD6" w:rsidRPr="00B32CEC">
        <w:rPr>
          <w:rFonts w:ascii="Arial" w:hAnsi="Arial" w:cs="Arial"/>
          <w:sz w:val="22"/>
          <w:szCs w:val="22"/>
        </w:rPr>
        <w:t xml:space="preserve">Software and </w:t>
      </w:r>
      <w:r w:rsidR="00D8657F" w:rsidRPr="00B32CEC">
        <w:rPr>
          <w:rFonts w:ascii="Arial" w:hAnsi="Arial" w:cs="Arial"/>
          <w:sz w:val="22"/>
          <w:szCs w:val="22"/>
        </w:rPr>
        <w:t>Services</w:t>
      </w:r>
      <w:r w:rsidR="00F639F2" w:rsidRPr="00B32CEC">
        <w:rPr>
          <w:rFonts w:ascii="Arial" w:hAnsi="Arial" w:cs="Arial"/>
          <w:sz w:val="22"/>
          <w:szCs w:val="22"/>
        </w:rPr>
        <w:t>.</w:t>
      </w:r>
      <w:r w:rsidR="00D8657F" w:rsidRPr="00B32CEC">
        <w:rPr>
          <w:rFonts w:ascii="Arial" w:hAnsi="Arial" w:cs="Arial"/>
          <w:sz w:val="22"/>
          <w:szCs w:val="22"/>
        </w:rPr>
        <w:t xml:space="preserve">  </w:t>
      </w:r>
      <w:r w:rsidR="0024104F" w:rsidRPr="00B32CEC">
        <w:rPr>
          <w:rFonts w:ascii="Arial" w:hAnsi="Arial" w:cs="Arial"/>
          <w:sz w:val="22"/>
          <w:szCs w:val="22"/>
        </w:rPr>
        <w:t>WSP</w:t>
      </w:r>
      <w:r w:rsidR="00D8657F" w:rsidRPr="00B32CEC">
        <w:rPr>
          <w:rFonts w:ascii="Arial" w:hAnsi="Arial" w:cs="Arial"/>
          <w:sz w:val="22"/>
          <w:szCs w:val="22"/>
        </w:rPr>
        <w:t xml:space="preserve"> and Contractor shall agree</w:t>
      </w:r>
      <w:r w:rsidR="009F5BD6" w:rsidRPr="00B32CEC">
        <w:rPr>
          <w:rFonts w:ascii="Arial" w:hAnsi="Arial" w:cs="Arial"/>
          <w:sz w:val="22"/>
          <w:szCs w:val="22"/>
        </w:rPr>
        <w:t xml:space="preserve"> in writing</w:t>
      </w:r>
      <w:r w:rsidR="00D8657F" w:rsidRPr="00B32CEC">
        <w:rPr>
          <w:rFonts w:ascii="Arial" w:hAnsi="Arial" w:cs="Arial"/>
          <w:sz w:val="22"/>
          <w:szCs w:val="22"/>
        </w:rPr>
        <w:t xml:space="preserve"> upon </w:t>
      </w:r>
      <w:r w:rsidR="00104A56" w:rsidRPr="00B32CEC">
        <w:rPr>
          <w:rFonts w:ascii="Arial" w:hAnsi="Arial" w:cs="Arial"/>
          <w:sz w:val="22"/>
          <w:szCs w:val="22"/>
        </w:rPr>
        <w:t xml:space="preserve">Training </w:t>
      </w:r>
      <w:r w:rsidR="00E84C51" w:rsidRPr="00B32CEC">
        <w:rPr>
          <w:rFonts w:ascii="Arial" w:hAnsi="Arial" w:cs="Arial"/>
          <w:sz w:val="22"/>
          <w:szCs w:val="22"/>
        </w:rPr>
        <w:t xml:space="preserve">Services and </w:t>
      </w:r>
      <w:r w:rsidR="00104A56" w:rsidRPr="00B32CEC">
        <w:rPr>
          <w:rFonts w:ascii="Arial" w:hAnsi="Arial" w:cs="Arial"/>
          <w:sz w:val="22"/>
          <w:szCs w:val="22"/>
        </w:rPr>
        <w:t>timelines.</w:t>
      </w:r>
      <w:r w:rsidR="00EE1B65" w:rsidRPr="00B32CEC">
        <w:rPr>
          <w:rFonts w:ascii="Arial" w:hAnsi="Arial" w:cs="Arial"/>
          <w:sz w:val="22"/>
          <w:szCs w:val="22"/>
        </w:rPr>
        <w:t xml:space="preserve">  </w:t>
      </w:r>
    </w:p>
    <w:p w14:paraId="47563A7E" w14:textId="77777777" w:rsidR="005565DE" w:rsidRPr="00B32CEC" w:rsidRDefault="005565DE" w:rsidP="005565DE">
      <w:pPr>
        <w:pStyle w:val="OutHead2"/>
        <w:rPr>
          <w:rFonts w:ascii="Arial" w:hAnsi="Arial" w:cs="Arial"/>
          <w:vanish/>
          <w:sz w:val="22"/>
          <w:szCs w:val="22"/>
          <w:specVanish/>
        </w:rPr>
      </w:pPr>
      <w:bookmarkStart w:id="1177" w:name="_Toc410392674"/>
      <w:bookmarkStart w:id="1178" w:name="_Toc410675653"/>
      <w:bookmarkStart w:id="1179" w:name="_Toc410675867"/>
      <w:bookmarkStart w:id="1180" w:name="_Toc474505800"/>
      <w:r w:rsidRPr="00B32CEC">
        <w:rPr>
          <w:rFonts w:ascii="Arial" w:hAnsi="Arial" w:cs="Arial"/>
          <w:sz w:val="22"/>
          <w:szCs w:val="22"/>
        </w:rPr>
        <w:t>Conversion.</w:t>
      </w:r>
      <w:bookmarkEnd w:id="1177"/>
      <w:bookmarkEnd w:id="1178"/>
      <w:bookmarkEnd w:id="1179"/>
      <w:bookmarkEnd w:id="1180"/>
      <w:r w:rsidRPr="00B32CEC">
        <w:rPr>
          <w:rFonts w:ascii="Arial" w:hAnsi="Arial" w:cs="Arial"/>
          <w:sz w:val="22"/>
          <w:szCs w:val="22"/>
        </w:rPr>
        <w:t xml:space="preserve">  </w:t>
      </w:r>
    </w:p>
    <w:p w14:paraId="520ED661" w14:textId="77777777" w:rsidR="005565DE" w:rsidRPr="00B32CEC" w:rsidRDefault="005565DE" w:rsidP="005565DE">
      <w:pPr>
        <w:pStyle w:val="DWTNorm"/>
        <w:rPr>
          <w:rFonts w:ascii="Arial" w:hAnsi="Arial" w:cs="Arial"/>
          <w:sz w:val="22"/>
          <w:szCs w:val="22"/>
        </w:rPr>
      </w:pPr>
      <w:r w:rsidRPr="00B32CEC">
        <w:rPr>
          <w:rFonts w:ascii="Arial" w:hAnsi="Arial" w:cs="Arial"/>
          <w:sz w:val="22"/>
          <w:szCs w:val="22"/>
        </w:rPr>
        <w:t>Contractor shall participate in and perform Services for Conversion as described in the RFP, the Response, and the Conversion Plan Deliverable</w:t>
      </w:r>
      <w:r w:rsidR="00DD0089" w:rsidRPr="00B32CEC">
        <w:rPr>
          <w:rFonts w:ascii="Arial" w:hAnsi="Arial" w:cs="Arial"/>
          <w:sz w:val="22"/>
          <w:szCs w:val="22"/>
        </w:rPr>
        <w:t>s</w:t>
      </w:r>
      <w:r w:rsidRPr="00B32CEC">
        <w:rPr>
          <w:rFonts w:ascii="Arial" w:hAnsi="Arial" w:cs="Arial"/>
          <w:sz w:val="22"/>
          <w:szCs w:val="22"/>
        </w:rPr>
        <w:t xml:space="preserve"> and with the Work Plan.  </w:t>
      </w:r>
    </w:p>
    <w:p w14:paraId="1E432294" w14:textId="4CE030FC" w:rsidR="00305AFA" w:rsidRPr="00B32CEC" w:rsidRDefault="005565DE" w:rsidP="00146FF2">
      <w:pPr>
        <w:pStyle w:val="OutHead1"/>
        <w:numPr>
          <w:ilvl w:val="0"/>
          <w:numId w:val="20"/>
        </w:numPr>
        <w:rPr>
          <w:rFonts w:ascii="Arial" w:hAnsi="Arial" w:cs="Arial"/>
          <w:sz w:val="22"/>
          <w:szCs w:val="22"/>
        </w:rPr>
      </w:pPr>
      <w:bookmarkStart w:id="1181" w:name="_Toc440107008"/>
      <w:bookmarkStart w:id="1182" w:name="_Toc409095449"/>
      <w:bookmarkStart w:id="1183" w:name="_Toc410392675"/>
      <w:bookmarkStart w:id="1184" w:name="_Toc410675654"/>
      <w:bookmarkStart w:id="1185" w:name="_Toc410675868"/>
      <w:bookmarkStart w:id="1186" w:name="_Toc474505801"/>
      <w:r w:rsidRPr="00B32CEC">
        <w:rPr>
          <w:rFonts w:ascii="Arial" w:hAnsi="Arial" w:cs="Arial"/>
          <w:sz w:val="22"/>
          <w:szCs w:val="22"/>
        </w:rPr>
        <w:t>Guaranty</w:t>
      </w:r>
      <w:r w:rsidR="00305AFA" w:rsidRPr="00B32CEC">
        <w:rPr>
          <w:rFonts w:ascii="Arial" w:hAnsi="Arial" w:cs="Arial"/>
          <w:sz w:val="22"/>
          <w:szCs w:val="22"/>
        </w:rPr>
        <w:t>.</w:t>
      </w:r>
      <w:bookmarkEnd w:id="1181"/>
      <w:bookmarkEnd w:id="1182"/>
      <w:bookmarkEnd w:id="1183"/>
      <w:bookmarkEnd w:id="1184"/>
      <w:bookmarkEnd w:id="1185"/>
      <w:bookmarkEnd w:id="1186"/>
    </w:p>
    <w:p w14:paraId="10924B5B" w14:textId="77777777" w:rsidR="00777B86" w:rsidRPr="00B32CEC" w:rsidRDefault="00FA58D2" w:rsidP="003D245E">
      <w:pPr>
        <w:pStyle w:val="OutHead2"/>
        <w:rPr>
          <w:rFonts w:ascii="Arial" w:hAnsi="Arial" w:cs="Arial"/>
          <w:vanish/>
          <w:sz w:val="22"/>
          <w:szCs w:val="22"/>
          <w:specVanish/>
        </w:rPr>
      </w:pPr>
      <w:bookmarkStart w:id="1187" w:name="_Toc409095450"/>
      <w:bookmarkStart w:id="1188" w:name="_Toc410392676"/>
      <w:bookmarkStart w:id="1189" w:name="_Toc410675655"/>
      <w:bookmarkStart w:id="1190" w:name="_Toc410675869"/>
      <w:bookmarkStart w:id="1191" w:name="_Toc474505802"/>
      <w:r w:rsidRPr="00B32CEC">
        <w:rPr>
          <w:rFonts w:ascii="Arial" w:hAnsi="Arial" w:cs="Arial"/>
          <w:sz w:val="22"/>
          <w:szCs w:val="22"/>
        </w:rPr>
        <w:t>Submission</w:t>
      </w:r>
      <w:r w:rsidR="00DC59F5" w:rsidRPr="00B32CEC">
        <w:rPr>
          <w:rFonts w:ascii="Arial" w:hAnsi="Arial" w:cs="Arial"/>
          <w:sz w:val="22"/>
          <w:szCs w:val="22"/>
        </w:rPr>
        <w:t>.</w:t>
      </w:r>
      <w:bookmarkEnd w:id="1187"/>
      <w:bookmarkEnd w:id="1188"/>
      <w:bookmarkEnd w:id="1189"/>
      <w:bookmarkEnd w:id="1190"/>
      <w:bookmarkEnd w:id="1191"/>
      <w:r w:rsidR="00DC59F5" w:rsidRPr="00B32CEC">
        <w:rPr>
          <w:rFonts w:ascii="Arial" w:hAnsi="Arial" w:cs="Arial"/>
          <w:sz w:val="22"/>
          <w:szCs w:val="22"/>
        </w:rPr>
        <w:t xml:space="preserve">  </w:t>
      </w:r>
    </w:p>
    <w:p w14:paraId="57618F64" w14:textId="1D791222" w:rsidR="00305AFA" w:rsidRPr="00B32CEC" w:rsidRDefault="005565DE" w:rsidP="00777B86">
      <w:pPr>
        <w:pStyle w:val="DWTNorm"/>
        <w:rPr>
          <w:rFonts w:ascii="Arial" w:hAnsi="Arial" w:cs="Arial"/>
          <w:sz w:val="22"/>
          <w:szCs w:val="22"/>
        </w:rPr>
      </w:pPr>
      <w:r w:rsidRPr="00B32CEC">
        <w:rPr>
          <w:rFonts w:ascii="Arial" w:hAnsi="Arial" w:cs="Arial"/>
          <w:sz w:val="22"/>
          <w:szCs w:val="22"/>
        </w:rPr>
        <w:t>Within 10 Days of the Effective Date,</w:t>
      </w:r>
      <w:r w:rsidRPr="00B32CEC">
        <w:rPr>
          <w:rFonts w:ascii="Arial" w:hAnsi="Arial" w:cs="Arial"/>
          <w:b/>
          <w:sz w:val="22"/>
          <w:szCs w:val="22"/>
        </w:rPr>
        <w:t xml:space="preserve"> </w:t>
      </w:r>
      <w:r w:rsidRPr="00B32CEC">
        <w:rPr>
          <w:rFonts w:ascii="Arial" w:hAnsi="Arial" w:cs="Arial"/>
          <w:sz w:val="22"/>
          <w:szCs w:val="22"/>
        </w:rPr>
        <w:t xml:space="preserve">Contractor shall provide </w:t>
      </w:r>
      <w:r w:rsidR="00D6406D" w:rsidRPr="00B32CEC">
        <w:rPr>
          <w:rFonts w:ascii="Arial" w:hAnsi="Arial" w:cs="Arial"/>
          <w:sz w:val="22"/>
          <w:szCs w:val="22"/>
        </w:rPr>
        <w:t>WSP</w:t>
      </w:r>
      <w:r w:rsidRPr="00B32CEC">
        <w:rPr>
          <w:rFonts w:ascii="Arial" w:hAnsi="Arial" w:cs="Arial"/>
          <w:sz w:val="22"/>
          <w:szCs w:val="22"/>
        </w:rPr>
        <w:t xml:space="preserve"> with a Guaranty in the form of </w:t>
      </w:r>
      <w:r w:rsidR="005F0479" w:rsidRPr="00B32CEC">
        <w:rPr>
          <w:rFonts w:ascii="Arial" w:hAnsi="Arial" w:cs="Arial"/>
          <w:sz w:val="22"/>
          <w:szCs w:val="22"/>
          <w:u w:val="single"/>
        </w:rPr>
        <w:t xml:space="preserve">Exhibit </w:t>
      </w:r>
      <w:r w:rsidR="003A0153" w:rsidRPr="00B32CEC">
        <w:rPr>
          <w:rFonts w:ascii="Arial" w:hAnsi="Arial" w:cs="Arial"/>
          <w:sz w:val="22"/>
          <w:szCs w:val="22"/>
          <w:u w:val="single"/>
        </w:rPr>
        <w:t>F</w:t>
      </w:r>
      <w:r w:rsidRPr="00B32CEC">
        <w:rPr>
          <w:rFonts w:ascii="Arial" w:hAnsi="Arial" w:cs="Arial"/>
          <w:sz w:val="22"/>
          <w:szCs w:val="22"/>
        </w:rPr>
        <w:t>, which is attached hereto and incorporated by this reference,</w:t>
      </w:r>
      <w:r w:rsidR="00FA58D2" w:rsidRPr="00B32CEC">
        <w:rPr>
          <w:rFonts w:ascii="Arial" w:eastAsiaTheme="minorEastAsia" w:hAnsi="Arial" w:cs="Arial"/>
          <w:sz w:val="22"/>
          <w:szCs w:val="22"/>
        </w:rPr>
        <w:t xml:space="preserve"> </w:t>
      </w:r>
      <w:r w:rsidR="00FA58D2" w:rsidRPr="00B32CEC">
        <w:rPr>
          <w:rFonts w:ascii="Arial" w:hAnsi="Arial" w:cs="Arial"/>
          <w:sz w:val="22"/>
          <w:szCs w:val="22"/>
        </w:rPr>
        <w:t>executed by the ultimate parent company of its organization, _______________.    Contractor shall take all actions necessary to ensure that, if Contractor is acquired by or merges with another party or there is otherwise a change in Control of Contractor to another party, including without limitation by asset or stock sale, merger, transfer of ownership, divestiture, spin-out, spin-off, or any other way, then the ultimate parent company of that other party shall execute the Guaranty within ten Days of such acquisition, merger or change in Control</w:t>
      </w:r>
      <w:r w:rsidR="00305AFA" w:rsidRPr="00B32CEC">
        <w:rPr>
          <w:rFonts w:ascii="Arial" w:hAnsi="Arial" w:cs="Arial"/>
          <w:sz w:val="22"/>
          <w:szCs w:val="22"/>
        </w:rPr>
        <w:t>.</w:t>
      </w:r>
    </w:p>
    <w:p w14:paraId="54C6C50C" w14:textId="77777777" w:rsidR="00777B86" w:rsidRPr="00B32CEC" w:rsidRDefault="00FA58D2" w:rsidP="003D245E">
      <w:pPr>
        <w:pStyle w:val="OutHead2"/>
        <w:rPr>
          <w:rFonts w:ascii="Arial" w:hAnsi="Arial" w:cs="Arial"/>
          <w:vanish/>
          <w:sz w:val="22"/>
          <w:szCs w:val="22"/>
          <w:specVanish/>
        </w:rPr>
      </w:pPr>
      <w:bookmarkStart w:id="1192" w:name="_Toc440107010"/>
      <w:bookmarkStart w:id="1193" w:name="_Toc409095451"/>
      <w:bookmarkStart w:id="1194" w:name="_Toc410392677"/>
      <w:bookmarkStart w:id="1195" w:name="_Toc410675656"/>
      <w:bookmarkStart w:id="1196" w:name="_Toc410675870"/>
      <w:bookmarkStart w:id="1197" w:name="_Toc474505803"/>
      <w:r w:rsidRPr="00B32CEC">
        <w:rPr>
          <w:rFonts w:ascii="Arial" w:hAnsi="Arial" w:cs="Arial"/>
          <w:sz w:val="22"/>
          <w:szCs w:val="22"/>
        </w:rPr>
        <w:t>Failure to Comply</w:t>
      </w:r>
      <w:bookmarkEnd w:id="1192"/>
      <w:r w:rsidR="00DC59F5" w:rsidRPr="00B32CEC">
        <w:rPr>
          <w:rFonts w:ascii="Arial" w:hAnsi="Arial" w:cs="Arial"/>
          <w:sz w:val="22"/>
          <w:szCs w:val="22"/>
        </w:rPr>
        <w:t>.</w:t>
      </w:r>
      <w:bookmarkEnd w:id="1193"/>
      <w:bookmarkEnd w:id="1194"/>
      <w:bookmarkEnd w:id="1195"/>
      <w:bookmarkEnd w:id="1196"/>
      <w:bookmarkEnd w:id="1197"/>
      <w:r w:rsidR="00DC59F5" w:rsidRPr="00B32CEC">
        <w:rPr>
          <w:rFonts w:ascii="Arial" w:hAnsi="Arial" w:cs="Arial"/>
          <w:sz w:val="22"/>
          <w:szCs w:val="22"/>
        </w:rPr>
        <w:t xml:space="preserve">  </w:t>
      </w:r>
    </w:p>
    <w:p w14:paraId="68822F67" w14:textId="0946B5E1" w:rsidR="00305AFA" w:rsidRPr="00B32CEC" w:rsidRDefault="00FA58D2" w:rsidP="00932CD0">
      <w:pPr>
        <w:pStyle w:val="OutHead3"/>
        <w:rPr>
          <w:rFonts w:ascii="Arial" w:hAnsi="Arial" w:cs="Arial"/>
          <w:sz w:val="22"/>
          <w:szCs w:val="22"/>
        </w:rPr>
      </w:pPr>
      <w:r w:rsidRPr="00B32CEC">
        <w:rPr>
          <w:rFonts w:ascii="Arial" w:hAnsi="Arial" w:cs="Arial"/>
          <w:sz w:val="22"/>
          <w:szCs w:val="22"/>
        </w:rPr>
        <w:t xml:space="preserve">Failure to comply with the obligations in this Section by Contractor shall entitle </w:t>
      </w:r>
      <w:r w:rsidR="000B08C0" w:rsidRPr="00B32CEC">
        <w:rPr>
          <w:rFonts w:ascii="Arial" w:hAnsi="Arial" w:cs="Arial"/>
          <w:sz w:val="22"/>
          <w:szCs w:val="22"/>
        </w:rPr>
        <w:t>WSP</w:t>
      </w:r>
      <w:r w:rsidRPr="00B32CEC">
        <w:rPr>
          <w:rFonts w:ascii="Arial" w:hAnsi="Arial" w:cs="Arial"/>
          <w:sz w:val="22"/>
          <w:szCs w:val="22"/>
        </w:rPr>
        <w:t xml:space="preserve"> to exercise its available remedies at law, in equity, and under this </w:t>
      </w:r>
      <w:r w:rsidR="00D6406D" w:rsidRPr="00B32CEC">
        <w:rPr>
          <w:rFonts w:ascii="Arial" w:hAnsi="Arial" w:cs="Arial"/>
          <w:sz w:val="22"/>
          <w:szCs w:val="22"/>
        </w:rPr>
        <w:t>Contract</w:t>
      </w:r>
      <w:r w:rsidRPr="00B32CEC">
        <w:rPr>
          <w:rFonts w:ascii="Arial" w:hAnsi="Arial" w:cs="Arial"/>
          <w:sz w:val="22"/>
          <w:szCs w:val="22"/>
        </w:rPr>
        <w:t xml:space="preserve">.  In addition, any such acquisition, merger, divestiture, spin-out, spin-off, or other change in Control of Contractor shall be null and void under this </w:t>
      </w:r>
      <w:r w:rsidR="00D6406D" w:rsidRPr="00B32CEC">
        <w:rPr>
          <w:rFonts w:ascii="Arial" w:hAnsi="Arial" w:cs="Arial"/>
          <w:sz w:val="22"/>
          <w:szCs w:val="22"/>
        </w:rPr>
        <w:t>Contract</w:t>
      </w:r>
      <w:r w:rsidRPr="00B32CEC">
        <w:rPr>
          <w:rFonts w:ascii="Arial" w:hAnsi="Arial" w:cs="Arial"/>
          <w:sz w:val="22"/>
          <w:szCs w:val="22"/>
        </w:rPr>
        <w:t xml:space="preserve">, and </w:t>
      </w:r>
      <w:r w:rsidR="000B08C0" w:rsidRPr="00B32CEC">
        <w:rPr>
          <w:rFonts w:ascii="Arial" w:hAnsi="Arial" w:cs="Arial"/>
          <w:sz w:val="22"/>
          <w:szCs w:val="22"/>
        </w:rPr>
        <w:t>WSP</w:t>
      </w:r>
      <w:r w:rsidRPr="00B32CEC">
        <w:rPr>
          <w:rFonts w:ascii="Arial" w:hAnsi="Arial" w:cs="Arial"/>
          <w:sz w:val="22"/>
          <w:szCs w:val="22"/>
        </w:rPr>
        <w:t xml:space="preserve"> shall have the right to rescission of this </w:t>
      </w:r>
      <w:r w:rsidR="00D6406D" w:rsidRPr="00B32CEC">
        <w:rPr>
          <w:rFonts w:ascii="Arial" w:hAnsi="Arial" w:cs="Arial"/>
          <w:sz w:val="22"/>
          <w:szCs w:val="22"/>
        </w:rPr>
        <w:t>Contract</w:t>
      </w:r>
      <w:r w:rsidRPr="00B32CEC">
        <w:rPr>
          <w:rFonts w:ascii="Arial" w:hAnsi="Arial" w:cs="Arial"/>
          <w:sz w:val="22"/>
          <w:szCs w:val="22"/>
        </w:rPr>
        <w:t>. Contractor also agrees that such failure supports a finding by the Director of the Department of Enterprise Services that Contractor has violated Contract provisions of a character sufficiently serious to justify Debarment under RCW 39.26.200</w:t>
      </w:r>
      <w:r w:rsidR="00C530CC" w:rsidRPr="00B32CEC">
        <w:rPr>
          <w:rFonts w:ascii="Arial" w:hAnsi="Arial" w:cs="Arial"/>
          <w:sz w:val="22"/>
          <w:szCs w:val="22"/>
        </w:rPr>
        <w:t>.</w:t>
      </w:r>
    </w:p>
    <w:p w14:paraId="65617EA6" w14:textId="7F90020E" w:rsidR="00BA760E" w:rsidRPr="00B32CEC" w:rsidRDefault="00BA760E" w:rsidP="00146FF2">
      <w:pPr>
        <w:pStyle w:val="OutHead1"/>
        <w:numPr>
          <w:ilvl w:val="0"/>
          <w:numId w:val="20"/>
        </w:numPr>
        <w:rPr>
          <w:rFonts w:ascii="Arial" w:hAnsi="Arial" w:cs="Arial"/>
          <w:sz w:val="22"/>
          <w:szCs w:val="22"/>
        </w:rPr>
      </w:pPr>
      <w:bookmarkStart w:id="1198" w:name="_Toc409095452"/>
      <w:bookmarkStart w:id="1199" w:name="_Toc410392678"/>
      <w:bookmarkStart w:id="1200" w:name="_Toc410675657"/>
      <w:bookmarkStart w:id="1201" w:name="_Toc410675871"/>
      <w:bookmarkStart w:id="1202" w:name="_Toc474505804"/>
      <w:r w:rsidRPr="00B32CEC">
        <w:rPr>
          <w:rFonts w:ascii="Arial" w:hAnsi="Arial" w:cs="Arial"/>
          <w:sz w:val="22"/>
          <w:szCs w:val="22"/>
        </w:rPr>
        <w:t>Warranties.</w:t>
      </w:r>
      <w:bookmarkEnd w:id="1164"/>
      <w:bookmarkEnd w:id="1198"/>
      <w:bookmarkEnd w:id="1199"/>
      <w:bookmarkEnd w:id="1200"/>
      <w:bookmarkEnd w:id="1201"/>
      <w:bookmarkEnd w:id="1202"/>
    </w:p>
    <w:p w14:paraId="68448649" w14:textId="77777777" w:rsidR="005D5F3C" w:rsidRPr="00B32CEC" w:rsidRDefault="00F52DB5" w:rsidP="00DC59F5">
      <w:pPr>
        <w:pStyle w:val="OutHead2"/>
        <w:rPr>
          <w:rFonts w:ascii="Arial" w:hAnsi="Arial" w:cs="Arial"/>
          <w:sz w:val="22"/>
          <w:szCs w:val="22"/>
        </w:rPr>
      </w:pPr>
      <w:bookmarkStart w:id="1203" w:name="_Toc15189241"/>
      <w:bookmarkStart w:id="1204" w:name="_Toc409095453"/>
      <w:bookmarkStart w:id="1205" w:name="_Toc410392679"/>
      <w:bookmarkStart w:id="1206" w:name="_Toc410675658"/>
      <w:bookmarkStart w:id="1207" w:name="_Toc410675872"/>
      <w:bookmarkStart w:id="1208" w:name="_Toc474505805"/>
      <w:bookmarkStart w:id="1209" w:name="_Toc415632339"/>
      <w:bookmarkStart w:id="1210" w:name="_Toc443021457"/>
      <w:bookmarkStart w:id="1211" w:name="_Toc487342252"/>
      <w:bookmarkEnd w:id="1165"/>
      <w:bookmarkEnd w:id="1166"/>
      <w:bookmarkEnd w:id="1167"/>
      <w:r w:rsidRPr="00B32CEC">
        <w:rPr>
          <w:rFonts w:ascii="Arial" w:hAnsi="Arial" w:cs="Arial"/>
          <w:sz w:val="22"/>
          <w:szCs w:val="22"/>
        </w:rPr>
        <w:t>Deliverables</w:t>
      </w:r>
      <w:bookmarkEnd w:id="1203"/>
      <w:r w:rsidR="005D5F3C" w:rsidRPr="00B32CEC">
        <w:rPr>
          <w:rFonts w:ascii="Arial" w:hAnsi="Arial" w:cs="Arial"/>
          <w:sz w:val="22"/>
          <w:szCs w:val="22"/>
        </w:rPr>
        <w:t xml:space="preserve"> and Services</w:t>
      </w:r>
      <w:r w:rsidRPr="00B32CEC">
        <w:rPr>
          <w:rFonts w:ascii="Arial" w:hAnsi="Arial" w:cs="Arial"/>
          <w:sz w:val="22"/>
          <w:szCs w:val="22"/>
        </w:rPr>
        <w:t>.</w:t>
      </w:r>
      <w:bookmarkEnd w:id="1204"/>
      <w:bookmarkEnd w:id="1205"/>
      <w:bookmarkEnd w:id="1206"/>
      <w:bookmarkEnd w:id="1207"/>
      <w:bookmarkEnd w:id="1208"/>
    </w:p>
    <w:p w14:paraId="27E09283" w14:textId="396915DF" w:rsidR="00F52DB5" w:rsidRPr="00B32CEC" w:rsidRDefault="00F52DB5" w:rsidP="00932CD0">
      <w:pPr>
        <w:pStyle w:val="OutHead3"/>
        <w:rPr>
          <w:rFonts w:ascii="Arial" w:hAnsi="Arial" w:cs="Arial"/>
          <w:sz w:val="22"/>
          <w:szCs w:val="22"/>
        </w:rPr>
      </w:pPr>
      <w:r w:rsidRPr="00B32CEC">
        <w:rPr>
          <w:rFonts w:ascii="Arial" w:hAnsi="Arial" w:cs="Arial"/>
          <w:sz w:val="22"/>
          <w:szCs w:val="22"/>
        </w:rPr>
        <w:t>Contractor represents and warrants that each</w:t>
      </w:r>
      <w:r w:rsidR="00532508" w:rsidRPr="00B32CEC">
        <w:rPr>
          <w:rFonts w:ascii="Arial" w:hAnsi="Arial" w:cs="Arial"/>
          <w:sz w:val="22"/>
          <w:szCs w:val="22"/>
        </w:rPr>
        <w:t xml:space="preserve"> </w:t>
      </w:r>
      <w:r w:rsidR="002421CF" w:rsidRPr="00B32CEC">
        <w:rPr>
          <w:rFonts w:ascii="Arial" w:hAnsi="Arial" w:cs="Arial"/>
          <w:sz w:val="22"/>
          <w:szCs w:val="22"/>
        </w:rPr>
        <w:t>Deliverable</w:t>
      </w:r>
      <w:r w:rsidR="00505DFC" w:rsidRPr="00B32CEC">
        <w:rPr>
          <w:rFonts w:ascii="Arial" w:hAnsi="Arial" w:cs="Arial"/>
          <w:sz w:val="22"/>
          <w:szCs w:val="22"/>
        </w:rPr>
        <w:t xml:space="preserve"> and Service</w:t>
      </w:r>
      <w:r w:rsidR="00484A8B" w:rsidRPr="00B32CEC">
        <w:rPr>
          <w:rFonts w:ascii="Arial" w:hAnsi="Arial" w:cs="Arial"/>
          <w:sz w:val="22"/>
          <w:szCs w:val="22"/>
        </w:rPr>
        <w:t>, including without limitation</w:t>
      </w:r>
      <w:r w:rsidR="00C530CC" w:rsidRPr="00B32CEC">
        <w:rPr>
          <w:rFonts w:ascii="Arial" w:hAnsi="Arial" w:cs="Arial"/>
          <w:sz w:val="22"/>
          <w:szCs w:val="22"/>
        </w:rPr>
        <w:t xml:space="preserve"> </w:t>
      </w:r>
      <w:r w:rsidR="00F937FB" w:rsidRPr="00B32CEC">
        <w:rPr>
          <w:rFonts w:ascii="Arial" w:hAnsi="Arial" w:cs="Arial"/>
          <w:sz w:val="22"/>
          <w:szCs w:val="22"/>
        </w:rPr>
        <w:t xml:space="preserve">the </w:t>
      </w:r>
      <w:r w:rsidR="00AF4141" w:rsidRPr="00B32CEC">
        <w:rPr>
          <w:rFonts w:ascii="Arial" w:hAnsi="Arial" w:cs="Arial"/>
          <w:sz w:val="22"/>
          <w:szCs w:val="22"/>
        </w:rPr>
        <w:t>System</w:t>
      </w:r>
      <w:r w:rsidR="003A0153" w:rsidRPr="00B32CEC">
        <w:rPr>
          <w:rFonts w:ascii="Arial" w:hAnsi="Arial" w:cs="Arial"/>
          <w:sz w:val="22"/>
          <w:szCs w:val="22"/>
        </w:rPr>
        <w:t xml:space="preserve"> and Hosting Services</w:t>
      </w:r>
      <w:r w:rsidR="00484A8B" w:rsidRPr="00B32CEC">
        <w:rPr>
          <w:rFonts w:ascii="Arial" w:hAnsi="Arial" w:cs="Arial"/>
          <w:sz w:val="22"/>
          <w:szCs w:val="22"/>
        </w:rPr>
        <w:t>,</w:t>
      </w:r>
      <w:r w:rsidRPr="00B32CEC">
        <w:rPr>
          <w:rFonts w:ascii="Arial" w:hAnsi="Arial" w:cs="Arial"/>
          <w:sz w:val="22"/>
          <w:szCs w:val="22"/>
        </w:rPr>
        <w:t xml:space="preserve"> sha</w:t>
      </w:r>
      <w:r w:rsidR="00C530CC" w:rsidRPr="00B32CEC">
        <w:rPr>
          <w:rFonts w:ascii="Arial" w:hAnsi="Arial" w:cs="Arial"/>
          <w:sz w:val="22"/>
          <w:szCs w:val="22"/>
        </w:rPr>
        <w:t xml:space="preserve">ll meet </w:t>
      </w:r>
      <w:r w:rsidR="0024104F" w:rsidRPr="00B32CEC">
        <w:rPr>
          <w:rFonts w:ascii="Arial" w:hAnsi="Arial" w:cs="Arial"/>
          <w:sz w:val="22"/>
          <w:szCs w:val="22"/>
        </w:rPr>
        <w:t>WSP</w:t>
      </w:r>
      <w:r w:rsidR="00C530CC" w:rsidRPr="00B32CEC">
        <w:rPr>
          <w:rFonts w:ascii="Arial" w:hAnsi="Arial" w:cs="Arial"/>
          <w:sz w:val="22"/>
          <w:szCs w:val="22"/>
        </w:rPr>
        <w:t xml:space="preserve">, </w:t>
      </w:r>
      <w:r w:rsidR="00D6406D" w:rsidRPr="00B32CEC">
        <w:rPr>
          <w:rFonts w:ascii="Arial" w:hAnsi="Arial" w:cs="Arial"/>
          <w:sz w:val="22"/>
          <w:szCs w:val="22"/>
        </w:rPr>
        <w:t>federal,</w:t>
      </w:r>
      <w:r w:rsidR="00505DFC" w:rsidRPr="00B32CEC">
        <w:rPr>
          <w:rFonts w:ascii="Arial" w:hAnsi="Arial" w:cs="Arial"/>
          <w:sz w:val="22"/>
          <w:szCs w:val="22"/>
        </w:rPr>
        <w:t xml:space="preserve"> </w:t>
      </w:r>
      <w:r w:rsidR="00C530CC" w:rsidRPr="00B32CEC">
        <w:rPr>
          <w:rFonts w:ascii="Arial" w:hAnsi="Arial" w:cs="Arial"/>
          <w:sz w:val="22"/>
          <w:szCs w:val="22"/>
        </w:rPr>
        <w:t xml:space="preserve">and </w:t>
      </w:r>
      <w:r w:rsidR="00F94AE6" w:rsidRPr="00B32CEC">
        <w:rPr>
          <w:rFonts w:ascii="Arial" w:hAnsi="Arial" w:cs="Arial"/>
          <w:sz w:val="22"/>
          <w:szCs w:val="22"/>
        </w:rPr>
        <w:t xml:space="preserve">other applicable </w:t>
      </w:r>
      <w:r w:rsidR="00505DFC" w:rsidRPr="00B32CEC">
        <w:rPr>
          <w:rFonts w:ascii="Arial" w:hAnsi="Arial" w:cs="Arial"/>
          <w:sz w:val="22"/>
          <w:szCs w:val="22"/>
        </w:rPr>
        <w:t>S</w:t>
      </w:r>
      <w:r w:rsidRPr="00B32CEC">
        <w:rPr>
          <w:rFonts w:ascii="Arial" w:hAnsi="Arial" w:cs="Arial"/>
          <w:sz w:val="22"/>
          <w:szCs w:val="22"/>
        </w:rPr>
        <w:t xml:space="preserve">pecifications </w:t>
      </w:r>
      <w:r w:rsidR="00C530CC" w:rsidRPr="00B32CEC">
        <w:rPr>
          <w:rFonts w:ascii="Arial" w:hAnsi="Arial" w:cs="Arial"/>
          <w:sz w:val="22"/>
          <w:szCs w:val="22"/>
        </w:rPr>
        <w:t>as provided herein following its</w:t>
      </w:r>
      <w:r w:rsidRPr="00B32CEC">
        <w:rPr>
          <w:rFonts w:ascii="Arial" w:hAnsi="Arial" w:cs="Arial"/>
          <w:sz w:val="22"/>
          <w:szCs w:val="22"/>
        </w:rPr>
        <w:t xml:space="preserve"> Acceptance</w:t>
      </w:r>
      <w:r w:rsidR="00C530CC" w:rsidRPr="00B32CEC">
        <w:rPr>
          <w:rFonts w:ascii="Arial" w:hAnsi="Arial" w:cs="Arial"/>
          <w:sz w:val="22"/>
          <w:szCs w:val="22"/>
        </w:rPr>
        <w:t xml:space="preserve"> by </w:t>
      </w:r>
      <w:r w:rsidR="0024104F" w:rsidRPr="00B32CEC">
        <w:rPr>
          <w:rFonts w:ascii="Arial" w:hAnsi="Arial" w:cs="Arial"/>
          <w:sz w:val="22"/>
          <w:szCs w:val="22"/>
        </w:rPr>
        <w:t>WSP</w:t>
      </w:r>
      <w:r w:rsidRPr="00B32CEC">
        <w:rPr>
          <w:rFonts w:ascii="Arial" w:hAnsi="Arial" w:cs="Arial"/>
          <w:sz w:val="22"/>
          <w:szCs w:val="22"/>
        </w:rPr>
        <w:t xml:space="preserve">.  Contractor shall </w:t>
      </w:r>
      <w:r w:rsidR="008769C5" w:rsidRPr="00B32CEC">
        <w:rPr>
          <w:rFonts w:ascii="Arial" w:hAnsi="Arial" w:cs="Arial"/>
          <w:sz w:val="22"/>
          <w:szCs w:val="22"/>
        </w:rPr>
        <w:t xml:space="preserve">in accordance with </w:t>
      </w:r>
      <w:r w:rsidR="008769C5" w:rsidRPr="00B32CEC">
        <w:rPr>
          <w:rFonts w:ascii="Arial" w:hAnsi="Arial" w:cs="Arial"/>
          <w:sz w:val="22"/>
          <w:szCs w:val="22"/>
          <w:u w:val="single"/>
        </w:rPr>
        <w:t xml:space="preserve">Exhibit </w:t>
      </w:r>
      <w:r w:rsidR="00C8408D" w:rsidRPr="00B32CEC">
        <w:rPr>
          <w:rFonts w:ascii="Arial" w:hAnsi="Arial" w:cs="Arial"/>
          <w:sz w:val="22"/>
          <w:szCs w:val="22"/>
          <w:u w:val="single"/>
        </w:rPr>
        <w:t>B</w:t>
      </w:r>
      <w:r w:rsidRPr="00B32CEC">
        <w:rPr>
          <w:rFonts w:ascii="Arial" w:hAnsi="Arial" w:cs="Arial"/>
          <w:sz w:val="22"/>
          <w:szCs w:val="22"/>
        </w:rPr>
        <w:t xml:space="preserve"> repair or replace each of the </w:t>
      </w:r>
      <w:r w:rsidR="00C530CC" w:rsidRPr="00B32CEC">
        <w:rPr>
          <w:rFonts w:ascii="Arial" w:hAnsi="Arial" w:cs="Arial"/>
          <w:sz w:val="22"/>
          <w:szCs w:val="22"/>
        </w:rPr>
        <w:t xml:space="preserve">Services and </w:t>
      </w:r>
      <w:r w:rsidRPr="00B32CEC">
        <w:rPr>
          <w:rFonts w:ascii="Arial" w:hAnsi="Arial" w:cs="Arial"/>
          <w:sz w:val="22"/>
          <w:szCs w:val="22"/>
        </w:rPr>
        <w:t>Del</w:t>
      </w:r>
      <w:r w:rsidR="00C530CC" w:rsidRPr="00B32CEC">
        <w:rPr>
          <w:rFonts w:ascii="Arial" w:hAnsi="Arial" w:cs="Arial"/>
          <w:sz w:val="22"/>
          <w:szCs w:val="22"/>
        </w:rPr>
        <w:t xml:space="preserve">iverables that does not meet </w:t>
      </w:r>
      <w:r w:rsidR="00F94AE6" w:rsidRPr="00B32CEC">
        <w:rPr>
          <w:rFonts w:ascii="Arial" w:hAnsi="Arial" w:cs="Arial"/>
          <w:sz w:val="22"/>
          <w:szCs w:val="22"/>
        </w:rPr>
        <w:t xml:space="preserve">applicable </w:t>
      </w:r>
      <w:r w:rsidR="00355169" w:rsidRPr="00B32CEC">
        <w:rPr>
          <w:rFonts w:ascii="Arial" w:hAnsi="Arial" w:cs="Arial"/>
          <w:sz w:val="22"/>
          <w:szCs w:val="22"/>
        </w:rPr>
        <w:t>S</w:t>
      </w:r>
      <w:r w:rsidRPr="00B32CEC">
        <w:rPr>
          <w:rFonts w:ascii="Arial" w:hAnsi="Arial" w:cs="Arial"/>
          <w:sz w:val="22"/>
          <w:szCs w:val="22"/>
        </w:rPr>
        <w:t>pecifications as provided herein</w:t>
      </w:r>
      <w:r w:rsidR="00F94AE6" w:rsidRPr="00B32CEC">
        <w:rPr>
          <w:rFonts w:ascii="Arial" w:hAnsi="Arial" w:cs="Arial"/>
          <w:sz w:val="22"/>
          <w:szCs w:val="22"/>
        </w:rPr>
        <w:t xml:space="preserve"> at no additional </w:t>
      </w:r>
      <w:r w:rsidR="00F94AE6" w:rsidRPr="00B32CEC">
        <w:rPr>
          <w:rFonts w:ascii="Arial" w:hAnsi="Arial" w:cs="Arial"/>
          <w:sz w:val="22"/>
          <w:szCs w:val="22"/>
        </w:rPr>
        <w:lastRenderedPageBreak/>
        <w:t>charge</w:t>
      </w:r>
      <w:r w:rsidRPr="00B32CEC">
        <w:rPr>
          <w:rFonts w:ascii="Arial" w:hAnsi="Arial" w:cs="Arial"/>
          <w:sz w:val="22"/>
          <w:szCs w:val="22"/>
        </w:rPr>
        <w:t>.</w:t>
      </w:r>
      <w:r w:rsidR="00FA58D2" w:rsidRPr="00B32CEC">
        <w:rPr>
          <w:rFonts w:ascii="Arial" w:hAnsi="Arial" w:cs="Arial"/>
          <w:sz w:val="22"/>
          <w:szCs w:val="22"/>
        </w:rPr>
        <w:t xml:space="preserve">  If a Deliverable includes any products provided by third parties, such as Third-Party Software, Contractor shall fully cooperate with and coordinate the work with such third parties and </w:t>
      </w:r>
      <w:r w:rsidR="00D6406D" w:rsidRPr="00B32CEC">
        <w:rPr>
          <w:rFonts w:ascii="Arial" w:hAnsi="Arial" w:cs="Arial"/>
          <w:sz w:val="22"/>
          <w:szCs w:val="22"/>
        </w:rPr>
        <w:t>WSP</w:t>
      </w:r>
      <w:r w:rsidR="00FA58D2" w:rsidRPr="00B32CEC">
        <w:rPr>
          <w:rFonts w:ascii="Arial" w:hAnsi="Arial" w:cs="Arial"/>
          <w:sz w:val="22"/>
          <w:szCs w:val="22"/>
        </w:rPr>
        <w:t xml:space="preserve"> to promptly repair and replace the Deliverables at no additional charge.</w:t>
      </w:r>
    </w:p>
    <w:p w14:paraId="6D6165F5" w14:textId="77777777" w:rsidR="00FA58D2" w:rsidRPr="00B32CEC" w:rsidRDefault="00FA58D2" w:rsidP="00932CD0">
      <w:pPr>
        <w:pStyle w:val="OutHead3"/>
        <w:rPr>
          <w:rFonts w:ascii="Arial" w:hAnsi="Arial" w:cs="Arial"/>
          <w:sz w:val="22"/>
          <w:szCs w:val="22"/>
        </w:rPr>
      </w:pPr>
      <w:r w:rsidRPr="00B32CEC">
        <w:rPr>
          <w:rFonts w:ascii="Arial" w:hAnsi="Arial" w:cs="Arial"/>
          <w:sz w:val="22"/>
          <w:szCs w:val="22"/>
        </w:rPr>
        <w:t xml:space="preserve">Contractor also represents that it has and warrants that it shall have the capability and capacity to produce the Deliverables it has agreed to provide to </w:t>
      </w:r>
      <w:r w:rsidR="00D6406D" w:rsidRPr="00B32CEC">
        <w:rPr>
          <w:rFonts w:ascii="Arial" w:hAnsi="Arial" w:cs="Arial"/>
          <w:sz w:val="22"/>
          <w:szCs w:val="22"/>
        </w:rPr>
        <w:t>WSP</w:t>
      </w:r>
      <w:r w:rsidRPr="00B32CEC">
        <w:rPr>
          <w:rFonts w:ascii="Arial" w:hAnsi="Arial" w:cs="Arial"/>
          <w:sz w:val="22"/>
          <w:szCs w:val="22"/>
        </w:rPr>
        <w:t>, that it shall secure all Third-Party Software licenses necessary to provide the Deliverables in accordance with the terms of the Contract, and that each Deliverable will be implemented into Production and supported by Contractor to meet the requirements in the Contract.  If additional Software licenses or Deliverables, including but not limited to Enhancements, are needed to Third-Party Software for Contractor to meet this representation and warranty, Contractor shall provide such Software licenses and Deliverables at no additional charge.</w:t>
      </w:r>
    </w:p>
    <w:bookmarkEnd w:id="1209"/>
    <w:bookmarkEnd w:id="1210"/>
    <w:bookmarkEnd w:id="1211"/>
    <w:p w14:paraId="4C9154F3" w14:textId="77777777" w:rsidR="00BA760E" w:rsidRPr="00B32CEC" w:rsidRDefault="007F5D6E" w:rsidP="00932CD0">
      <w:pPr>
        <w:pStyle w:val="OutHead3"/>
        <w:rPr>
          <w:rFonts w:ascii="Arial" w:hAnsi="Arial" w:cs="Arial"/>
          <w:sz w:val="22"/>
          <w:szCs w:val="22"/>
        </w:rPr>
      </w:pPr>
      <w:r w:rsidRPr="00B32CEC">
        <w:rPr>
          <w:rFonts w:ascii="Arial" w:hAnsi="Arial" w:cs="Arial"/>
          <w:sz w:val="22"/>
          <w:szCs w:val="22"/>
        </w:rPr>
        <w:t>Contractor</w:t>
      </w:r>
      <w:r w:rsidR="00BA760E" w:rsidRPr="00B32CEC">
        <w:rPr>
          <w:rFonts w:ascii="Arial" w:hAnsi="Arial" w:cs="Arial"/>
          <w:sz w:val="22"/>
          <w:szCs w:val="22"/>
        </w:rPr>
        <w:t xml:space="preserve"> represents and warrants that:</w:t>
      </w:r>
    </w:p>
    <w:p w14:paraId="7E74CC4F" w14:textId="77777777" w:rsidR="00BA760E" w:rsidRPr="00B32CEC" w:rsidRDefault="00ED6E22" w:rsidP="00932CD0">
      <w:pPr>
        <w:pStyle w:val="OutHead4"/>
        <w:rPr>
          <w:rFonts w:ascii="Arial" w:hAnsi="Arial" w:cs="Arial"/>
          <w:sz w:val="22"/>
          <w:szCs w:val="22"/>
        </w:rPr>
      </w:pPr>
      <w:r w:rsidRPr="00B32CEC">
        <w:rPr>
          <w:rFonts w:ascii="Arial" w:hAnsi="Arial" w:cs="Arial"/>
          <w:sz w:val="22"/>
          <w:szCs w:val="22"/>
        </w:rPr>
        <w:t xml:space="preserve">It </w:t>
      </w:r>
      <w:r w:rsidR="00BA760E" w:rsidRPr="00B32CEC">
        <w:rPr>
          <w:rFonts w:ascii="Arial" w:hAnsi="Arial" w:cs="Arial"/>
          <w:sz w:val="22"/>
          <w:szCs w:val="22"/>
        </w:rPr>
        <w:t xml:space="preserve">shall perform all Services required pursuant to this </w:t>
      </w:r>
      <w:r w:rsidR="003550F3" w:rsidRPr="00B32CEC">
        <w:rPr>
          <w:rFonts w:ascii="Arial" w:hAnsi="Arial" w:cs="Arial"/>
          <w:sz w:val="22"/>
          <w:szCs w:val="22"/>
        </w:rPr>
        <w:t>Contract</w:t>
      </w:r>
      <w:r w:rsidR="00C530CC" w:rsidRPr="00B32CEC">
        <w:rPr>
          <w:rFonts w:ascii="Arial" w:hAnsi="Arial" w:cs="Arial"/>
          <w:sz w:val="22"/>
          <w:szCs w:val="22"/>
        </w:rPr>
        <w:t xml:space="preserve"> </w:t>
      </w:r>
      <w:r w:rsidR="00BA760E" w:rsidRPr="00B32CEC">
        <w:rPr>
          <w:rFonts w:ascii="Arial" w:hAnsi="Arial" w:cs="Arial"/>
          <w:sz w:val="22"/>
          <w:szCs w:val="22"/>
        </w:rPr>
        <w:t>in a professional manner, with high quality</w:t>
      </w:r>
      <w:r w:rsidR="00FA58D2" w:rsidRPr="00B32CEC">
        <w:rPr>
          <w:rFonts w:ascii="Arial" w:hAnsi="Arial" w:cs="Arial"/>
          <w:sz w:val="22"/>
          <w:szCs w:val="22"/>
        </w:rPr>
        <w:t>, knowledge and experience in business and systems integrations, maintenance, support and operations</w:t>
      </w:r>
      <w:r w:rsidR="00BA760E" w:rsidRPr="00B32CEC">
        <w:rPr>
          <w:rFonts w:ascii="Arial" w:hAnsi="Arial" w:cs="Arial"/>
          <w:sz w:val="22"/>
          <w:szCs w:val="22"/>
        </w:rPr>
        <w:t>;</w:t>
      </w:r>
    </w:p>
    <w:p w14:paraId="61CEF154" w14:textId="77777777" w:rsidR="00BA760E" w:rsidRPr="00B32CEC" w:rsidRDefault="00ED6E22" w:rsidP="00932CD0">
      <w:pPr>
        <w:pStyle w:val="OutHead4"/>
        <w:rPr>
          <w:rFonts w:ascii="Arial" w:hAnsi="Arial" w:cs="Arial"/>
          <w:sz w:val="22"/>
          <w:szCs w:val="22"/>
        </w:rPr>
      </w:pPr>
      <w:r w:rsidRPr="00B32CEC">
        <w:rPr>
          <w:rFonts w:ascii="Arial" w:hAnsi="Arial" w:cs="Arial"/>
          <w:sz w:val="22"/>
          <w:szCs w:val="22"/>
        </w:rPr>
        <w:t xml:space="preserve">It </w:t>
      </w:r>
      <w:r w:rsidR="00BA760E" w:rsidRPr="00B32CEC">
        <w:rPr>
          <w:rFonts w:ascii="Arial" w:hAnsi="Arial" w:cs="Arial"/>
          <w:sz w:val="22"/>
          <w:szCs w:val="22"/>
        </w:rPr>
        <w:t>shall give highest priority to the performance of Services;</w:t>
      </w:r>
    </w:p>
    <w:p w14:paraId="5B0CFC74" w14:textId="77777777" w:rsidR="00E84776" w:rsidRPr="00B32CEC" w:rsidRDefault="00E84776" w:rsidP="00932CD0">
      <w:pPr>
        <w:pStyle w:val="OutHead4"/>
        <w:rPr>
          <w:rFonts w:ascii="Arial" w:hAnsi="Arial" w:cs="Arial"/>
          <w:sz w:val="22"/>
          <w:szCs w:val="22"/>
        </w:rPr>
      </w:pPr>
      <w:r w:rsidRPr="00B32CEC">
        <w:rPr>
          <w:rFonts w:ascii="Arial" w:hAnsi="Arial" w:cs="Arial"/>
          <w:sz w:val="22"/>
          <w:szCs w:val="22"/>
        </w:rPr>
        <w:t>The Services shall comply with the Performance Standards;</w:t>
      </w:r>
    </w:p>
    <w:p w14:paraId="1C3DDF49" w14:textId="77777777" w:rsidR="00BA760E" w:rsidRPr="00B32CEC" w:rsidRDefault="00ED6E22" w:rsidP="00932CD0">
      <w:pPr>
        <w:pStyle w:val="OutHead4"/>
        <w:rPr>
          <w:rFonts w:ascii="Arial" w:hAnsi="Arial" w:cs="Arial"/>
          <w:sz w:val="22"/>
          <w:szCs w:val="22"/>
        </w:rPr>
      </w:pPr>
      <w:r w:rsidRPr="00B32CEC">
        <w:rPr>
          <w:rFonts w:ascii="Arial" w:hAnsi="Arial" w:cs="Arial"/>
          <w:sz w:val="22"/>
          <w:szCs w:val="22"/>
        </w:rPr>
        <w:t>T</w:t>
      </w:r>
      <w:r w:rsidR="00BA760E" w:rsidRPr="00B32CEC">
        <w:rPr>
          <w:rFonts w:ascii="Arial" w:hAnsi="Arial" w:cs="Arial"/>
          <w:sz w:val="22"/>
          <w:szCs w:val="22"/>
        </w:rPr>
        <w:t xml:space="preserve">ime shall be of the essence in connection with </w:t>
      </w:r>
      <w:r w:rsidR="00E63C91" w:rsidRPr="00B32CEC">
        <w:rPr>
          <w:rFonts w:ascii="Arial" w:hAnsi="Arial" w:cs="Arial"/>
          <w:sz w:val="22"/>
          <w:szCs w:val="22"/>
        </w:rPr>
        <w:t>p</w:t>
      </w:r>
      <w:r w:rsidR="00BA760E" w:rsidRPr="00B32CEC">
        <w:rPr>
          <w:rFonts w:ascii="Arial" w:hAnsi="Arial" w:cs="Arial"/>
          <w:sz w:val="22"/>
          <w:szCs w:val="22"/>
        </w:rPr>
        <w:t xml:space="preserve">erformance of </w:t>
      </w:r>
      <w:r w:rsidR="002B7307" w:rsidRPr="00B32CEC">
        <w:rPr>
          <w:rFonts w:ascii="Arial" w:hAnsi="Arial" w:cs="Arial"/>
          <w:sz w:val="22"/>
          <w:szCs w:val="22"/>
        </w:rPr>
        <w:t>the Services</w:t>
      </w:r>
      <w:r w:rsidR="002A608B" w:rsidRPr="00B32CEC">
        <w:rPr>
          <w:rFonts w:ascii="Arial" w:hAnsi="Arial" w:cs="Arial"/>
          <w:sz w:val="22"/>
          <w:szCs w:val="22"/>
        </w:rPr>
        <w:t xml:space="preserve"> thereto</w:t>
      </w:r>
      <w:r w:rsidR="003B4934" w:rsidRPr="00B32CEC">
        <w:rPr>
          <w:rFonts w:ascii="Arial" w:hAnsi="Arial" w:cs="Arial"/>
          <w:sz w:val="22"/>
          <w:szCs w:val="22"/>
        </w:rPr>
        <w:t>; and</w:t>
      </w:r>
    </w:p>
    <w:p w14:paraId="0CABB1A3" w14:textId="77777777" w:rsidR="00274CBD" w:rsidRPr="00B32CEC" w:rsidRDefault="00274CBD" w:rsidP="00932CD0">
      <w:pPr>
        <w:pStyle w:val="OutHead4"/>
        <w:rPr>
          <w:rFonts w:ascii="Arial" w:hAnsi="Arial" w:cs="Arial"/>
          <w:sz w:val="22"/>
          <w:szCs w:val="22"/>
        </w:rPr>
      </w:pPr>
      <w:r w:rsidRPr="00B32CEC">
        <w:rPr>
          <w:rFonts w:ascii="Arial" w:hAnsi="Arial" w:cs="Arial"/>
          <w:sz w:val="22"/>
          <w:szCs w:val="22"/>
        </w:rPr>
        <w:t xml:space="preserve">Contractor shall immediately </w:t>
      </w:r>
      <w:r w:rsidR="00E554FA" w:rsidRPr="00B32CEC">
        <w:rPr>
          <w:rFonts w:ascii="Arial" w:hAnsi="Arial" w:cs="Arial"/>
          <w:sz w:val="22"/>
          <w:szCs w:val="22"/>
        </w:rPr>
        <w:t xml:space="preserve">correct </w:t>
      </w:r>
      <w:r w:rsidRPr="00B32CEC">
        <w:rPr>
          <w:rFonts w:ascii="Arial" w:hAnsi="Arial" w:cs="Arial"/>
          <w:sz w:val="22"/>
          <w:szCs w:val="22"/>
        </w:rPr>
        <w:t xml:space="preserve">Services which are not in compliance with such representations and warranties at no cost to </w:t>
      </w:r>
      <w:r w:rsidR="0024104F" w:rsidRPr="00B32CEC">
        <w:rPr>
          <w:rFonts w:ascii="Arial" w:hAnsi="Arial" w:cs="Arial"/>
          <w:sz w:val="22"/>
          <w:szCs w:val="22"/>
        </w:rPr>
        <w:t>WSP</w:t>
      </w:r>
      <w:r w:rsidRPr="00B32CEC">
        <w:rPr>
          <w:rFonts w:ascii="Arial" w:hAnsi="Arial" w:cs="Arial"/>
          <w:sz w:val="22"/>
          <w:szCs w:val="22"/>
        </w:rPr>
        <w:t>.</w:t>
      </w:r>
    </w:p>
    <w:p w14:paraId="31CA83F2" w14:textId="77777777" w:rsidR="00BA760E" w:rsidRPr="00B32CEC" w:rsidRDefault="00E84776" w:rsidP="003D245E">
      <w:pPr>
        <w:pStyle w:val="OutHead2"/>
        <w:rPr>
          <w:rFonts w:ascii="Arial" w:hAnsi="Arial" w:cs="Arial"/>
          <w:sz w:val="22"/>
          <w:szCs w:val="22"/>
        </w:rPr>
      </w:pPr>
      <w:bookmarkStart w:id="1212" w:name="_Toc15189243"/>
      <w:bookmarkStart w:id="1213" w:name="_Ref37035956"/>
      <w:bookmarkStart w:id="1214" w:name="_Ref37036599"/>
      <w:bookmarkStart w:id="1215" w:name="_Toc409095454"/>
      <w:bookmarkStart w:id="1216" w:name="_Toc410392680"/>
      <w:bookmarkStart w:id="1217" w:name="_Toc410675659"/>
      <w:bookmarkStart w:id="1218" w:name="_Toc410675873"/>
      <w:bookmarkStart w:id="1219" w:name="_Toc474505806"/>
      <w:bookmarkStart w:id="1220" w:name="_Toc415632428"/>
      <w:bookmarkStart w:id="1221" w:name="_Toc443021458"/>
      <w:bookmarkStart w:id="1222" w:name="_Toc487342253"/>
      <w:r w:rsidRPr="00B32CEC">
        <w:rPr>
          <w:rFonts w:ascii="Arial" w:hAnsi="Arial" w:cs="Arial"/>
          <w:sz w:val="22"/>
          <w:szCs w:val="22"/>
        </w:rPr>
        <w:t>Intellectual Property Rights</w:t>
      </w:r>
      <w:r w:rsidR="00BA760E" w:rsidRPr="00B32CEC">
        <w:rPr>
          <w:rFonts w:ascii="Arial" w:hAnsi="Arial" w:cs="Arial"/>
          <w:sz w:val="22"/>
          <w:szCs w:val="22"/>
        </w:rPr>
        <w:t>.</w:t>
      </w:r>
      <w:bookmarkEnd w:id="1212"/>
      <w:bookmarkEnd w:id="1213"/>
      <w:bookmarkEnd w:id="1214"/>
      <w:bookmarkEnd w:id="1215"/>
      <w:bookmarkEnd w:id="1216"/>
      <w:bookmarkEnd w:id="1217"/>
      <w:bookmarkEnd w:id="1218"/>
      <w:bookmarkEnd w:id="1219"/>
    </w:p>
    <w:bookmarkEnd w:id="1220"/>
    <w:bookmarkEnd w:id="1221"/>
    <w:bookmarkEnd w:id="1222"/>
    <w:p w14:paraId="4134AA90" w14:textId="77777777" w:rsidR="00BA760E" w:rsidRPr="00B32CEC" w:rsidRDefault="00E84776" w:rsidP="00932CD0">
      <w:pPr>
        <w:pStyle w:val="OutHead3"/>
        <w:rPr>
          <w:rFonts w:ascii="Arial" w:hAnsi="Arial" w:cs="Arial"/>
          <w:snapToGrid w:val="0"/>
          <w:sz w:val="22"/>
          <w:szCs w:val="22"/>
        </w:rPr>
      </w:pPr>
      <w:r w:rsidRPr="00B32CEC">
        <w:rPr>
          <w:rFonts w:ascii="Arial" w:hAnsi="Arial" w:cs="Arial"/>
          <w:sz w:val="22"/>
          <w:szCs w:val="22"/>
        </w:rPr>
        <w:t xml:space="preserve">Contractor warrants that it is the owner of the Work Products that are to be transferred and assigned to </w:t>
      </w:r>
      <w:r w:rsidR="00D6406D" w:rsidRPr="00B32CEC">
        <w:rPr>
          <w:rFonts w:ascii="Arial" w:hAnsi="Arial" w:cs="Arial"/>
          <w:sz w:val="22"/>
          <w:szCs w:val="22"/>
        </w:rPr>
        <w:t>WSP</w:t>
      </w:r>
      <w:r w:rsidRPr="00B32CEC">
        <w:rPr>
          <w:rFonts w:ascii="Arial" w:hAnsi="Arial" w:cs="Arial"/>
          <w:sz w:val="22"/>
          <w:szCs w:val="22"/>
        </w:rPr>
        <w:t xml:space="preserve"> in accordance with </w:t>
      </w:r>
      <w:r w:rsidRPr="00B32CEC">
        <w:rPr>
          <w:rFonts w:ascii="Arial" w:hAnsi="Arial" w:cs="Arial"/>
          <w:sz w:val="22"/>
          <w:szCs w:val="22"/>
          <w:u w:val="single"/>
        </w:rPr>
        <w:t xml:space="preserve">Section </w:t>
      </w:r>
      <w:r w:rsidR="007A3FCC" w:rsidRPr="00B32CEC">
        <w:rPr>
          <w:rFonts w:ascii="Arial" w:hAnsi="Arial" w:cs="Arial"/>
          <w:sz w:val="22"/>
          <w:szCs w:val="22"/>
          <w:u w:val="single"/>
        </w:rPr>
        <w:t>9</w:t>
      </w:r>
      <w:r w:rsidRPr="00B32CEC">
        <w:rPr>
          <w:rFonts w:ascii="Arial" w:hAnsi="Arial" w:cs="Arial"/>
          <w:sz w:val="22"/>
          <w:szCs w:val="22"/>
        </w:rPr>
        <w:t xml:space="preserve"> or otherwise has the right to grant to </w:t>
      </w:r>
      <w:r w:rsidR="00D6406D" w:rsidRPr="00B32CEC">
        <w:rPr>
          <w:rFonts w:ascii="Arial" w:hAnsi="Arial" w:cs="Arial"/>
          <w:sz w:val="22"/>
          <w:szCs w:val="22"/>
        </w:rPr>
        <w:t>WSP</w:t>
      </w:r>
      <w:r w:rsidRPr="00B32CEC">
        <w:rPr>
          <w:rFonts w:ascii="Arial" w:hAnsi="Arial" w:cs="Arial"/>
          <w:sz w:val="22"/>
          <w:szCs w:val="22"/>
        </w:rPr>
        <w:t xml:space="preserve"> the licenses (including but not limited to licenses to Third-Party Software) described herein without violating any rights of any third party</w:t>
      </w:r>
      <w:r w:rsidR="00E45807" w:rsidRPr="00B32CEC">
        <w:rPr>
          <w:rFonts w:ascii="Arial" w:hAnsi="Arial" w:cs="Arial"/>
          <w:sz w:val="22"/>
          <w:szCs w:val="22"/>
        </w:rPr>
        <w:t>.</w:t>
      </w:r>
    </w:p>
    <w:p w14:paraId="1C803360" w14:textId="77777777" w:rsidR="00BA760E" w:rsidRPr="00B32CEC" w:rsidRDefault="00E84776" w:rsidP="00932CD0">
      <w:pPr>
        <w:pStyle w:val="OutHead3"/>
        <w:rPr>
          <w:rFonts w:ascii="Arial" w:hAnsi="Arial" w:cs="Arial"/>
          <w:sz w:val="22"/>
          <w:szCs w:val="22"/>
        </w:rPr>
      </w:pPr>
      <w:r w:rsidRPr="00B32CEC">
        <w:rPr>
          <w:rFonts w:ascii="Arial" w:hAnsi="Arial" w:cs="Arial"/>
          <w:sz w:val="22"/>
          <w:szCs w:val="22"/>
        </w:rPr>
        <w:t xml:space="preserve">Contractor represents that, as of the Effective Date, there is no actual or threatened suit by any such third party based on an alleged violation of the rights granted or licensed by Contractor to </w:t>
      </w:r>
      <w:r w:rsidR="00D6406D" w:rsidRPr="00B32CEC">
        <w:rPr>
          <w:rFonts w:ascii="Arial" w:hAnsi="Arial" w:cs="Arial"/>
          <w:sz w:val="22"/>
          <w:szCs w:val="22"/>
        </w:rPr>
        <w:t>WSP</w:t>
      </w:r>
      <w:r w:rsidRPr="00B32CEC">
        <w:rPr>
          <w:rFonts w:ascii="Arial" w:hAnsi="Arial" w:cs="Arial"/>
          <w:sz w:val="22"/>
          <w:szCs w:val="22"/>
        </w:rPr>
        <w:t xml:space="preserve"> hereunder</w:t>
      </w:r>
      <w:r w:rsidR="00800CDF" w:rsidRPr="00B32CEC">
        <w:rPr>
          <w:rFonts w:ascii="Arial" w:hAnsi="Arial" w:cs="Arial"/>
          <w:sz w:val="22"/>
          <w:szCs w:val="22"/>
        </w:rPr>
        <w:t>.</w:t>
      </w:r>
    </w:p>
    <w:p w14:paraId="7D3FB446" w14:textId="77777777" w:rsidR="00E84776" w:rsidRPr="00B32CEC" w:rsidRDefault="00E84776" w:rsidP="00932CD0">
      <w:pPr>
        <w:pStyle w:val="OutHead3"/>
        <w:rPr>
          <w:rFonts w:ascii="Arial" w:hAnsi="Arial" w:cs="Arial"/>
          <w:snapToGrid w:val="0"/>
          <w:sz w:val="22"/>
          <w:szCs w:val="22"/>
        </w:rPr>
      </w:pPr>
      <w:r w:rsidRPr="00B32CEC">
        <w:rPr>
          <w:rFonts w:ascii="Arial" w:hAnsi="Arial" w:cs="Arial"/>
          <w:sz w:val="22"/>
          <w:szCs w:val="22"/>
        </w:rPr>
        <w:t>Contractor warrants that the Work Products shall not infringe or misappropriate any right of, and will be free of any claim of, any third person or entity based on patent, copyright, trade secret, unfair trade practice, or other intellectual property right.</w:t>
      </w:r>
    </w:p>
    <w:p w14:paraId="0FF3EFCC" w14:textId="77777777" w:rsidR="00E84776" w:rsidRPr="00B32CEC" w:rsidRDefault="00E84776" w:rsidP="00932CD0">
      <w:pPr>
        <w:pStyle w:val="OutHead3"/>
        <w:rPr>
          <w:rFonts w:ascii="Arial" w:hAnsi="Arial" w:cs="Arial"/>
          <w:sz w:val="22"/>
          <w:szCs w:val="22"/>
        </w:rPr>
      </w:pPr>
      <w:r w:rsidRPr="00B32CEC">
        <w:rPr>
          <w:rFonts w:ascii="Arial" w:hAnsi="Arial" w:cs="Arial"/>
          <w:sz w:val="22"/>
          <w:szCs w:val="22"/>
        </w:rPr>
        <w:t xml:space="preserve">Contractor hereby represents and warrants to </w:t>
      </w:r>
      <w:r w:rsidR="00D6406D" w:rsidRPr="00B32CEC">
        <w:rPr>
          <w:rFonts w:ascii="Arial" w:hAnsi="Arial" w:cs="Arial"/>
          <w:sz w:val="22"/>
          <w:szCs w:val="22"/>
        </w:rPr>
        <w:t>WSP</w:t>
      </w:r>
      <w:r w:rsidRPr="00B32CEC">
        <w:rPr>
          <w:rFonts w:ascii="Arial" w:hAnsi="Arial" w:cs="Arial"/>
          <w:sz w:val="22"/>
          <w:szCs w:val="22"/>
        </w:rPr>
        <w:t xml:space="preserve"> that Contractor is the owner of the Contractor Technology licensed hereunder or otherwise has the right to grant to </w:t>
      </w:r>
      <w:r w:rsidR="00D6406D" w:rsidRPr="00B32CEC">
        <w:rPr>
          <w:rFonts w:ascii="Arial" w:hAnsi="Arial" w:cs="Arial"/>
          <w:sz w:val="22"/>
          <w:szCs w:val="22"/>
        </w:rPr>
        <w:t>WSP</w:t>
      </w:r>
      <w:r w:rsidRPr="00B32CEC">
        <w:rPr>
          <w:rFonts w:ascii="Arial" w:hAnsi="Arial" w:cs="Arial"/>
          <w:sz w:val="22"/>
          <w:szCs w:val="22"/>
        </w:rPr>
        <w:t xml:space="preserve"> the licensed rights to the Contractor Technology provided by Contractor through this Contract without violating any rights of any third party worldwide and that </w:t>
      </w:r>
      <w:r w:rsidR="00D6406D" w:rsidRPr="00B32CEC">
        <w:rPr>
          <w:rFonts w:ascii="Arial" w:hAnsi="Arial" w:cs="Arial"/>
          <w:sz w:val="22"/>
          <w:szCs w:val="22"/>
        </w:rPr>
        <w:t>WSP</w:t>
      </w:r>
      <w:r w:rsidRPr="00B32CEC">
        <w:rPr>
          <w:rFonts w:ascii="Arial" w:hAnsi="Arial" w:cs="Arial"/>
          <w:sz w:val="22"/>
          <w:szCs w:val="22"/>
        </w:rPr>
        <w:t xml:space="preserve">’s exercise of the licenses within the terms of this Contract will not infringe upon any copyright, </w:t>
      </w:r>
      <w:r w:rsidRPr="00B32CEC">
        <w:rPr>
          <w:rFonts w:ascii="Arial" w:hAnsi="Arial" w:cs="Arial"/>
          <w:sz w:val="22"/>
          <w:szCs w:val="22"/>
        </w:rPr>
        <w:lastRenderedPageBreak/>
        <w:t xml:space="preserve">patent, trademark, or other intellectual property right worldwide or violate any third party’s trade secret, contract, or confidentiality rights worldwide. Contractor represents and warrants that:  (i) Contractor is not aware of any claim, investigation, litigation, action, suit or administrative or judicial proceeding pending or threatened based on claims that the Contractor Technology infringes any patents or copyrights, or misappropriates trade secrets or other rights of any third party, and (ii) Contractor has no actual knowledge that the Contractor Technology infringes upon any patents, copyrights, trade secrets or other rights of any third party.  </w:t>
      </w:r>
      <w:r w:rsidR="00D6406D" w:rsidRPr="00B32CEC">
        <w:rPr>
          <w:rFonts w:ascii="Arial" w:hAnsi="Arial" w:cs="Arial"/>
          <w:sz w:val="22"/>
          <w:szCs w:val="22"/>
        </w:rPr>
        <w:t>WSP</w:t>
      </w:r>
      <w:r w:rsidRPr="00B32CEC">
        <w:rPr>
          <w:rFonts w:ascii="Arial" w:hAnsi="Arial" w:cs="Arial"/>
          <w:sz w:val="22"/>
          <w:szCs w:val="22"/>
        </w:rPr>
        <w:t xml:space="preserve"> shall receive prompt written notice of each notice or claim of patent or copyright infringement or infringement of other intellectual property right worldwide received by Contractor with respect to any Contractor or Technology delivered under this Contract.</w:t>
      </w:r>
    </w:p>
    <w:p w14:paraId="1C431D15" w14:textId="77777777" w:rsidR="00E84776" w:rsidRPr="00B32CEC" w:rsidRDefault="00E84776" w:rsidP="00E84776">
      <w:pPr>
        <w:pStyle w:val="OutHead2"/>
        <w:rPr>
          <w:rFonts w:ascii="Arial" w:hAnsi="Arial" w:cs="Arial"/>
          <w:sz w:val="22"/>
          <w:szCs w:val="22"/>
        </w:rPr>
      </w:pPr>
      <w:bookmarkStart w:id="1223" w:name="_Toc410392681"/>
      <w:bookmarkStart w:id="1224" w:name="_Toc410675660"/>
      <w:bookmarkStart w:id="1225" w:name="_Toc410675874"/>
      <w:bookmarkStart w:id="1226" w:name="_Toc474505807"/>
      <w:r w:rsidRPr="00B32CEC">
        <w:rPr>
          <w:rFonts w:ascii="Arial" w:hAnsi="Arial" w:cs="Arial"/>
          <w:sz w:val="22"/>
          <w:szCs w:val="22"/>
        </w:rPr>
        <w:t>Date/Time Compliance Warranty.</w:t>
      </w:r>
      <w:bookmarkEnd w:id="1223"/>
      <w:bookmarkEnd w:id="1224"/>
      <w:bookmarkEnd w:id="1225"/>
      <w:bookmarkEnd w:id="1226"/>
    </w:p>
    <w:p w14:paraId="55BF7C67" w14:textId="78BC3ECB" w:rsidR="00E84776" w:rsidRPr="00B32CEC" w:rsidRDefault="00E84776" w:rsidP="00932CD0">
      <w:pPr>
        <w:pStyle w:val="OutHead3"/>
        <w:rPr>
          <w:rFonts w:ascii="Arial" w:hAnsi="Arial" w:cs="Arial"/>
          <w:snapToGrid w:val="0"/>
          <w:sz w:val="22"/>
          <w:szCs w:val="22"/>
        </w:rPr>
      </w:pPr>
      <w:r w:rsidRPr="00B32CEC">
        <w:rPr>
          <w:rFonts w:ascii="Arial" w:hAnsi="Arial" w:cs="Arial"/>
          <w:sz w:val="22"/>
          <w:szCs w:val="22"/>
        </w:rPr>
        <w:t xml:space="preserve">Contractor warrants that the System and </w:t>
      </w:r>
      <w:r w:rsidR="003A0153" w:rsidRPr="00B32CEC">
        <w:rPr>
          <w:rFonts w:ascii="Arial" w:hAnsi="Arial" w:cs="Arial"/>
          <w:sz w:val="22"/>
          <w:szCs w:val="22"/>
        </w:rPr>
        <w:t>Hosting Services</w:t>
      </w:r>
      <w:r w:rsidRPr="00B32CEC">
        <w:rPr>
          <w:rFonts w:ascii="Arial" w:hAnsi="Arial" w:cs="Arial"/>
          <w:sz w:val="22"/>
          <w:szCs w:val="22"/>
        </w:rPr>
        <w:t xml:space="preserve"> and all data</w:t>
      </w:r>
      <w:r w:rsidRPr="00B32CEC">
        <w:rPr>
          <w:rFonts w:ascii="Arial" w:hAnsi="Arial" w:cs="Arial"/>
          <w:sz w:val="22"/>
          <w:szCs w:val="22"/>
        </w:rPr>
        <w:noBreakHyphen/>
        <w:t>related output or results produced by the Services or Deliverables: (i) shall not have a life expectancy limited by date or time format; (ii) shall correctly record, store, process, and present calendar dates; (iii) shall lose no functionality, data integrity, or performance with respect to any date; and (iv) shall be interoperable with other software used by WSP that may deliver date records from the Software, or interact with date records of the Software.</w:t>
      </w:r>
    </w:p>
    <w:p w14:paraId="2E146A17" w14:textId="727773F0" w:rsidR="00E84776" w:rsidRPr="00B32CEC" w:rsidRDefault="00E84776" w:rsidP="00932CD0">
      <w:pPr>
        <w:pStyle w:val="OutHead3"/>
        <w:rPr>
          <w:rFonts w:ascii="Arial" w:hAnsi="Arial" w:cs="Arial"/>
          <w:sz w:val="22"/>
          <w:szCs w:val="22"/>
        </w:rPr>
      </w:pPr>
      <w:r w:rsidRPr="00B32CEC">
        <w:rPr>
          <w:rFonts w:ascii="Arial" w:hAnsi="Arial" w:cs="Arial"/>
          <w:sz w:val="22"/>
          <w:szCs w:val="22"/>
        </w:rPr>
        <w:t xml:space="preserve">Contractor shall immediately repair or replace each of the Deliverables and </w:t>
      </w:r>
      <w:r w:rsidR="003A0153" w:rsidRPr="00B32CEC">
        <w:rPr>
          <w:rFonts w:ascii="Arial" w:hAnsi="Arial" w:cs="Arial"/>
          <w:sz w:val="22"/>
          <w:szCs w:val="22"/>
        </w:rPr>
        <w:t xml:space="preserve">Services </w:t>
      </w:r>
      <w:r w:rsidRPr="00B32CEC">
        <w:rPr>
          <w:rFonts w:ascii="Arial" w:hAnsi="Arial" w:cs="Arial"/>
          <w:sz w:val="22"/>
          <w:szCs w:val="22"/>
        </w:rPr>
        <w:t>in breach of such representations and warranties at no additional charge to WSP.</w:t>
      </w:r>
    </w:p>
    <w:p w14:paraId="6036B2B2" w14:textId="77777777" w:rsidR="00B318C9" w:rsidRPr="00B32CEC" w:rsidRDefault="005A418B" w:rsidP="003D245E">
      <w:pPr>
        <w:pStyle w:val="OutHead2"/>
        <w:rPr>
          <w:rFonts w:ascii="Arial" w:hAnsi="Arial" w:cs="Arial"/>
          <w:vanish/>
          <w:sz w:val="22"/>
          <w:szCs w:val="22"/>
          <w:specVanish/>
        </w:rPr>
      </w:pPr>
      <w:bookmarkStart w:id="1227" w:name="_Toc107395134"/>
      <w:bookmarkStart w:id="1228" w:name="_Toc409095455"/>
      <w:bookmarkStart w:id="1229" w:name="_Toc410392682"/>
      <w:bookmarkStart w:id="1230" w:name="_Toc410675661"/>
      <w:bookmarkStart w:id="1231" w:name="_Toc410675875"/>
      <w:bookmarkStart w:id="1232" w:name="_Toc474505808"/>
      <w:r w:rsidRPr="00B32CEC">
        <w:rPr>
          <w:rFonts w:ascii="Arial" w:hAnsi="Arial" w:cs="Arial"/>
          <w:sz w:val="22"/>
          <w:szCs w:val="22"/>
        </w:rPr>
        <w:t xml:space="preserve">Unauthorized </w:t>
      </w:r>
      <w:r w:rsidR="00394607" w:rsidRPr="00B32CEC">
        <w:rPr>
          <w:rFonts w:ascii="Arial" w:hAnsi="Arial" w:cs="Arial"/>
          <w:sz w:val="22"/>
          <w:szCs w:val="22"/>
        </w:rPr>
        <w:t>Code</w:t>
      </w:r>
      <w:r w:rsidR="00DC62B7" w:rsidRPr="00B32CEC">
        <w:rPr>
          <w:rFonts w:ascii="Arial" w:hAnsi="Arial" w:cs="Arial"/>
          <w:sz w:val="22"/>
          <w:szCs w:val="22"/>
        </w:rPr>
        <w:t xml:space="preserve"> and Self Help Code</w:t>
      </w:r>
      <w:r w:rsidR="00394607" w:rsidRPr="00B32CEC">
        <w:rPr>
          <w:rFonts w:ascii="Arial" w:hAnsi="Arial" w:cs="Arial"/>
          <w:sz w:val="22"/>
          <w:szCs w:val="22"/>
        </w:rPr>
        <w:t>.</w:t>
      </w:r>
      <w:bookmarkEnd w:id="1227"/>
      <w:bookmarkEnd w:id="1228"/>
      <w:bookmarkEnd w:id="1229"/>
      <w:bookmarkEnd w:id="1230"/>
      <w:bookmarkEnd w:id="1231"/>
      <w:bookmarkEnd w:id="1232"/>
      <w:r w:rsidR="00E641FC" w:rsidRPr="00B32CEC">
        <w:rPr>
          <w:rFonts w:ascii="Arial" w:hAnsi="Arial" w:cs="Arial"/>
          <w:sz w:val="22"/>
          <w:szCs w:val="22"/>
        </w:rPr>
        <w:t xml:space="preserve">  </w:t>
      </w:r>
    </w:p>
    <w:p w14:paraId="2D72354D" w14:textId="1DEF2C1D" w:rsidR="00394607" w:rsidRPr="00B32CEC" w:rsidRDefault="00B318C9" w:rsidP="00B318C9">
      <w:pPr>
        <w:pStyle w:val="DWTNorm"/>
        <w:rPr>
          <w:rFonts w:ascii="Arial" w:hAnsi="Arial" w:cs="Arial"/>
          <w:sz w:val="22"/>
          <w:szCs w:val="22"/>
        </w:rPr>
      </w:pPr>
      <w:r w:rsidRPr="00B32CEC">
        <w:rPr>
          <w:rFonts w:ascii="Arial" w:hAnsi="Arial" w:cs="Arial"/>
          <w:sz w:val="22"/>
          <w:szCs w:val="22"/>
        </w:rPr>
        <w:t xml:space="preserve"> </w:t>
      </w:r>
      <w:r w:rsidR="00394607" w:rsidRPr="00B32CEC">
        <w:rPr>
          <w:rFonts w:ascii="Arial" w:hAnsi="Arial" w:cs="Arial"/>
          <w:sz w:val="22"/>
          <w:szCs w:val="22"/>
        </w:rPr>
        <w:t xml:space="preserve">Contractor warrants to </w:t>
      </w:r>
      <w:r w:rsidR="0024104F" w:rsidRPr="00B32CEC">
        <w:rPr>
          <w:rFonts w:ascii="Arial" w:hAnsi="Arial" w:cs="Arial"/>
          <w:sz w:val="22"/>
          <w:szCs w:val="22"/>
        </w:rPr>
        <w:t>WSP</w:t>
      </w:r>
      <w:r w:rsidR="00800CDF" w:rsidRPr="00B32CEC">
        <w:rPr>
          <w:rFonts w:ascii="Arial" w:hAnsi="Arial" w:cs="Arial"/>
          <w:sz w:val="22"/>
          <w:szCs w:val="22"/>
        </w:rPr>
        <w:t xml:space="preserve"> that the </w:t>
      </w:r>
      <w:r w:rsidR="003A0153" w:rsidRPr="00B32CEC">
        <w:rPr>
          <w:rFonts w:ascii="Arial" w:hAnsi="Arial" w:cs="Arial"/>
          <w:sz w:val="22"/>
          <w:szCs w:val="22"/>
        </w:rPr>
        <w:t>Services</w:t>
      </w:r>
      <w:r w:rsidR="00E641FC" w:rsidRPr="00B32CEC">
        <w:rPr>
          <w:rFonts w:ascii="Arial" w:hAnsi="Arial" w:cs="Arial"/>
          <w:sz w:val="22"/>
          <w:szCs w:val="22"/>
        </w:rPr>
        <w:t>, Deliverables,</w:t>
      </w:r>
      <w:r w:rsidR="00B652BD" w:rsidRPr="00B32CEC">
        <w:rPr>
          <w:rFonts w:ascii="Arial" w:hAnsi="Arial" w:cs="Arial"/>
          <w:sz w:val="22"/>
          <w:szCs w:val="22"/>
        </w:rPr>
        <w:t xml:space="preserve"> </w:t>
      </w:r>
      <w:r w:rsidR="00394607" w:rsidRPr="00B32CEC">
        <w:rPr>
          <w:rFonts w:ascii="Arial" w:hAnsi="Arial" w:cs="Arial"/>
          <w:sz w:val="22"/>
          <w:szCs w:val="22"/>
        </w:rPr>
        <w:t xml:space="preserve">and Contractor Technology provided to </w:t>
      </w:r>
      <w:r w:rsidR="0024104F" w:rsidRPr="00B32CEC">
        <w:rPr>
          <w:rFonts w:ascii="Arial" w:hAnsi="Arial" w:cs="Arial"/>
          <w:sz w:val="22"/>
          <w:szCs w:val="22"/>
        </w:rPr>
        <w:t>WSP</w:t>
      </w:r>
      <w:r w:rsidR="00800CDF" w:rsidRPr="00B32CEC">
        <w:rPr>
          <w:rFonts w:ascii="Arial" w:hAnsi="Arial" w:cs="Arial"/>
          <w:sz w:val="22"/>
          <w:szCs w:val="22"/>
        </w:rPr>
        <w:t>,</w:t>
      </w:r>
      <w:r w:rsidR="00394607" w:rsidRPr="00B32CEC">
        <w:rPr>
          <w:rFonts w:ascii="Arial" w:hAnsi="Arial" w:cs="Arial"/>
          <w:sz w:val="22"/>
          <w:szCs w:val="22"/>
        </w:rPr>
        <w:t xml:space="preserve"> under this </w:t>
      </w:r>
      <w:r w:rsidR="003550F3" w:rsidRPr="00B32CEC">
        <w:rPr>
          <w:rFonts w:ascii="Arial" w:hAnsi="Arial" w:cs="Arial"/>
          <w:sz w:val="22"/>
          <w:szCs w:val="22"/>
        </w:rPr>
        <w:t>Contract</w:t>
      </w:r>
      <w:r w:rsidR="00800CDF" w:rsidRPr="00B32CEC">
        <w:rPr>
          <w:rFonts w:ascii="Arial" w:hAnsi="Arial" w:cs="Arial"/>
          <w:sz w:val="22"/>
          <w:szCs w:val="22"/>
        </w:rPr>
        <w:t xml:space="preserve"> </w:t>
      </w:r>
      <w:r w:rsidR="00D4795C" w:rsidRPr="00B32CEC">
        <w:rPr>
          <w:rFonts w:ascii="Arial" w:hAnsi="Arial" w:cs="Arial"/>
          <w:sz w:val="22"/>
          <w:szCs w:val="22"/>
        </w:rPr>
        <w:t>contain</w:t>
      </w:r>
      <w:r w:rsidR="00A85D7D" w:rsidRPr="00B32CEC">
        <w:rPr>
          <w:rFonts w:ascii="Arial" w:hAnsi="Arial" w:cs="Arial"/>
          <w:sz w:val="22"/>
          <w:szCs w:val="22"/>
        </w:rPr>
        <w:t xml:space="preserve"> or shall contain no</w:t>
      </w:r>
      <w:r w:rsidR="00394607" w:rsidRPr="00B32CEC">
        <w:rPr>
          <w:rFonts w:ascii="Arial" w:hAnsi="Arial" w:cs="Arial"/>
          <w:sz w:val="22"/>
          <w:szCs w:val="22"/>
        </w:rPr>
        <w:t xml:space="preserve"> Unauthorized</w:t>
      </w:r>
      <w:r w:rsidR="00700A85" w:rsidRPr="00B32CEC">
        <w:rPr>
          <w:rFonts w:ascii="Arial" w:hAnsi="Arial" w:cs="Arial"/>
          <w:sz w:val="22"/>
          <w:szCs w:val="22"/>
        </w:rPr>
        <w:t xml:space="preserve"> </w:t>
      </w:r>
      <w:r w:rsidR="00394607" w:rsidRPr="00B32CEC">
        <w:rPr>
          <w:rFonts w:ascii="Arial" w:hAnsi="Arial" w:cs="Arial"/>
          <w:sz w:val="22"/>
          <w:szCs w:val="22"/>
        </w:rPr>
        <w:t>Code</w:t>
      </w:r>
      <w:r w:rsidR="00DC62B7" w:rsidRPr="00B32CEC">
        <w:rPr>
          <w:rFonts w:ascii="Arial" w:hAnsi="Arial" w:cs="Arial"/>
          <w:sz w:val="22"/>
          <w:szCs w:val="22"/>
        </w:rPr>
        <w:t xml:space="preserve"> or Self Help Code</w:t>
      </w:r>
      <w:r w:rsidR="00394607" w:rsidRPr="00B32CEC">
        <w:rPr>
          <w:rFonts w:ascii="Arial" w:hAnsi="Arial" w:cs="Arial"/>
          <w:sz w:val="22"/>
          <w:szCs w:val="22"/>
        </w:rPr>
        <w:t>.</w:t>
      </w:r>
      <w:r w:rsidR="00995505" w:rsidRPr="00B32CEC">
        <w:rPr>
          <w:rFonts w:ascii="Arial" w:hAnsi="Arial" w:cs="Arial"/>
          <w:sz w:val="22"/>
          <w:szCs w:val="22"/>
        </w:rPr>
        <w:t xml:space="preserve">  Contractor shall, in accordance with times in Exhibit B, repair or replace each of the </w:t>
      </w:r>
      <w:r w:rsidR="003A0153" w:rsidRPr="00B32CEC">
        <w:rPr>
          <w:rFonts w:ascii="Arial" w:hAnsi="Arial" w:cs="Arial"/>
          <w:sz w:val="22"/>
          <w:szCs w:val="22"/>
        </w:rPr>
        <w:t>Services</w:t>
      </w:r>
      <w:r w:rsidR="00995505" w:rsidRPr="00B32CEC">
        <w:rPr>
          <w:rFonts w:ascii="Arial" w:hAnsi="Arial" w:cs="Arial"/>
          <w:sz w:val="22"/>
          <w:szCs w:val="22"/>
        </w:rPr>
        <w:t xml:space="preserve">, Deliverables, or Contractor Technology in breach of such warranty at no additional charge to </w:t>
      </w:r>
      <w:r w:rsidR="0024104F" w:rsidRPr="00B32CEC">
        <w:rPr>
          <w:rFonts w:ascii="Arial" w:hAnsi="Arial" w:cs="Arial"/>
          <w:sz w:val="22"/>
          <w:szCs w:val="22"/>
        </w:rPr>
        <w:t>WSP</w:t>
      </w:r>
      <w:r w:rsidR="00995505" w:rsidRPr="00B32CEC">
        <w:rPr>
          <w:rFonts w:ascii="Arial" w:hAnsi="Arial" w:cs="Arial"/>
          <w:sz w:val="22"/>
          <w:szCs w:val="22"/>
        </w:rPr>
        <w:t>.</w:t>
      </w:r>
    </w:p>
    <w:p w14:paraId="11738E43" w14:textId="77777777" w:rsidR="00316B8C" w:rsidRPr="00B32CEC" w:rsidRDefault="00BA760E" w:rsidP="003D245E">
      <w:pPr>
        <w:pStyle w:val="OutHead2"/>
        <w:rPr>
          <w:rFonts w:ascii="Arial" w:hAnsi="Arial" w:cs="Arial"/>
          <w:vanish/>
          <w:sz w:val="22"/>
          <w:szCs w:val="22"/>
          <w:specVanish/>
        </w:rPr>
      </w:pPr>
      <w:bookmarkStart w:id="1233" w:name="_Toc415632338"/>
      <w:bookmarkStart w:id="1234" w:name="_Toc443021463"/>
      <w:bookmarkStart w:id="1235" w:name="_Toc487342258"/>
      <w:bookmarkStart w:id="1236" w:name="_Toc15189245"/>
      <w:bookmarkStart w:id="1237" w:name="_Toc107395136"/>
      <w:bookmarkStart w:id="1238" w:name="_Toc409095456"/>
      <w:bookmarkStart w:id="1239" w:name="_Toc410392683"/>
      <w:bookmarkStart w:id="1240" w:name="_Toc410675662"/>
      <w:bookmarkStart w:id="1241" w:name="_Toc410675876"/>
      <w:bookmarkStart w:id="1242" w:name="_Toc474505809"/>
      <w:r w:rsidRPr="00B32CEC">
        <w:rPr>
          <w:rFonts w:ascii="Arial" w:hAnsi="Arial" w:cs="Arial"/>
          <w:sz w:val="22"/>
          <w:szCs w:val="22"/>
        </w:rPr>
        <w:t>Power and Authority</w:t>
      </w:r>
      <w:bookmarkEnd w:id="1233"/>
      <w:bookmarkEnd w:id="1234"/>
      <w:bookmarkEnd w:id="1235"/>
      <w:bookmarkEnd w:id="1236"/>
      <w:bookmarkEnd w:id="1237"/>
      <w:r w:rsidR="00B318C9" w:rsidRPr="00B32CEC">
        <w:rPr>
          <w:rFonts w:ascii="Arial" w:hAnsi="Arial" w:cs="Arial"/>
          <w:sz w:val="22"/>
          <w:szCs w:val="22"/>
        </w:rPr>
        <w:t>.</w:t>
      </w:r>
      <w:bookmarkEnd w:id="1238"/>
      <w:bookmarkEnd w:id="1239"/>
      <w:bookmarkEnd w:id="1240"/>
      <w:bookmarkEnd w:id="1241"/>
      <w:bookmarkEnd w:id="1242"/>
      <w:r w:rsidR="00B318C9" w:rsidRPr="00B32CEC">
        <w:rPr>
          <w:rFonts w:ascii="Arial" w:hAnsi="Arial" w:cs="Arial"/>
          <w:sz w:val="22"/>
          <w:szCs w:val="22"/>
        </w:rPr>
        <w:t xml:space="preserve">  </w:t>
      </w:r>
    </w:p>
    <w:p w14:paraId="1925582A" w14:textId="77777777" w:rsidR="00BA760E" w:rsidRPr="00B32CEC" w:rsidRDefault="00B318C9" w:rsidP="00316B8C">
      <w:pPr>
        <w:pStyle w:val="DWTNorm"/>
        <w:rPr>
          <w:rFonts w:ascii="Arial" w:hAnsi="Arial" w:cs="Arial"/>
          <w:sz w:val="22"/>
          <w:szCs w:val="22"/>
        </w:rPr>
      </w:pPr>
      <w:r w:rsidRPr="00B32CEC">
        <w:rPr>
          <w:rFonts w:ascii="Arial" w:hAnsi="Arial" w:cs="Arial"/>
          <w:b/>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represents and warrants that it has the full power and authority to grant to </w:t>
      </w:r>
      <w:r w:rsidR="0024104F" w:rsidRPr="00B32CEC">
        <w:rPr>
          <w:rFonts w:ascii="Arial" w:hAnsi="Arial" w:cs="Arial"/>
          <w:sz w:val="22"/>
          <w:szCs w:val="22"/>
        </w:rPr>
        <w:t>WSP</w:t>
      </w:r>
      <w:r w:rsidR="00BA760E" w:rsidRPr="00B32CEC">
        <w:rPr>
          <w:rFonts w:ascii="Arial" w:hAnsi="Arial" w:cs="Arial"/>
          <w:sz w:val="22"/>
          <w:szCs w:val="22"/>
        </w:rPr>
        <w:t xml:space="preserve"> the rights described in this </w:t>
      </w:r>
      <w:r w:rsidR="003550F3" w:rsidRPr="00B32CEC">
        <w:rPr>
          <w:rFonts w:ascii="Arial" w:hAnsi="Arial" w:cs="Arial"/>
          <w:sz w:val="22"/>
          <w:szCs w:val="22"/>
        </w:rPr>
        <w:t>Contract</w:t>
      </w:r>
      <w:r w:rsidR="005B74D5" w:rsidRPr="00B32CEC">
        <w:rPr>
          <w:rFonts w:ascii="Arial" w:hAnsi="Arial" w:cs="Arial"/>
          <w:sz w:val="22"/>
          <w:szCs w:val="22"/>
        </w:rPr>
        <w:t xml:space="preserve"> </w:t>
      </w:r>
      <w:r w:rsidR="00620FE5" w:rsidRPr="00B32CEC">
        <w:rPr>
          <w:rFonts w:ascii="Arial" w:hAnsi="Arial" w:cs="Arial"/>
          <w:sz w:val="22"/>
          <w:szCs w:val="22"/>
        </w:rPr>
        <w:t>without violating any rights of any third party</w:t>
      </w:r>
      <w:r w:rsidR="006121C8" w:rsidRPr="00B32CEC">
        <w:rPr>
          <w:rFonts w:ascii="Arial" w:hAnsi="Arial" w:cs="Arial"/>
          <w:sz w:val="22"/>
          <w:szCs w:val="22"/>
        </w:rPr>
        <w:t xml:space="preserve"> and that there is currently no actual or threatened suit by any such third party based on an alleged violation of such rights by Contractor</w:t>
      </w:r>
      <w:r w:rsidR="00D67DA9" w:rsidRPr="00B32CEC">
        <w:rPr>
          <w:rFonts w:ascii="Arial" w:hAnsi="Arial" w:cs="Arial"/>
          <w:sz w:val="22"/>
          <w:szCs w:val="22"/>
        </w:rPr>
        <w:t>.</w:t>
      </w:r>
      <w:r w:rsidR="00842AB7" w:rsidRPr="00B32CEC">
        <w:rPr>
          <w:rFonts w:ascii="Arial" w:hAnsi="Arial" w:cs="Arial"/>
          <w:sz w:val="22"/>
          <w:szCs w:val="22"/>
        </w:rPr>
        <w:t xml:space="preserve"> </w:t>
      </w:r>
      <w:r w:rsidR="00061EBB" w:rsidRPr="00B32CEC">
        <w:rPr>
          <w:rFonts w:ascii="Arial" w:hAnsi="Arial" w:cs="Arial"/>
          <w:sz w:val="22"/>
          <w:szCs w:val="22"/>
        </w:rPr>
        <w:t xml:space="preserve"> </w:t>
      </w:r>
      <w:r w:rsidR="00620FE5" w:rsidRPr="00B32CEC">
        <w:rPr>
          <w:rFonts w:ascii="Arial" w:hAnsi="Arial" w:cs="Arial"/>
          <w:sz w:val="22"/>
          <w:szCs w:val="22"/>
        </w:rPr>
        <w:t xml:space="preserve">Contractor further represents and warrants </w:t>
      </w:r>
      <w:r w:rsidR="00842AB7" w:rsidRPr="00B32CEC">
        <w:rPr>
          <w:rFonts w:ascii="Arial" w:hAnsi="Arial" w:cs="Arial"/>
          <w:sz w:val="22"/>
          <w:szCs w:val="22"/>
        </w:rPr>
        <w:t xml:space="preserve">that the person executing this </w:t>
      </w:r>
      <w:r w:rsidR="003550F3" w:rsidRPr="00B32CEC">
        <w:rPr>
          <w:rFonts w:ascii="Arial" w:hAnsi="Arial" w:cs="Arial"/>
          <w:sz w:val="22"/>
          <w:szCs w:val="22"/>
        </w:rPr>
        <w:t>Contract</w:t>
      </w:r>
      <w:r w:rsidR="005B74D5" w:rsidRPr="00B32CEC">
        <w:rPr>
          <w:rFonts w:ascii="Arial" w:hAnsi="Arial" w:cs="Arial"/>
          <w:sz w:val="22"/>
          <w:szCs w:val="22"/>
        </w:rPr>
        <w:t xml:space="preserve"> </w:t>
      </w:r>
      <w:r w:rsidR="00842AB7" w:rsidRPr="00B32CEC">
        <w:rPr>
          <w:rFonts w:ascii="Arial" w:hAnsi="Arial" w:cs="Arial"/>
          <w:sz w:val="22"/>
          <w:szCs w:val="22"/>
        </w:rPr>
        <w:t>for Contractor has actual authority to bind Contractor to each and every term, condition and obligation to this</w:t>
      </w:r>
      <w:r w:rsidR="005B74D5" w:rsidRPr="00B32CEC">
        <w:rPr>
          <w:rFonts w:ascii="Arial" w:hAnsi="Arial" w:cs="Arial"/>
          <w:sz w:val="22"/>
          <w:szCs w:val="22"/>
        </w:rPr>
        <w:t xml:space="preserve"> </w:t>
      </w:r>
      <w:r w:rsidR="003550F3" w:rsidRPr="00B32CEC">
        <w:rPr>
          <w:rFonts w:ascii="Arial" w:hAnsi="Arial" w:cs="Arial"/>
          <w:sz w:val="22"/>
          <w:szCs w:val="22"/>
        </w:rPr>
        <w:t>Contract</w:t>
      </w:r>
      <w:r w:rsidR="00657057" w:rsidRPr="00B32CEC">
        <w:rPr>
          <w:rFonts w:ascii="Arial" w:hAnsi="Arial" w:cs="Arial"/>
          <w:sz w:val="22"/>
          <w:szCs w:val="22"/>
        </w:rPr>
        <w:t>,</w:t>
      </w:r>
      <w:r w:rsidR="00842AB7" w:rsidRPr="00B32CEC">
        <w:rPr>
          <w:rFonts w:ascii="Arial" w:hAnsi="Arial" w:cs="Arial"/>
          <w:sz w:val="22"/>
          <w:szCs w:val="22"/>
        </w:rPr>
        <w:t xml:space="preserve"> </w:t>
      </w:r>
      <w:r w:rsidR="006121C8" w:rsidRPr="00B32CEC">
        <w:rPr>
          <w:rFonts w:ascii="Arial" w:hAnsi="Arial" w:cs="Arial"/>
          <w:sz w:val="22"/>
          <w:szCs w:val="22"/>
        </w:rPr>
        <w:t xml:space="preserve">and </w:t>
      </w:r>
      <w:r w:rsidR="00842AB7" w:rsidRPr="00B32CEC">
        <w:rPr>
          <w:rFonts w:ascii="Arial" w:hAnsi="Arial" w:cs="Arial"/>
          <w:sz w:val="22"/>
          <w:szCs w:val="22"/>
        </w:rPr>
        <w:t>that all requirements of Contractor have been fulfilled to provide such actual authority</w:t>
      </w:r>
      <w:r w:rsidR="000E58FA" w:rsidRPr="00B32CEC">
        <w:rPr>
          <w:rFonts w:ascii="Arial" w:hAnsi="Arial" w:cs="Arial"/>
          <w:sz w:val="22"/>
          <w:szCs w:val="22"/>
        </w:rPr>
        <w:t>.</w:t>
      </w:r>
    </w:p>
    <w:p w14:paraId="48B40319" w14:textId="77777777" w:rsidR="00316B8C" w:rsidRPr="00B32CEC" w:rsidRDefault="00394607" w:rsidP="003D245E">
      <w:pPr>
        <w:pStyle w:val="OutHead2"/>
        <w:rPr>
          <w:rFonts w:ascii="Arial" w:hAnsi="Arial" w:cs="Arial"/>
          <w:vanish/>
          <w:sz w:val="22"/>
          <w:szCs w:val="22"/>
          <w:specVanish/>
        </w:rPr>
      </w:pPr>
      <w:bookmarkStart w:id="1243" w:name="_Toc107395137"/>
      <w:bookmarkStart w:id="1244" w:name="_Toc409095457"/>
      <w:bookmarkStart w:id="1245" w:name="_Toc410392684"/>
      <w:bookmarkStart w:id="1246" w:name="_Toc410675663"/>
      <w:bookmarkStart w:id="1247" w:name="_Toc410675877"/>
      <w:bookmarkStart w:id="1248" w:name="_Toc474505810"/>
      <w:r w:rsidRPr="00B32CEC">
        <w:rPr>
          <w:rFonts w:ascii="Arial" w:hAnsi="Arial" w:cs="Arial"/>
          <w:sz w:val="22"/>
          <w:szCs w:val="22"/>
        </w:rPr>
        <w:t>Registration</w:t>
      </w:r>
      <w:bookmarkEnd w:id="1243"/>
      <w:r w:rsidR="00B318C9" w:rsidRPr="00B32CEC">
        <w:rPr>
          <w:rFonts w:ascii="Arial" w:hAnsi="Arial" w:cs="Arial"/>
          <w:sz w:val="22"/>
          <w:szCs w:val="22"/>
        </w:rPr>
        <w:t>.</w:t>
      </w:r>
      <w:bookmarkEnd w:id="1244"/>
      <w:bookmarkEnd w:id="1245"/>
      <w:bookmarkEnd w:id="1246"/>
      <w:bookmarkEnd w:id="1247"/>
      <w:bookmarkEnd w:id="1248"/>
      <w:r w:rsidR="00B318C9" w:rsidRPr="00B32CEC">
        <w:rPr>
          <w:rFonts w:ascii="Arial" w:hAnsi="Arial" w:cs="Arial"/>
          <w:sz w:val="22"/>
          <w:szCs w:val="22"/>
        </w:rPr>
        <w:t xml:space="preserve">  </w:t>
      </w:r>
    </w:p>
    <w:p w14:paraId="3CE7A6A1" w14:textId="77777777" w:rsidR="00394607" w:rsidRPr="00B32CEC" w:rsidRDefault="00B318C9" w:rsidP="00316B8C">
      <w:pPr>
        <w:pStyle w:val="DWTNorm"/>
        <w:rPr>
          <w:rFonts w:ascii="Arial" w:hAnsi="Arial" w:cs="Arial"/>
          <w:sz w:val="22"/>
          <w:szCs w:val="22"/>
        </w:rPr>
      </w:pPr>
      <w:r w:rsidRPr="00B32CEC">
        <w:rPr>
          <w:rFonts w:ascii="Arial" w:hAnsi="Arial" w:cs="Arial"/>
          <w:b/>
          <w:sz w:val="22"/>
          <w:szCs w:val="22"/>
        </w:rPr>
        <w:t xml:space="preserve"> </w:t>
      </w:r>
      <w:r w:rsidR="00394607" w:rsidRPr="00B32CEC">
        <w:rPr>
          <w:rFonts w:ascii="Arial" w:hAnsi="Arial" w:cs="Arial"/>
          <w:sz w:val="22"/>
          <w:szCs w:val="22"/>
        </w:rPr>
        <w:t xml:space="preserve">Contractor </w:t>
      </w:r>
      <w:r w:rsidR="00905F13" w:rsidRPr="00B32CEC">
        <w:rPr>
          <w:rFonts w:ascii="Arial" w:hAnsi="Arial" w:cs="Arial"/>
          <w:sz w:val="22"/>
          <w:szCs w:val="22"/>
        </w:rPr>
        <w:t xml:space="preserve">represents and warrants that it </w:t>
      </w:r>
      <w:r w:rsidR="00394607" w:rsidRPr="00B32CEC">
        <w:rPr>
          <w:rFonts w:ascii="Arial" w:hAnsi="Arial" w:cs="Arial"/>
          <w:sz w:val="22"/>
          <w:szCs w:val="22"/>
        </w:rPr>
        <w:t xml:space="preserve">shall comply with all applicable local, State, and federal licensing, accreditation and registration requirements and standards necessary in the performance of </w:t>
      </w:r>
      <w:r w:rsidR="00E660FC" w:rsidRPr="00B32CEC">
        <w:rPr>
          <w:rFonts w:ascii="Arial" w:hAnsi="Arial" w:cs="Arial"/>
          <w:sz w:val="22"/>
          <w:szCs w:val="22"/>
        </w:rPr>
        <w:t>the Services</w:t>
      </w:r>
      <w:r w:rsidR="00657057" w:rsidRPr="00B32CEC">
        <w:rPr>
          <w:rFonts w:ascii="Arial" w:hAnsi="Arial" w:cs="Arial"/>
          <w:sz w:val="22"/>
          <w:szCs w:val="22"/>
        </w:rPr>
        <w:t>,</w:t>
      </w:r>
      <w:r w:rsidR="00394607" w:rsidRPr="00B32CEC">
        <w:rPr>
          <w:rFonts w:ascii="Arial" w:hAnsi="Arial" w:cs="Arial"/>
          <w:sz w:val="22"/>
          <w:szCs w:val="22"/>
        </w:rPr>
        <w:t xml:space="preserve"> including without limitation the provisions of RCW 19.02.</w:t>
      </w:r>
    </w:p>
    <w:p w14:paraId="1DF05272" w14:textId="77777777" w:rsidR="00316B8C" w:rsidRPr="00B32CEC" w:rsidRDefault="003759A2" w:rsidP="003D245E">
      <w:pPr>
        <w:pStyle w:val="OutHead2"/>
        <w:rPr>
          <w:rFonts w:ascii="Arial" w:hAnsi="Arial" w:cs="Arial"/>
          <w:vanish/>
          <w:sz w:val="22"/>
          <w:szCs w:val="22"/>
          <w:specVanish/>
        </w:rPr>
      </w:pPr>
      <w:bookmarkStart w:id="1249" w:name="_Toc107395138"/>
      <w:bookmarkStart w:id="1250" w:name="_Toc409095458"/>
      <w:bookmarkStart w:id="1251" w:name="_Toc410392685"/>
      <w:bookmarkStart w:id="1252" w:name="_Toc410675664"/>
      <w:bookmarkStart w:id="1253" w:name="_Toc410675878"/>
      <w:bookmarkStart w:id="1254" w:name="_Toc474505811"/>
      <w:bookmarkStart w:id="1255" w:name="_Toc415632346"/>
      <w:bookmarkStart w:id="1256" w:name="_Toc443021473"/>
      <w:bookmarkStart w:id="1257" w:name="_Toc487342268"/>
      <w:r w:rsidRPr="00B32CEC">
        <w:rPr>
          <w:rFonts w:ascii="Arial" w:hAnsi="Arial" w:cs="Arial"/>
          <w:sz w:val="22"/>
          <w:szCs w:val="22"/>
        </w:rPr>
        <w:t>Written Commitments</w:t>
      </w:r>
      <w:bookmarkEnd w:id="1249"/>
      <w:r w:rsidR="00B318C9" w:rsidRPr="00B32CEC">
        <w:rPr>
          <w:rFonts w:ascii="Arial" w:hAnsi="Arial" w:cs="Arial"/>
          <w:sz w:val="22"/>
          <w:szCs w:val="22"/>
        </w:rPr>
        <w:t>.</w:t>
      </w:r>
      <w:bookmarkEnd w:id="1250"/>
      <w:bookmarkEnd w:id="1251"/>
      <w:bookmarkEnd w:id="1252"/>
      <w:bookmarkEnd w:id="1253"/>
      <w:bookmarkEnd w:id="1254"/>
      <w:r w:rsidR="00B318C9" w:rsidRPr="00B32CEC">
        <w:rPr>
          <w:rFonts w:ascii="Arial" w:hAnsi="Arial" w:cs="Arial"/>
          <w:sz w:val="22"/>
          <w:szCs w:val="22"/>
        </w:rPr>
        <w:t xml:space="preserve">  </w:t>
      </w:r>
    </w:p>
    <w:p w14:paraId="27979EBB" w14:textId="77777777" w:rsidR="003759A2" w:rsidRPr="00B32CEC" w:rsidRDefault="00E84776" w:rsidP="00771223">
      <w:pPr>
        <w:pStyle w:val="DWTNorm"/>
        <w:rPr>
          <w:rFonts w:ascii="Arial" w:hAnsi="Arial" w:cs="Arial"/>
          <w:sz w:val="22"/>
          <w:szCs w:val="22"/>
        </w:rPr>
      </w:pPr>
      <w:r w:rsidRPr="00B32CEC">
        <w:rPr>
          <w:rFonts w:ascii="Arial" w:hAnsi="Arial" w:cs="Arial"/>
          <w:sz w:val="22"/>
          <w:szCs w:val="22"/>
        </w:rPr>
        <w:t xml:space="preserve">Any written commitment by Contractor within the scope of this Contract shall be binding upon Contractor.  Failure of Contractor to fulfill such a commitment may constitute a material breach and shall render Contractor liable for damages under the terms of this Contract.  For purposes of this Section, a commitment by Contractor includes:  (i)  Charges, discounts, and options committed to remain in force over a specified period of time; and (ii) any warranty or representation made by Contractor in its Response or contained in any Contractor publications, written materials, schedules, charts, diagrams, tables, </w:t>
      </w:r>
      <w:r w:rsidRPr="00B32CEC">
        <w:rPr>
          <w:rFonts w:ascii="Arial" w:hAnsi="Arial" w:cs="Arial"/>
          <w:sz w:val="22"/>
          <w:szCs w:val="22"/>
        </w:rPr>
        <w:lastRenderedPageBreak/>
        <w:t xml:space="preserve">descriptions, other written representations, and any other communication medium accompanying or referred to in its Response or used to effect the sale to </w:t>
      </w:r>
      <w:r w:rsidR="00D6406D" w:rsidRPr="00B32CEC">
        <w:rPr>
          <w:rFonts w:ascii="Arial" w:hAnsi="Arial" w:cs="Arial"/>
          <w:sz w:val="22"/>
          <w:szCs w:val="22"/>
        </w:rPr>
        <w:t>WSP</w:t>
      </w:r>
      <w:r w:rsidR="00796761" w:rsidRPr="00B32CEC">
        <w:rPr>
          <w:rFonts w:ascii="Arial" w:hAnsi="Arial" w:cs="Arial"/>
          <w:sz w:val="22"/>
          <w:szCs w:val="22"/>
        </w:rPr>
        <w:t>.</w:t>
      </w:r>
    </w:p>
    <w:p w14:paraId="7EB13210" w14:textId="77777777" w:rsidR="00E84776" w:rsidRPr="00B32CEC" w:rsidRDefault="00E84776" w:rsidP="00E84776">
      <w:pPr>
        <w:pStyle w:val="OutHead2"/>
        <w:rPr>
          <w:rFonts w:ascii="Arial" w:hAnsi="Arial" w:cs="Arial"/>
          <w:vanish/>
          <w:sz w:val="22"/>
          <w:szCs w:val="22"/>
          <w:specVanish/>
        </w:rPr>
      </w:pPr>
      <w:bookmarkStart w:id="1258" w:name="_Toc410392686"/>
      <w:bookmarkStart w:id="1259" w:name="_Toc410675665"/>
      <w:bookmarkStart w:id="1260" w:name="_Toc410675879"/>
      <w:bookmarkStart w:id="1261" w:name="_Toc474505812"/>
      <w:r w:rsidRPr="00B32CEC">
        <w:rPr>
          <w:rFonts w:ascii="Arial" w:hAnsi="Arial" w:cs="Arial"/>
          <w:sz w:val="22"/>
          <w:szCs w:val="22"/>
        </w:rPr>
        <w:t>Legal and Regulatory Compliance.</w:t>
      </w:r>
      <w:bookmarkEnd w:id="1258"/>
      <w:bookmarkEnd w:id="1259"/>
      <w:bookmarkEnd w:id="1260"/>
      <w:bookmarkEnd w:id="1261"/>
      <w:r w:rsidRPr="00B32CEC">
        <w:rPr>
          <w:rFonts w:ascii="Arial" w:hAnsi="Arial" w:cs="Arial"/>
          <w:sz w:val="22"/>
          <w:szCs w:val="22"/>
        </w:rPr>
        <w:t xml:space="preserve">  </w:t>
      </w:r>
    </w:p>
    <w:p w14:paraId="6EDA909D" w14:textId="77777777" w:rsidR="00E84776" w:rsidRPr="00B32CEC" w:rsidRDefault="00E84776" w:rsidP="00E84776">
      <w:pPr>
        <w:pStyle w:val="DWTNorm"/>
        <w:rPr>
          <w:rFonts w:ascii="Arial" w:hAnsi="Arial" w:cs="Arial"/>
          <w:sz w:val="22"/>
          <w:szCs w:val="22"/>
        </w:rPr>
      </w:pPr>
      <w:r w:rsidRPr="00B32CEC">
        <w:rPr>
          <w:rFonts w:ascii="Arial" w:hAnsi="Arial" w:cs="Arial"/>
          <w:sz w:val="22"/>
          <w:szCs w:val="22"/>
        </w:rPr>
        <w:t>Contractor represents and warrants that the Services and Deliverables shall comply with all applicable federal and State laws, re</w:t>
      </w:r>
      <w:r w:rsidR="001F24B6" w:rsidRPr="00B32CEC">
        <w:rPr>
          <w:rFonts w:ascii="Arial" w:hAnsi="Arial" w:cs="Arial"/>
          <w:sz w:val="22"/>
          <w:szCs w:val="22"/>
        </w:rPr>
        <w:t>gulations, codes, S</w:t>
      </w:r>
      <w:r w:rsidRPr="00B32CEC">
        <w:rPr>
          <w:rFonts w:ascii="Arial" w:hAnsi="Arial" w:cs="Arial"/>
          <w:sz w:val="22"/>
          <w:szCs w:val="22"/>
        </w:rPr>
        <w:t>tandards and ordinances</w:t>
      </w:r>
      <w:r w:rsidR="00584E2B" w:rsidRPr="00B32CEC">
        <w:rPr>
          <w:rFonts w:ascii="Arial" w:hAnsi="Arial" w:cs="Arial"/>
          <w:sz w:val="22"/>
          <w:szCs w:val="22"/>
        </w:rPr>
        <w:t>, including but not limited to changes thereto during the term</w:t>
      </w:r>
      <w:r w:rsidRPr="00B32CEC">
        <w:rPr>
          <w:rFonts w:ascii="Arial" w:hAnsi="Arial" w:cs="Arial"/>
          <w:sz w:val="22"/>
          <w:szCs w:val="22"/>
        </w:rPr>
        <w:t xml:space="preserve">.  </w:t>
      </w:r>
      <w:r w:rsidR="00584E2B" w:rsidRPr="00B32CEC">
        <w:rPr>
          <w:rFonts w:ascii="Arial" w:hAnsi="Arial" w:cs="Arial"/>
          <w:sz w:val="22"/>
          <w:szCs w:val="22"/>
        </w:rPr>
        <w:t xml:space="preserve">Charges for such ongoing compliance are included in Contractor’s Charges.  </w:t>
      </w:r>
      <w:r w:rsidRPr="00B32CEC">
        <w:rPr>
          <w:rFonts w:ascii="Arial" w:hAnsi="Arial" w:cs="Arial"/>
          <w:sz w:val="22"/>
          <w:szCs w:val="22"/>
        </w:rPr>
        <w:t xml:space="preserve">In the event that any Services performed or any Deliverables provided by Contractor are subsequently found to be in violation of </w:t>
      </w:r>
      <w:r w:rsidR="001F24B6" w:rsidRPr="00B32CEC">
        <w:rPr>
          <w:rFonts w:ascii="Arial" w:hAnsi="Arial" w:cs="Arial"/>
          <w:sz w:val="22"/>
          <w:szCs w:val="22"/>
        </w:rPr>
        <w:t>such laws, regulations, codes, S</w:t>
      </w:r>
      <w:r w:rsidRPr="00B32CEC">
        <w:rPr>
          <w:rFonts w:ascii="Arial" w:hAnsi="Arial" w:cs="Arial"/>
          <w:sz w:val="22"/>
          <w:szCs w:val="22"/>
        </w:rPr>
        <w:t xml:space="preserve">tandards </w:t>
      </w:r>
      <w:r w:rsidR="00584E2B" w:rsidRPr="00B32CEC">
        <w:rPr>
          <w:rFonts w:ascii="Arial" w:hAnsi="Arial" w:cs="Arial"/>
          <w:sz w:val="22"/>
          <w:szCs w:val="22"/>
        </w:rPr>
        <w:t>or</w:t>
      </w:r>
      <w:r w:rsidRPr="00B32CEC">
        <w:rPr>
          <w:rFonts w:ascii="Arial" w:hAnsi="Arial" w:cs="Arial"/>
          <w:sz w:val="22"/>
          <w:szCs w:val="22"/>
        </w:rPr>
        <w:t xml:space="preserve"> ordinances, it shall be the sole responsibility of Contractor to bring the Services and Deliverables into compliance at no </w:t>
      </w:r>
      <w:r w:rsidR="00584E2B" w:rsidRPr="00B32CEC">
        <w:rPr>
          <w:rFonts w:ascii="Arial" w:hAnsi="Arial" w:cs="Arial"/>
          <w:sz w:val="22"/>
          <w:szCs w:val="22"/>
        </w:rPr>
        <w:t xml:space="preserve">additional </w:t>
      </w:r>
      <w:r w:rsidRPr="00B32CEC">
        <w:rPr>
          <w:rFonts w:ascii="Arial" w:hAnsi="Arial" w:cs="Arial"/>
          <w:sz w:val="22"/>
          <w:szCs w:val="22"/>
        </w:rPr>
        <w:t xml:space="preserve">cost to </w:t>
      </w:r>
      <w:r w:rsidR="00D6406D" w:rsidRPr="00B32CEC">
        <w:rPr>
          <w:rFonts w:ascii="Arial" w:hAnsi="Arial" w:cs="Arial"/>
          <w:sz w:val="22"/>
          <w:szCs w:val="22"/>
        </w:rPr>
        <w:t>WSP</w:t>
      </w:r>
      <w:r w:rsidRPr="00B32CEC">
        <w:rPr>
          <w:rFonts w:ascii="Arial" w:hAnsi="Arial" w:cs="Arial"/>
          <w:sz w:val="22"/>
          <w:szCs w:val="22"/>
        </w:rPr>
        <w:t>.</w:t>
      </w:r>
    </w:p>
    <w:p w14:paraId="51EABA2A" w14:textId="77777777" w:rsidR="00E84776" w:rsidRPr="00B32CEC" w:rsidRDefault="00E84776" w:rsidP="00E84776">
      <w:pPr>
        <w:pStyle w:val="OutHead2"/>
        <w:rPr>
          <w:rFonts w:ascii="Arial" w:hAnsi="Arial" w:cs="Arial"/>
          <w:sz w:val="22"/>
          <w:szCs w:val="22"/>
        </w:rPr>
      </w:pPr>
      <w:bookmarkStart w:id="1262" w:name="_Toc410392687"/>
      <w:bookmarkStart w:id="1263" w:name="_Toc410675666"/>
      <w:bookmarkStart w:id="1264" w:name="_Toc410675880"/>
      <w:bookmarkStart w:id="1265" w:name="_Toc474505813"/>
      <w:r w:rsidRPr="00B32CEC">
        <w:rPr>
          <w:rFonts w:ascii="Arial" w:hAnsi="Arial" w:cs="Arial"/>
          <w:sz w:val="22"/>
          <w:szCs w:val="22"/>
        </w:rPr>
        <w:t>Performance Standards.</w:t>
      </w:r>
      <w:bookmarkEnd w:id="1262"/>
      <w:bookmarkEnd w:id="1263"/>
      <w:bookmarkEnd w:id="1264"/>
      <w:bookmarkEnd w:id="1265"/>
    </w:p>
    <w:p w14:paraId="34F4C316" w14:textId="77777777" w:rsidR="00E84776" w:rsidRPr="00B32CEC" w:rsidRDefault="00E84776" w:rsidP="00932CD0">
      <w:pPr>
        <w:pStyle w:val="OutHead3"/>
        <w:rPr>
          <w:rFonts w:ascii="Arial" w:hAnsi="Arial" w:cs="Arial"/>
          <w:snapToGrid w:val="0"/>
          <w:sz w:val="22"/>
          <w:szCs w:val="22"/>
        </w:rPr>
      </w:pPr>
      <w:r w:rsidRPr="00B32CEC">
        <w:rPr>
          <w:rFonts w:ascii="Arial" w:hAnsi="Arial" w:cs="Arial"/>
          <w:sz w:val="22"/>
          <w:szCs w:val="22"/>
        </w:rPr>
        <w:t>Contractor warrants that it shall maintain the System, in whole and in part, to meet the Performance Standards.</w:t>
      </w:r>
    </w:p>
    <w:p w14:paraId="2CECF710" w14:textId="77777777" w:rsidR="00E84776" w:rsidRPr="00B32CEC" w:rsidRDefault="00E84776" w:rsidP="00932CD0">
      <w:pPr>
        <w:pStyle w:val="OutHead3"/>
        <w:rPr>
          <w:rFonts w:ascii="Arial" w:hAnsi="Arial" w:cs="Arial"/>
          <w:sz w:val="22"/>
          <w:szCs w:val="22"/>
        </w:rPr>
      </w:pPr>
      <w:r w:rsidRPr="00B32CEC">
        <w:rPr>
          <w:rFonts w:ascii="Arial" w:hAnsi="Arial" w:cs="Arial"/>
          <w:sz w:val="22"/>
          <w:szCs w:val="22"/>
        </w:rPr>
        <w:t xml:space="preserve">Contractor and </w:t>
      </w:r>
      <w:r w:rsidR="00D6406D" w:rsidRPr="00B32CEC">
        <w:rPr>
          <w:rFonts w:ascii="Arial" w:hAnsi="Arial" w:cs="Arial"/>
          <w:sz w:val="22"/>
          <w:szCs w:val="22"/>
        </w:rPr>
        <w:t>WSP</w:t>
      </w:r>
      <w:r w:rsidRPr="00B32CEC">
        <w:rPr>
          <w:rFonts w:ascii="Arial" w:hAnsi="Arial" w:cs="Arial"/>
          <w:sz w:val="22"/>
          <w:szCs w:val="22"/>
        </w:rPr>
        <w:t xml:space="preserve"> will conduct tests for measuring and certifying the achievement of the Performance Standards as described in </w:t>
      </w:r>
      <w:r w:rsidRPr="00B32CEC">
        <w:rPr>
          <w:rFonts w:ascii="Arial" w:hAnsi="Arial" w:cs="Arial"/>
          <w:sz w:val="22"/>
          <w:szCs w:val="22"/>
          <w:u w:val="single"/>
        </w:rPr>
        <w:t>Exhibit B</w:t>
      </w:r>
      <w:r w:rsidRPr="00B32CEC">
        <w:rPr>
          <w:rFonts w:ascii="Arial" w:hAnsi="Arial" w:cs="Arial"/>
          <w:sz w:val="22"/>
          <w:szCs w:val="22"/>
        </w:rPr>
        <w:t xml:space="preserve">.  Contractor must implement all testing, measurement and monitoring tools and procedures required to measure and report Contractor’s performance of the System against the applicable Performance Standards.  Such testing, measurement and monitoring must permit reporting at a level of detail sufficient to verify compliance with the Performance Standards, and will be subject to audit by </w:t>
      </w:r>
      <w:r w:rsidR="00D6406D" w:rsidRPr="00B32CEC">
        <w:rPr>
          <w:rFonts w:ascii="Arial" w:hAnsi="Arial" w:cs="Arial"/>
          <w:sz w:val="22"/>
          <w:szCs w:val="22"/>
        </w:rPr>
        <w:t>WSP</w:t>
      </w:r>
      <w:r w:rsidRPr="00B32CEC">
        <w:rPr>
          <w:rFonts w:ascii="Arial" w:hAnsi="Arial" w:cs="Arial"/>
          <w:sz w:val="22"/>
          <w:szCs w:val="22"/>
        </w:rPr>
        <w:t xml:space="preserve">.  Contractor will provide </w:t>
      </w:r>
      <w:r w:rsidR="00D6406D" w:rsidRPr="00B32CEC">
        <w:rPr>
          <w:rFonts w:ascii="Arial" w:hAnsi="Arial" w:cs="Arial"/>
          <w:sz w:val="22"/>
          <w:szCs w:val="22"/>
        </w:rPr>
        <w:t>WSP</w:t>
      </w:r>
      <w:r w:rsidRPr="00B32CEC">
        <w:rPr>
          <w:rFonts w:ascii="Arial" w:hAnsi="Arial" w:cs="Arial"/>
          <w:sz w:val="22"/>
          <w:szCs w:val="22"/>
        </w:rPr>
        <w:t xml:space="preserve"> with information and access to all information or work product produced by such tools and procedures upon request for purposes of verification.</w:t>
      </w:r>
      <w:r w:rsidR="00581611" w:rsidRPr="00B32CEC">
        <w:rPr>
          <w:rFonts w:ascii="Arial" w:hAnsi="Arial" w:cs="Arial"/>
          <w:sz w:val="22"/>
          <w:szCs w:val="22"/>
        </w:rPr>
        <w:t xml:space="preserve">  </w:t>
      </w:r>
    </w:p>
    <w:p w14:paraId="19CEF303" w14:textId="77777777" w:rsidR="00E84776" w:rsidRPr="00B32CEC" w:rsidRDefault="00E84776" w:rsidP="00E84776">
      <w:pPr>
        <w:pStyle w:val="OutHead2"/>
        <w:rPr>
          <w:rFonts w:ascii="Arial" w:hAnsi="Arial" w:cs="Arial"/>
          <w:vanish/>
          <w:sz w:val="22"/>
          <w:szCs w:val="22"/>
          <w:specVanish/>
        </w:rPr>
      </w:pPr>
      <w:bookmarkStart w:id="1266" w:name="_Toc410392688"/>
      <w:bookmarkStart w:id="1267" w:name="_Toc410675667"/>
      <w:bookmarkStart w:id="1268" w:name="_Toc410675881"/>
      <w:bookmarkStart w:id="1269" w:name="_Toc474505814"/>
      <w:r w:rsidRPr="00B32CEC">
        <w:rPr>
          <w:rFonts w:ascii="Arial" w:hAnsi="Arial" w:cs="Arial"/>
          <w:sz w:val="22"/>
          <w:szCs w:val="22"/>
        </w:rPr>
        <w:t>Compatibility.</w:t>
      </w:r>
      <w:bookmarkEnd w:id="1266"/>
      <w:bookmarkEnd w:id="1267"/>
      <w:bookmarkEnd w:id="1268"/>
      <w:bookmarkEnd w:id="1269"/>
      <w:r w:rsidRPr="00B32CEC">
        <w:rPr>
          <w:rFonts w:ascii="Arial" w:hAnsi="Arial" w:cs="Arial"/>
          <w:sz w:val="22"/>
          <w:szCs w:val="22"/>
        </w:rPr>
        <w:t xml:space="preserve">  </w:t>
      </w:r>
    </w:p>
    <w:p w14:paraId="334D7788" w14:textId="35226907" w:rsidR="00E84776" w:rsidRPr="00B32CEC" w:rsidRDefault="00E84776" w:rsidP="00E84776">
      <w:pPr>
        <w:pStyle w:val="DWTNorm"/>
        <w:rPr>
          <w:rFonts w:ascii="Arial" w:hAnsi="Arial" w:cs="Arial"/>
          <w:sz w:val="22"/>
          <w:szCs w:val="22"/>
        </w:rPr>
      </w:pPr>
      <w:r w:rsidRPr="00B32CEC">
        <w:rPr>
          <w:rFonts w:ascii="Arial" w:hAnsi="Arial" w:cs="Arial"/>
          <w:sz w:val="22"/>
          <w:szCs w:val="22"/>
        </w:rPr>
        <w:t>Contractor warrants that, if the</w:t>
      </w:r>
      <w:r w:rsidR="003A0153" w:rsidRPr="00B32CEC">
        <w:rPr>
          <w:rFonts w:ascii="Arial" w:hAnsi="Arial" w:cs="Arial"/>
          <w:sz w:val="22"/>
          <w:szCs w:val="22"/>
        </w:rPr>
        <w:t xml:space="preserve"> Hosting Services or</w:t>
      </w:r>
      <w:r w:rsidRPr="00B32CEC">
        <w:rPr>
          <w:rFonts w:ascii="Arial" w:hAnsi="Arial" w:cs="Arial"/>
          <w:sz w:val="22"/>
          <w:szCs w:val="22"/>
        </w:rPr>
        <w:t xml:space="preserve"> </w:t>
      </w:r>
      <w:r w:rsidR="003A0153" w:rsidRPr="00B32CEC">
        <w:rPr>
          <w:rFonts w:ascii="Arial" w:hAnsi="Arial" w:cs="Arial"/>
          <w:sz w:val="22"/>
          <w:szCs w:val="22"/>
        </w:rPr>
        <w:t>System</w:t>
      </w:r>
      <w:r w:rsidRPr="00B32CEC">
        <w:rPr>
          <w:rFonts w:ascii="Arial" w:hAnsi="Arial" w:cs="Arial"/>
          <w:sz w:val="22"/>
          <w:szCs w:val="22"/>
        </w:rPr>
        <w:t xml:space="preserve">, in whole or in part, </w:t>
      </w:r>
      <w:r w:rsidR="003A0153" w:rsidRPr="00B32CEC">
        <w:rPr>
          <w:rFonts w:ascii="Arial" w:hAnsi="Arial" w:cs="Arial"/>
          <w:sz w:val="22"/>
          <w:szCs w:val="22"/>
        </w:rPr>
        <w:t xml:space="preserve">are </w:t>
      </w:r>
      <w:r w:rsidRPr="00B32CEC">
        <w:rPr>
          <w:rFonts w:ascii="Arial" w:hAnsi="Arial" w:cs="Arial"/>
          <w:sz w:val="22"/>
          <w:szCs w:val="22"/>
        </w:rPr>
        <w:t xml:space="preserve">replaced or upgraded by Contractor with replacement or upgraded components provided by Contractor, or Contractor provides Custom Software Deliverables or Enhancements, the Custom Software shall be integrated into the </w:t>
      </w:r>
      <w:r w:rsidR="009B5CFF" w:rsidRPr="00B32CEC">
        <w:rPr>
          <w:rFonts w:ascii="Arial" w:hAnsi="Arial" w:cs="Arial"/>
          <w:sz w:val="22"/>
          <w:szCs w:val="22"/>
        </w:rPr>
        <w:t xml:space="preserve">rest of the </w:t>
      </w:r>
      <w:r w:rsidR="003A0153" w:rsidRPr="00B32CEC">
        <w:rPr>
          <w:rFonts w:ascii="Arial" w:hAnsi="Arial" w:cs="Arial"/>
          <w:sz w:val="22"/>
          <w:szCs w:val="22"/>
        </w:rPr>
        <w:t xml:space="preserve">Hosting Services and </w:t>
      </w:r>
      <w:r w:rsidR="00584E2B" w:rsidRPr="00B32CEC">
        <w:rPr>
          <w:rFonts w:ascii="Arial" w:hAnsi="Arial" w:cs="Arial"/>
          <w:sz w:val="22"/>
          <w:szCs w:val="22"/>
        </w:rPr>
        <w:t>System</w:t>
      </w:r>
      <w:r w:rsidRPr="00B32CEC">
        <w:rPr>
          <w:rFonts w:ascii="Arial" w:hAnsi="Arial" w:cs="Arial"/>
          <w:sz w:val="22"/>
          <w:szCs w:val="22"/>
        </w:rPr>
        <w:t xml:space="preserve"> and the upgraded, replaced, and modified Software shall operate with the rest of the Software, Equipment and Data in the System, including without limitation, Custom Software and Third-Party Software and Enhancements, </w:t>
      </w:r>
      <w:r w:rsidR="003A0153" w:rsidRPr="00B32CEC">
        <w:rPr>
          <w:rFonts w:ascii="Arial" w:hAnsi="Arial" w:cs="Arial"/>
          <w:sz w:val="22"/>
          <w:szCs w:val="22"/>
        </w:rPr>
        <w:t xml:space="preserve">and Hosting Services </w:t>
      </w:r>
      <w:r w:rsidRPr="00B32CEC">
        <w:rPr>
          <w:rFonts w:ascii="Arial" w:hAnsi="Arial" w:cs="Arial"/>
          <w:sz w:val="22"/>
          <w:szCs w:val="22"/>
        </w:rPr>
        <w:t>without loss of any Functions, as provided in the Specifications</w:t>
      </w:r>
      <w:r w:rsidR="009B5CFF" w:rsidRPr="00B32CEC">
        <w:rPr>
          <w:rFonts w:ascii="Arial" w:hAnsi="Arial" w:cs="Arial"/>
          <w:sz w:val="22"/>
          <w:szCs w:val="22"/>
        </w:rPr>
        <w:t>,</w:t>
      </w:r>
      <w:r w:rsidRPr="00B32CEC">
        <w:rPr>
          <w:rFonts w:ascii="Arial" w:hAnsi="Arial" w:cs="Arial"/>
          <w:sz w:val="22"/>
          <w:szCs w:val="22"/>
        </w:rPr>
        <w:t xml:space="preserve"> and without Deficiencies.  If </w:t>
      </w:r>
      <w:r w:rsidR="00D6406D" w:rsidRPr="00B32CEC">
        <w:rPr>
          <w:rFonts w:ascii="Arial" w:hAnsi="Arial" w:cs="Arial"/>
          <w:sz w:val="22"/>
          <w:szCs w:val="22"/>
        </w:rPr>
        <w:t>WSP</w:t>
      </w:r>
      <w:r w:rsidRPr="00B32CEC">
        <w:rPr>
          <w:rFonts w:ascii="Arial" w:hAnsi="Arial" w:cs="Arial"/>
          <w:sz w:val="22"/>
          <w:szCs w:val="22"/>
        </w:rPr>
        <w:t xml:space="preserve"> decides to produce Enhancements, Contractor shall, at no </w:t>
      </w:r>
      <w:r w:rsidR="009B5CFF" w:rsidRPr="00B32CEC">
        <w:rPr>
          <w:rFonts w:ascii="Arial" w:hAnsi="Arial" w:cs="Arial"/>
          <w:sz w:val="22"/>
          <w:szCs w:val="22"/>
        </w:rPr>
        <w:t xml:space="preserve">additional </w:t>
      </w:r>
      <w:r w:rsidRPr="00B32CEC">
        <w:rPr>
          <w:rFonts w:ascii="Arial" w:hAnsi="Arial" w:cs="Arial"/>
          <w:sz w:val="22"/>
          <w:szCs w:val="22"/>
        </w:rPr>
        <w:t xml:space="preserve">cost to </w:t>
      </w:r>
      <w:r w:rsidR="00D6406D" w:rsidRPr="00B32CEC">
        <w:rPr>
          <w:rFonts w:ascii="Arial" w:hAnsi="Arial" w:cs="Arial"/>
          <w:sz w:val="22"/>
          <w:szCs w:val="22"/>
        </w:rPr>
        <w:t>WSP</w:t>
      </w:r>
      <w:r w:rsidRPr="00B32CEC">
        <w:rPr>
          <w:rFonts w:ascii="Arial" w:hAnsi="Arial" w:cs="Arial"/>
          <w:sz w:val="22"/>
          <w:szCs w:val="22"/>
        </w:rPr>
        <w:t xml:space="preserve"> install and maintain the </w:t>
      </w:r>
      <w:r w:rsidR="003A0153" w:rsidRPr="00B32CEC">
        <w:rPr>
          <w:rFonts w:ascii="Arial" w:hAnsi="Arial" w:cs="Arial"/>
          <w:sz w:val="22"/>
          <w:szCs w:val="22"/>
        </w:rPr>
        <w:t xml:space="preserve">Hosting Services and System </w:t>
      </w:r>
      <w:r w:rsidRPr="00B32CEC">
        <w:rPr>
          <w:rFonts w:ascii="Arial" w:hAnsi="Arial" w:cs="Arial"/>
          <w:sz w:val="22"/>
          <w:szCs w:val="22"/>
        </w:rPr>
        <w:t xml:space="preserve">to operate in accordance with </w:t>
      </w:r>
      <w:r w:rsidR="003A0153" w:rsidRPr="00B32CEC">
        <w:rPr>
          <w:rFonts w:ascii="Arial" w:hAnsi="Arial" w:cs="Arial"/>
          <w:sz w:val="22"/>
          <w:szCs w:val="22"/>
        </w:rPr>
        <w:t xml:space="preserve">applicable </w:t>
      </w:r>
      <w:r w:rsidRPr="00B32CEC">
        <w:rPr>
          <w:rFonts w:ascii="Arial" w:hAnsi="Arial" w:cs="Arial"/>
          <w:sz w:val="22"/>
          <w:szCs w:val="22"/>
        </w:rPr>
        <w:t>Specifications and to be compatible with the Enhancements.</w:t>
      </w:r>
    </w:p>
    <w:p w14:paraId="3DEF7426" w14:textId="77777777" w:rsidR="00187FDA" w:rsidRPr="00B32CEC" w:rsidRDefault="00187FDA" w:rsidP="00187FDA">
      <w:pPr>
        <w:pStyle w:val="OutHead2"/>
        <w:rPr>
          <w:rFonts w:ascii="Arial" w:hAnsi="Arial" w:cs="Arial"/>
          <w:vanish/>
          <w:sz w:val="22"/>
          <w:szCs w:val="22"/>
          <w:specVanish/>
        </w:rPr>
      </w:pPr>
      <w:bookmarkStart w:id="1270" w:name="_Toc410392689"/>
      <w:bookmarkStart w:id="1271" w:name="_Toc410675668"/>
      <w:bookmarkStart w:id="1272" w:name="_Toc410675882"/>
      <w:bookmarkStart w:id="1273" w:name="_Toc474505815"/>
      <w:r w:rsidRPr="00B32CEC">
        <w:rPr>
          <w:rFonts w:ascii="Arial" w:hAnsi="Arial" w:cs="Arial"/>
          <w:sz w:val="22"/>
          <w:szCs w:val="22"/>
        </w:rPr>
        <w:t>Non-Obsolescence.</w:t>
      </w:r>
      <w:bookmarkEnd w:id="1270"/>
      <w:bookmarkEnd w:id="1271"/>
      <w:bookmarkEnd w:id="1272"/>
      <w:bookmarkEnd w:id="1273"/>
      <w:r w:rsidRPr="00B32CEC">
        <w:rPr>
          <w:rFonts w:ascii="Arial" w:hAnsi="Arial" w:cs="Arial"/>
          <w:sz w:val="22"/>
          <w:szCs w:val="22"/>
        </w:rPr>
        <w:t xml:space="preserve">  </w:t>
      </w:r>
    </w:p>
    <w:p w14:paraId="2647A42E" w14:textId="77777777" w:rsidR="00187FDA" w:rsidRPr="00B32CEC" w:rsidRDefault="00187FDA" w:rsidP="00187FDA">
      <w:pPr>
        <w:pStyle w:val="DWTNorm"/>
        <w:rPr>
          <w:rFonts w:ascii="Arial" w:hAnsi="Arial" w:cs="Arial"/>
          <w:sz w:val="22"/>
          <w:szCs w:val="22"/>
        </w:rPr>
      </w:pPr>
      <w:r w:rsidRPr="00B32CEC">
        <w:rPr>
          <w:rFonts w:ascii="Arial" w:hAnsi="Arial" w:cs="Arial"/>
          <w:sz w:val="22"/>
          <w:szCs w:val="22"/>
        </w:rPr>
        <w:t>Contractor represents and warrants that, except as provided in this Section, the Software and Equipment shall not become Obsolete during the term of this Contract.  Contractor has included the cost of replacement of Obsolete Software and/or Equipment through planned Obsolescence by the applicable manufacturer and/or licensor in the Charges to be paid by WSP pursuant to the terms hereof. In the case that any such Software and/or Equipment</w:t>
      </w:r>
      <w:r w:rsidR="009B5CFF" w:rsidRPr="00B32CEC">
        <w:rPr>
          <w:rFonts w:ascii="Arial" w:hAnsi="Arial" w:cs="Arial"/>
          <w:sz w:val="22"/>
          <w:szCs w:val="22"/>
        </w:rPr>
        <w:t xml:space="preserve"> becomes Obsolete </w:t>
      </w:r>
      <w:r w:rsidRPr="00B32CEC">
        <w:rPr>
          <w:rFonts w:ascii="Arial" w:hAnsi="Arial" w:cs="Arial"/>
          <w:sz w:val="22"/>
          <w:szCs w:val="22"/>
        </w:rPr>
        <w:t>during the term of this Contract, Contractor will replace the affected Software and/or Equipment with functionally equivalent Software and/or Equipment that is subject to maintenance and support by the applicable manufacturer and/or licensor without additional cost to WSP. Notwithstanding the foregoing, in the event Contractor is made aware of a manufacturer and/or licensor’s planned obsolescence after the term, Contractor will provide Notice thereof to the State.</w:t>
      </w:r>
    </w:p>
    <w:p w14:paraId="25725267" w14:textId="77777777" w:rsidR="00BF08E0" w:rsidRPr="00B32CEC" w:rsidRDefault="000D4710" w:rsidP="003D245E">
      <w:pPr>
        <w:pStyle w:val="OutHead2"/>
        <w:rPr>
          <w:rFonts w:ascii="Arial" w:hAnsi="Arial" w:cs="Arial"/>
          <w:vanish/>
          <w:sz w:val="22"/>
          <w:szCs w:val="22"/>
          <w:specVanish/>
        </w:rPr>
      </w:pPr>
      <w:bookmarkStart w:id="1274" w:name="_Toc409095459"/>
      <w:bookmarkStart w:id="1275" w:name="_Toc410392690"/>
      <w:bookmarkStart w:id="1276" w:name="_Toc410675669"/>
      <w:bookmarkStart w:id="1277" w:name="_Toc410675883"/>
      <w:bookmarkStart w:id="1278" w:name="_Toc474505816"/>
      <w:r w:rsidRPr="00B32CEC">
        <w:rPr>
          <w:rFonts w:ascii="Arial" w:hAnsi="Arial" w:cs="Arial"/>
          <w:sz w:val="22"/>
          <w:szCs w:val="22"/>
        </w:rPr>
        <w:t>Authorization</w:t>
      </w:r>
      <w:r w:rsidR="009B2FFB" w:rsidRPr="00B32CEC">
        <w:rPr>
          <w:rFonts w:ascii="Arial" w:hAnsi="Arial" w:cs="Arial"/>
          <w:sz w:val="22"/>
          <w:szCs w:val="22"/>
        </w:rPr>
        <w:t>.</w:t>
      </w:r>
      <w:bookmarkEnd w:id="1274"/>
      <w:bookmarkEnd w:id="1275"/>
      <w:bookmarkEnd w:id="1276"/>
      <w:bookmarkEnd w:id="1277"/>
      <w:bookmarkEnd w:id="1278"/>
      <w:r w:rsidR="009B2FFB" w:rsidRPr="00B32CEC">
        <w:rPr>
          <w:rFonts w:ascii="Arial" w:hAnsi="Arial" w:cs="Arial"/>
          <w:sz w:val="22"/>
          <w:szCs w:val="22"/>
        </w:rPr>
        <w:t xml:space="preserve">  </w:t>
      </w:r>
    </w:p>
    <w:p w14:paraId="2DCFFD28" w14:textId="77777777" w:rsidR="000D4710" w:rsidRPr="00B32CEC" w:rsidRDefault="009B2FFB" w:rsidP="00BF08E0">
      <w:pPr>
        <w:pStyle w:val="DWTNorm"/>
        <w:rPr>
          <w:rFonts w:ascii="Arial" w:hAnsi="Arial" w:cs="Arial"/>
          <w:sz w:val="22"/>
          <w:szCs w:val="22"/>
        </w:rPr>
      </w:pPr>
      <w:r w:rsidRPr="00B32CEC">
        <w:rPr>
          <w:rFonts w:ascii="Arial" w:hAnsi="Arial" w:cs="Arial"/>
          <w:b/>
          <w:sz w:val="22"/>
          <w:szCs w:val="22"/>
        </w:rPr>
        <w:t xml:space="preserve"> </w:t>
      </w:r>
      <w:r w:rsidR="000D4710" w:rsidRPr="00B32CEC">
        <w:rPr>
          <w:rFonts w:ascii="Arial" w:hAnsi="Arial" w:cs="Arial"/>
          <w:sz w:val="22"/>
          <w:szCs w:val="22"/>
        </w:rPr>
        <w:t>Contractor represents and warrants that:</w:t>
      </w:r>
    </w:p>
    <w:p w14:paraId="1F2FA2CD" w14:textId="77777777" w:rsidR="00BF08E0" w:rsidRPr="00B32CEC" w:rsidRDefault="00BF08E0" w:rsidP="00932CD0">
      <w:pPr>
        <w:pStyle w:val="OutHead3"/>
        <w:rPr>
          <w:rFonts w:ascii="Arial" w:hAnsi="Arial" w:cs="Arial"/>
          <w:sz w:val="22"/>
          <w:szCs w:val="22"/>
        </w:rPr>
      </w:pPr>
      <w:r w:rsidRPr="00B32CEC">
        <w:rPr>
          <w:rFonts w:ascii="Arial" w:hAnsi="Arial" w:cs="Arial"/>
          <w:sz w:val="22"/>
          <w:szCs w:val="22"/>
        </w:rPr>
        <w:lastRenderedPageBreak/>
        <w:t xml:space="preserve">Contractor is a </w:t>
      </w:r>
      <w:r w:rsidR="004561A3" w:rsidRPr="00B32CEC">
        <w:rPr>
          <w:rFonts w:ascii="Arial" w:hAnsi="Arial" w:cs="Arial"/>
          <w:sz w:val="22"/>
          <w:szCs w:val="22"/>
          <w:u w:val="single"/>
        </w:rPr>
        <w:t>[</w:t>
      </w:r>
      <w:r w:rsidR="004561A3" w:rsidRPr="00B32CEC">
        <w:rPr>
          <w:rFonts w:ascii="Arial" w:hAnsi="Arial" w:cs="Arial"/>
          <w:i/>
          <w:sz w:val="22"/>
          <w:szCs w:val="22"/>
          <w:u w:val="single"/>
        </w:rPr>
        <w:t>name of state of incorporation</w:t>
      </w:r>
      <w:r w:rsidR="004561A3" w:rsidRPr="00B32CEC">
        <w:rPr>
          <w:rFonts w:ascii="Arial" w:hAnsi="Arial" w:cs="Arial"/>
          <w:sz w:val="22"/>
          <w:szCs w:val="22"/>
          <w:u w:val="single"/>
        </w:rPr>
        <w:t>]</w:t>
      </w:r>
      <w:r w:rsidR="004561A3" w:rsidRPr="00B32CEC">
        <w:rPr>
          <w:rFonts w:ascii="Arial" w:hAnsi="Arial" w:cs="Arial"/>
          <w:sz w:val="22"/>
          <w:szCs w:val="22"/>
        </w:rPr>
        <w:t xml:space="preserve"> Corporation</w:t>
      </w:r>
      <w:r w:rsidRPr="00B32CEC">
        <w:rPr>
          <w:rFonts w:ascii="Arial" w:hAnsi="Arial" w:cs="Arial"/>
          <w:sz w:val="22"/>
          <w:szCs w:val="22"/>
        </w:rPr>
        <w:t xml:space="preserve">, validly existing and in good standing under the laws of its state of incorporation and has all requisite corporate power and authority to execute, deliver and perform its obligations under this </w:t>
      </w:r>
      <w:r w:rsidR="003550F3" w:rsidRPr="00B32CEC">
        <w:rPr>
          <w:rFonts w:ascii="Arial" w:hAnsi="Arial" w:cs="Arial"/>
          <w:sz w:val="22"/>
          <w:szCs w:val="22"/>
        </w:rPr>
        <w:t>Contract</w:t>
      </w:r>
      <w:r w:rsidRPr="00B32CEC">
        <w:rPr>
          <w:rFonts w:ascii="Arial" w:hAnsi="Arial" w:cs="Arial"/>
          <w:sz w:val="22"/>
          <w:szCs w:val="22"/>
        </w:rPr>
        <w:t>;</w:t>
      </w:r>
    </w:p>
    <w:p w14:paraId="01855FF4" w14:textId="77777777" w:rsidR="00BF08E0" w:rsidRPr="00B32CEC" w:rsidRDefault="00BF08E0" w:rsidP="00932CD0">
      <w:pPr>
        <w:pStyle w:val="OutHead3"/>
        <w:rPr>
          <w:rFonts w:ascii="Arial" w:hAnsi="Arial" w:cs="Arial"/>
          <w:sz w:val="22"/>
          <w:szCs w:val="22"/>
        </w:rPr>
      </w:pPr>
      <w:r w:rsidRPr="00B32CEC">
        <w:rPr>
          <w:rFonts w:ascii="Arial" w:hAnsi="Arial" w:cs="Arial"/>
          <w:sz w:val="22"/>
          <w:szCs w:val="22"/>
        </w:rPr>
        <w:t xml:space="preserve">The execution, delivery and performance of this </w:t>
      </w:r>
      <w:r w:rsidR="003550F3" w:rsidRPr="00B32CEC">
        <w:rPr>
          <w:rFonts w:ascii="Arial" w:hAnsi="Arial" w:cs="Arial"/>
          <w:sz w:val="22"/>
          <w:szCs w:val="22"/>
        </w:rPr>
        <w:t>Contract</w:t>
      </w:r>
      <w:r w:rsidRPr="00B32CEC">
        <w:rPr>
          <w:rFonts w:ascii="Arial" w:hAnsi="Arial" w:cs="Arial"/>
          <w:sz w:val="22"/>
          <w:szCs w:val="22"/>
        </w:rPr>
        <w:t xml:space="preserve"> has been duly authorized by Contractor and no approval, authorization or consent of any governmental or regulatory agency is required to be obtained in order for Contractor to enter into this </w:t>
      </w:r>
      <w:r w:rsidR="003550F3" w:rsidRPr="00B32CEC">
        <w:rPr>
          <w:rFonts w:ascii="Arial" w:hAnsi="Arial" w:cs="Arial"/>
          <w:sz w:val="22"/>
          <w:szCs w:val="22"/>
        </w:rPr>
        <w:t>Contract</w:t>
      </w:r>
      <w:r w:rsidRPr="00B32CEC">
        <w:rPr>
          <w:rFonts w:ascii="Arial" w:hAnsi="Arial" w:cs="Arial"/>
          <w:sz w:val="22"/>
          <w:szCs w:val="22"/>
        </w:rPr>
        <w:t xml:space="preserve"> and perform its obligations thereunder;</w:t>
      </w:r>
    </w:p>
    <w:p w14:paraId="74BEC012" w14:textId="77777777" w:rsidR="00BF08E0" w:rsidRPr="00B32CEC" w:rsidRDefault="00BF08E0" w:rsidP="00932CD0">
      <w:pPr>
        <w:pStyle w:val="OutHead3"/>
        <w:rPr>
          <w:rFonts w:ascii="Arial" w:hAnsi="Arial" w:cs="Arial"/>
          <w:sz w:val="22"/>
          <w:szCs w:val="22"/>
        </w:rPr>
      </w:pPr>
      <w:r w:rsidRPr="00B32CEC">
        <w:rPr>
          <w:rFonts w:ascii="Arial" w:hAnsi="Arial" w:cs="Arial"/>
          <w:sz w:val="22"/>
          <w:szCs w:val="22"/>
        </w:rPr>
        <w:t xml:space="preserve">Contractor is duly authorized to conduct business in and is in good standing in each jurisdiction in which Contractor will conduct business in connection with this </w:t>
      </w:r>
      <w:r w:rsidR="003550F3" w:rsidRPr="00B32CEC">
        <w:rPr>
          <w:rFonts w:ascii="Arial" w:hAnsi="Arial" w:cs="Arial"/>
          <w:sz w:val="22"/>
          <w:szCs w:val="22"/>
        </w:rPr>
        <w:t>Contract</w:t>
      </w:r>
      <w:r w:rsidRPr="00B32CEC">
        <w:rPr>
          <w:rFonts w:ascii="Arial" w:hAnsi="Arial" w:cs="Arial"/>
          <w:sz w:val="22"/>
          <w:szCs w:val="22"/>
        </w:rPr>
        <w:t>; and</w:t>
      </w:r>
    </w:p>
    <w:p w14:paraId="54DB67BA" w14:textId="77777777" w:rsidR="00BF08E0" w:rsidRPr="00B32CEC" w:rsidRDefault="00BF08E0" w:rsidP="00932CD0">
      <w:pPr>
        <w:pStyle w:val="OutHead3"/>
        <w:rPr>
          <w:rFonts w:ascii="Arial" w:hAnsi="Arial" w:cs="Arial"/>
          <w:sz w:val="22"/>
          <w:szCs w:val="22"/>
        </w:rPr>
      </w:pPr>
      <w:r w:rsidRPr="00B32CEC">
        <w:rPr>
          <w:rFonts w:ascii="Arial" w:hAnsi="Arial" w:cs="Arial"/>
          <w:sz w:val="22"/>
          <w:szCs w:val="22"/>
        </w:rPr>
        <w:t xml:space="preserve">Contractor has obtained all licenses, certifications, permits, and authorizations necessary to perform the Services under this </w:t>
      </w:r>
      <w:r w:rsidR="003550F3" w:rsidRPr="00B32CEC">
        <w:rPr>
          <w:rFonts w:ascii="Arial" w:hAnsi="Arial" w:cs="Arial"/>
          <w:sz w:val="22"/>
          <w:szCs w:val="22"/>
        </w:rPr>
        <w:t>Contract</w:t>
      </w:r>
      <w:r w:rsidRPr="00B32CEC">
        <w:rPr>
          <w:rFonts w:ascii="Arial" w:hAnsi="Arial" w:cs="Arial"/>
          <w:sz w:val="22"/>
          <w:szCs w:val="22"/>
        </w:rPr>
        <w:t xml:space="preserve"> and currently is in good standing with all regulatory agencies that regulate any or all aspects of Contractor’s provision of telecommunications relay services.  Contractor will maintain all required certifications, licenses, permits, and authorizations during the term of this </w:t>
      </w:r>
      <w:r w:rsidR="003550F3" w:rsidRPr="00B32CEC">
        <w:rPr>
          <w:rFonts w:ascii="Arial" w:hAnsi="Arial" w:cs="Arial"/>
          <w:sz w:val="22"/>
          <w:szCs w:val="22"/>
        </w:rPr>
        <w:t>Contract</w:t>
      </w:r>
      <w:r w:rsidRPr="00B32CEC">
        <w:rPr>
          <w:rFonts w:ascii="Arial" w:hAnsi="Arial" w:cs="Arial"/>
          <w:sz w:val="22"/>
          <w:szCs w:val="22"/>
        </w:rPr>
        <w:t xml:space="preserve"> at its own expense.</w:t>
      </w:r>
    </w:p>
    <w:p w14:paraId="00273340" w14:textId="77777777" w:rsidR="00197BE1" w:rsidRPr="00B32CEC" w:rsidRDefault="00197BE1" w:rsidP="003D245E">
      <w:pPr>
        <w:pStyle w:val="OutHead2"/>
        <w:rPr>
          <w:rFonts w:ascii="Arial" w:hAnsi="Arial" w:cs="Arial"/>
          <w:vanish/>
          <w:sz w:val="22"/>
          <w:szCs w:val="22"/>
          <w:specVanish/>
        </w:rPr>
      </w:pPr>
      <w:bookmarkStart w:id="1279" w:name="_Toc409095460"/>
      <w:bookmarkStart w:id="1280" w:name="_Toc410392691"/>
      <w:bookmarkStart w:id="1281" w:name="_Toc410675670"/>
      <w:bookmarkStart w:id="1282" w:name="_Toc410675884"/>
      <w:bookmarkStart w:id="1283" w:name="_Toc474505817"/>
      <w:r w:rsidRPr="00B32CEC">
        <w:rPr>
          <w:rFonts w:ascii="Arial" w:hAnsi="Arial" w:cs="Arial"/>
          <w:sz w:val="22"/>
          <w:szCs w:val="22"/>
        </w:rPr>
        <w:t>Ability to Perform</w:t>
      </w:r>
      <w:r w:rsidR="009B2FFB" w:rsidRPr="00B32CEC">
        <w:rPr>
          <w:rFonts w:ascii="Arial" w:hAnsi="Arial" w:cs="Arial"/>
          <w:sz w:val="22"/>
          <w:szCs w:val="22"/>
        </w:rPr>
        <w:t>.</w:t>
      </w:r>
      <w:bookmarkEnd w:id="1279"/>
      <w:bookmarkEnd w:id="1280"/>
      <w:bookmarkEnd w:id="1281"/>
      <w:bookmarkEnd w:id="1282"/>
      <w:bookmarkEnd w:id="1283"/>
      <w:r w:rsidR="009B2FFB" w:rsidRPr="00B32CEC">
        <w:rPr>
          <w:rFonts w:ascii="Arial" w:hAnsi="Arial" w:cs="Arial"/>
          <w:sz w:val="22"/>
          <w:szCs w:val="22"/>
        </w:rPr>
        <w:t xml:space="preserve">  </w:t>
      </w:r>
    </w:p>
    <w:p w14:paraId="7AE5C835" w14:textId="77777777" w:rsidR="00197BE1" w:rsidRPr="00B32CEC" w:rsidRDefault="009B2FFB" w:rsidP="00197BE1">
      <w:pPr>
        <w:pStyle w:val="DWTNorm"/>
        <w:rPr>
          <w:rFonts w:ascii="Arial" w:hAnsi="Arial" w:cs="Arial"/>
          <w:sz w:val="22"/>
          <w:szCs w:val="22"/>
        </w:rPr>
      </w:pPr>
      <w:r w:rsidRPr="00B32CEC">
        <w:rPr>
          <w:rFonts w:ascii="Arial" w:hAnsi="Arial" w:cs="Arial"/>
          <w:b/>
          <w:sz w:val="22"/>
          <w:szCs w:val="22"/>
        </w:rPr>
        <w:t xml:space="preserve"> </w:t>
      </w:r>
      <w:r w:rsidR="00197BE1" w:rsidRPr="00B32CEC">
        <w:rPr>
          <w:rFonts w:ascii="Arial" w:hAnsi="Arial" w:cs="Arial"/>
          <w:sz w:val="22"/>
          <w:szCs w:val="22"/>
        </w:rPr>
        <w:t>Contractor represents and warrants that:</w:t>
      </w:r>
    </w:p>
    <w:p w14:paraId="66F41042" w14:textId="77777777" w:rsidR="00AD4FDE" w:rsidRPr="00B32CEC" w:rsidRDefault="00AD4FDE" w:rsidP="00932CD0">
      <w:pPr>
        <w:pStyle w:val="OutHead3"/>
        <w:rPr>
          <w:rFonts w:ascii="Arial" w:hAnsi="Arial" w:cs="Arial"/>
          <w:sz w:val="22"/>
          <w:szCs w:val="22"/>
        </w:rPr>
      </w:pPr>
      <w:r w:rsidRPr="00B32CEC">
        <w:rPr>
          <w:rFonts w:ascii="Arial" w:hAnsi="Arial" w:cs="Arial"/>
          <w:sz w:val="22"/>
          <w:szCs w:val="22"/>
        </w:rPr>
        <w:t xml:space="preserve">Contractor has the financial resources to fund the capital expenditures required under the </w:t>
      </w:r>
      <w:r w:rsidR="002840A1" w:rsidRPr="00B32CEC">
        <w:rPr>
          <w:rFonts w:ascii="Arial" w:hAnsi="Arial" w:cs="Arial"/>
          <w:sz w:val="22"/>
          <w:szCs w:val="22"/>
        </w:rPr>
        <w:t>Contract</w:t>
      </w:r>
      <w:r w:rsidRPr="00B32CEC">
        <w:rPr>
          <w:rFonts w:ascii="Arial" w:hAnsi="Arial" w:cs="Arial"/>
          <w:sz w:val="22"/>
          <w:szCs w:val="22"/>
        </w:rPr>
        <w:t xml:space="preserve"> without advances by </w:t>
      </w:r>
      <w:r w:rsidR="0024104F" w:rsidRPr="00B32CEC">
        <w:rPr>
          <w:rFonts w:ascii="Arial" w:hAnsi="Arial" w:cs="Arial"/>
          <w:sz w:val="22"/>
          <w:szCs w:val="22"/>
        </w:rPr>
        <w:t>WSP</w:t>
      </w:r>
      <w:r w:rsidRPr="00B32CEC">
        <w:rPr>
          <w:rFonts w:ascii="Arial" w:hAnsi="Arial" w:cs="Arial"/>
          <w:sz w:val="22"/>
          <w:szCs w:val="22"/>
        </w:rPr>
        <w:t xml:space="preserve"> or assignment of any payments by </w:t>
      </w:r>
      <w:r w:rsidR="0024104F" w:rsidRPr="00B32CEC">
        <w:rPr>
          <w:rFonts w:ascii="Arial" w:hAnsi="Arial" w:cs="Arial"/>
          <w:sz w:val="22"/>
          <w:szCs w:val="22"/>
        </w:rPr>
        <w:t>WSP</w:t>
      </w:r>
      <w:r w:rsidRPr="00B32CEC">
        <w:rPr>
          <w:rFonts w:ascii="Arial" w:hAnsi="Arial" w:cs="Arial"/>
          <w:sz w:val="22"/>
          <w:szCs w:val="22"/>
        </w:rPr>
        <w:t xml:space="preserve"> to a financing source;</w:t>
      </w:r>
    </w:p>
    <w:p w14:paraId="3C20A186" w14:textId="77777777" w:rsidR="00AD4FDE" w:rsidRPr="00B32CEC" w:rsidRDefault="00AD4FDE" w:rsidP="00932CD0">
      <w:pPr>
        <w:pStyle w:val="OutHead3"/>
        <w:rPr>
          <w:rFonts w:ascii="Arial" w:hAnsi="Arial" w:cs="Arial"/>
          <w:sz w:val="22"/>
          <w:szCs w:val="22"/>
        </w:rPr>
      </w:pPr>
      <w:r w:rsidRPr="00B32CEC">
        <w:rPr>
          <w:rFonts w:ascii="Arial" w:hAnsi="Arial" w:cs="Arial"/>
          <w:sz w:val="22"/>
          <w:szCs w:val="22"/>
        </w:rPr>
        <w:t xml:space="preserve">Each Subcontractor providing a substantial amount of the Services under this </w:t>
      </w:r>
      <w:r w:rsidR="002840A1" w:rsidRPr="00B32CEC">
        <w:rPr>
          <w:rFonts w:ascii="Arial" w:hAnsi="Arial" w:cs="Arial"/>
          <w:sz w:val="22"/>
          <w:szCs w:val="22"/>
        </w:rPr>
        <w:t>Contract</w:t>
      </w:r>
      <w:r w:rsidRPr="00B32CEC">
        <w:rPr>
          <w:rFonts w:ascii="Arial" w:hAnsi="Arial" w:cs="Arial"/>
          <w:sz w:val="22"/>
          <w:szCs w:val="22"/>
        </w:rPr>
        <w:t xml:space="preserve"> has the financial resources to carry out its duties under this </w:t>
      </w:r>
      <w:r w:rsidR="002840A1" w:rsidRPr="00B32CEC">
        <w:rPr>
          <w:rFonts w:ascii="Arial" w:hAnsi="Arial" w:cs="Arial"/>
          <w:sz w:val="22"/>
          <w:szCs w:val="22"/>
        </w:rPr>
        <w:t>Contract</w:t>
      </w:r>
      <w:r w:rsidRPr="00B32CEC">
        <w:rPr>
          <w:rFonts w:ascii="Arial" w:hAnsi="Arial" w:cs="Arial"/>
          <w:sz w:val="22"/>
          <w:szCs w:val="22"/>
        </w:rPr>
        <w:t>; and</w:t>
      </w:r>
    </w:p>
    <w:p w14:paraId="4AE15A96" w14:textId="77777777" w:rsidR="00AD4FDE" w:rsidRPr="00B32CEC" w:rsidRDefault="00AD4FDE" w:rsidP="00932CD0">
      <w:pPr>
        <w:pStyle w:val="OutHead3"/>
        <w:rPr>
          <w:rFonts w:ascii="Arial" w:hAnsi="Arial" w:cs="Arial"/>
          <w:sz w:val="22"/>
          <w:szCs w:val="22"/>
        </w:rPr>
      </w:pPr>
      <w:r w:rsidRPr="00B32CEC">
        <w:rPr>
          <w:rFonts w:ascii="Arial" w:hAnsi="Arial" w:cs="Arial"/>
          <w:sz w:val="22"/>
          <w:szCs w:val="22"/>
        </w:rPr>
        <w:t>Contractor’s methods of accounting are consistent with generally accepted accounting principles and are capable of segregating costs by phase, stage, segment, or cost objective in order to support Change Order accounting.</w:t>
      </w:r>
    </w:p>
    <w:p w14:paraId="425CFC37" w14:textId="77777777" w:rsidR="00841DEF" w:rsidRPr="00B32CEC" w:rsidRDefault="00125C8E" w:rsidP="003D245E">
      <w:pPr>
        <w:pStyle w:val="OutHead2"/>
        <w:rPr>
          <w:rFonts w:ascii="Arial" w:hAnsi="Arial" w:cs="Arial"/>
          <w:snapToGrid w:val="0"/>
          <w:vanish/>
          <w:sz w:val="22"/>
          <w:szCs w:val="22"/>
          <w:specVanish/>
        </w:rPr>
      </w:pPr>
      <w:bookmarkStart w:id="1284" w:name="_Toc47534515"/>
      <w:bookmarkStart w:id="1285" w:name="_Toc50437182"/>
      <w:bookmarkStart w:id="1286" w:name="_Toc409095461"/>
      <w:bookmarkStart w:id="1287" w:name="_Toc410392692"/>
      <w:bookmarkStart w:id="1288" w:name="_Toc410675671"/>
      <w:bookmarkStart w:id="1289" w:name="_Toc410675885"/>
      <w:bookmarkStart w:id="1290" w:name="_Toc474505818"/>
      <w:r w:rsidRPr="00B32CEC">
        <w:rPr>
          <w:rFonts w:ascii="Arial" w:hAnsi="Arial" w:cs="Arial"/>
          <w:snapToGrid w:val="0"/>
          <w:sz w:val="22"/>
          <w:szCs w:val="22"/>
        </w:rPr>
        <w:t>DISCLAIMERS</w:t>
      </w:r>
      <w:bookmarkEnd w:id="1284"/>
      <w:bookmarkEnd w:id="1285"/>
      <w:r w:rsidR="009B2FFB" w:rsidRPr="00B32CEC">
        <w:rPr>
          <w:rFonts w:ascii="Arial" w:hAnsi="Arial" w:cs="Arial"/>
          <w:snapToGrid w:val="0"/>
          <w:sz w:val="22"/>
          <w:szCs w:val="22"/>
        </w:rPr>
        <w:t>.</w:t>
      </w:r>
      <w:bookmarkEnd w:id="1286"/>
      <w:bookmarkEnd w:id="1287"/>
      <w:bookmarkEnd w:id="1288"/>
      <w:bookmarkEnd w:id="1289"/>
      <w:bookmarkEnd w:id="1290"/>
      <w:r w:rsidR="009B2FFB" w:rsidRPr="00B32CEC">
        <w:rPr>
          <w:rFonts w:ascii="Arial" w:hAnsi="Arial" w:cs="Arial"/>
          <w:snapToGrid w:val="0"/>
          <w:sz w:val="22"/>
          <w:szCs w:val="22"/>
        </w:rPr>
        <w:t xml:space="preserve">  </w:t>
      </w:r>
    </w:p>
    <w:p w14:paraId="0444AE04" w14:textId="77777777" w:rsidR="003759A2" w:rsidRPr="00B32CEC" w:rsidRDefault="009B2FFB" w:rsidP="00841DEF">
      <w:pPr>
        <w:pStyle w:val="DWTNorm"/>
        <w:rPr>
          <w:rFonts w:ascii="Arial" w:hAnsi="Arial" w:cs="Arial"/>
          <w:sz w:val="22"/>
          <w:szCs w:val="22"/>
        </w:rPr>
      </w:pPr>
      <w:r w:rsidRPr="00B32CEC">
        <w:rPr>
          <w:rFonts w:ascii="Arial" w:hAnsi="Arial" w:cs="Arial"/>
          <w:b/>
          <w:snapToGrid w:val="0"/>
          <w:sz w:val="22"/>
          <w:szCs w:val="22"/>
        </w:rPr>
        <w:t xml:space="preserve"> </w:t>
      </w:r>
      <w:r w:rsidR="003759A2" w:rsidRPr="00B32CEC">
        <w:rPr>
          <w:rFonts w:ascii="Arial" w:hAnsi="Arial" w:cs="Arial"/>
          <w:snapToGrid w:val="0"/>
          <w:sz w:val="22"/>
          <w:szCs w:val="22"/>
        </w:rPr>
        <w:t xml:space="preserve">WARRANTIES </w:t>
      </w:r>
      <w:r w:rsidR="00905F13" w:rsidRPr="00B32CEC">
        <w:rPr>
          <w:rFonts w:ascii="Arial" w:hAnsi="Arial" w:cs="Arial"/>
          <w:snapToGrid w:val="0"/>
          <w:sz w:val="22"/>
          <w:szCs w:val="22"/>
        </w:rPr>
        <w:t xml:space="preserve">EXPRESSLY MADE </w:t>
      </w:r>
      <w:r w:rsidR="003759A2" w:rsidRPr="00B32CEC">
        <w:rPr>
          <w:rFonts w:ascii="Arial" w:hAnsi="Arial" w:cs="Arial"/>
          <w:snapToGrid w:val="0"/>
          <w:sz w:val="22"/>
          <w:szCs w:val="22"/>
        </w:rPr>
        <w:t xml:space="preserve">IN THIS </w:t>
      </w:r>
      <w:r w:rsidR="008B4347" w:rsidRPr="00B32CEC">
        <w:rPr>
          <w:rFonts w:ascii="Arial" w:hAnsi="Arial" w:cs="Arial"/>
          <w:snapToGrid w:val="0"/>
          <w:sz w:val="22"/>
          <w:szCs w:val="22"/>
        </w:rPr>
        <w:t xml:space="preserve">CONTRACT </w:t>
      </w:r>
      <w:r w:rsidR="003759A2" w:rsidRPr="00B32CEC">
        <w:rPr>
          <w:rFonts w:ascii="Arial" w:hAnsi="Arial" w:cs="Arial"/>
          <w:snapToGrid w:val="0"/>
          <w:sz w:val="22"/>
          <w:szCs w:val="22"/>
        </w:rPr>
        <w:t>ARE CONTRACTOR</w:t>
      </w:r>
      <w:r w:rsidR="00AB646C" w:rsidRPr="00B32CEC">
        <w:rPr>
          <w:rFonts w:ascii="Arial" w:hAnsi="Arial" w:cs="Arial"/>
          <w:snapToGrid w:val="0"/>
          <w:sz w:val="22"/>
          <w:szCs w:val="22"/>
        </w:rPr>
        <w:t>’</w:t>
      </w:r>
      <w:r w:rsidR="003759A2" w:rsidRPr="00B32CEC">
        <w:rPr>
          <w:rFonts w:ascii="Arial" w:hAnsi="Arial" w:cs="Arial"/>
          <w:snapToGrid w:val="0"/>
          <w:sz w:val="22"/>
          <w:szCs w:val="22"/>
        </w:rPr>
        <w:t>S ONLY WARRANTIES CONCERNING THE SERVICES, DELIVERABLES AND ANY WORK PRODUCT, AND ARE MADE EXPRESSLY IN LIEU OF ALL OTHER WARRANTIES AND REPRESENTATIONS, EXPRESS OR IMPLIED, INCLUDING ANY IMPLIED WARRANTIES OF FITNESS FOR A PARTICULAR PURPOSE</w:t>
      </w:r>
      <w:r w:rsidR="00B934A6" w:rsidRPr="00B32CEC">
        <w:rPr>
          <w:rFonts w:ascii="Arial" w:hAnsi="Arial" w:cs="Arial"/>
          <w:snapToGrid w:val="0"/>
          <w:sz w:val="22"/>
          <w:szCs w:val="22"/>
        </w:rPr>
        <w:t xml:space="preserve"> OR</w:t>
      </w:r>
      <w:r w:rsidR="003759A2" w:rsidRPr="00B32CEC">
        <w:rPr>
          <w:rFonts w:ascii="Arial" w:hAnsi="Arial" w:cs="Arial"/>
          <w:snapToGrid w:val="0"/>
          <w:sz w:val="22"/>
          <w:szCs w:val="22"/>
        </w:rPr>
        <w:t xml:space="preserve"> MERCHANTABILITY</w:t>
      </w:r>
      <w:r w:rsidR="00B934A6" w:rsidRPr="00B32CEC">
        <w:rPr>
          <w:rFonts w:ascii="Arial" w:hAnsi="Arial" w:cs="Arial"/>
          <w:snapToGrid w:val="0"/>
          <w:sz w:val="22"/>
          <w:szCs w:val="22"/>
        </w:rPr>
        <w:t>.</w:t>
      </w:r>
    </w:p>
    <w:p w14:paraId="59D46F5F" w14:textId="46DCF09F" w:rsidR="00BA760E" w:rsidRPr="00B32CEC" w:rsidRDefault="006C0A48" w:rsidP="00146FF2">
      <w:pPr>
        <w:pStyle w:val="OutHead1"/>
        <w:numPr>
          <w:ilvl w:val="0"/>
          <w:numId w:val="20"/>
        </w:numPr>
        <w:rPr>
          <w:rFonts w:ascii="Arial" w:hAnsi="Arial" w:cs="Arial"/>
          <w:sz w:val="22"/>
          <w:szCs w:val="22"/>
        </w:rPr>
      </w:pPr>
      <w:bookmarkStart w:id="1291" w:name="_Toc15189246"/>
      <w:bookmarkStart w:id="1292" w:name="_Ref37031804"/>
      <w:bookmarkStart w:id="1293" w:name="_Ref37035986"/>
      <w:bookmarkStart w:id="1294" w:name="_Ref37036131"/>
      <w:bookmarkStart w:id="1295" w:name="_Toc409095462"/>
      <w:bookmarkStart w:id="1296" w:name="_Toc410392693"/>
      <w:bookmarkStart w:id="1297" w:name="_Toc410675672"/>
      <w:bookmarkStart w:id="1298" w:name="_Toc410675886"/>
      <w:bookmarkStart w:id="1299" w:name="_Toc474505819"/>
      <w:bookmarkStart w:id="1300" w:name="_Toc443021464"/>
      <w:bookmarkStart w:id="1301" w:name="_Toc487342259"/>
      <w:bookmarkEnd w:id="1255"/>
      <w:bookmarkEnd w:id="1256"/>
      <w:bookmarkEnd w:id="1257"/>
      <w:r w:rsidRPr="00B32CEC">
        <w:rPr>
          <w:rFonts w:ascii="Arial" w:hAnsi="Arial" w:cs="Arial"/>
          <w:sz w:val="22"/>
          <w:szCs w:val="22"/>
        </w:rPr>
        <w:t xml:space="preserve">Operations and Maintenance </w:t>
      </w:r>
      <w:r w:rsidR="00BA760E" w:rsidRPr="00B32CEC">
        <w:rPr>
          <w:rFonts w:ascii="Arial" w:hAnsi="Arial" w:cs="Arial"/>
          <w:sz w:val="22"/>
          <w:szCs w:val="22"/>
        </w:rPr>
        <w:t>Services.</w:t>
      </w:r>
      <w:bookmarkEnd w:id="1291"/>
      <w:bookmarkEnd w:id="1292"/>
      <w:bookmarkEnd w:id="1293"/>
      <w:bookmarkEnd w:id="1294"/>
      <w:bookmarkEnd w:id="1295"/>
      <w:bookmarkEnd w:id="1296"/>
      <w:bookmarkEnd w:id="1297"/>
      <w:bookmarkEnd w:id="1298"/>
      <w:bookmarkEnd w:id="1299"/>
    </w:p>
    <w:p w14:paraId="45C177E3" w14:textId="77777777" w:rsidR="00316B8C" w:rsidRPr="00B32CEC" w:rsidRDefault="00BA760E" w:rsidP="003D245E">
      <w:pPr>
        <w:pStyle w:val="OutHead2"/>
        <w:rPr>
          <w:rFonts w:ascii="Arial" w:hAnsi="Arial" w:cs="Arial"/>
          <w:vanish/>
          <w:sz w:val="22"/>
          <w:szCs w:val="22"/>
          <w:specVanish/>
        </w:rPr>
      </w:pPr>
      <w:bookmarkStart w:id="1302" w:name="_Toc415632340"/>
      <w:bookmarkStart w:id="1303" w:name="_Toc443021465"/>
      <w:bookmarkStart w:id="1304" w:name="_Toc487342260"/>
      <w:bookmarkStart w:id="1305" w:name="_Toc15189247"/>
      <w:bookmarkStart w:id="1306" w:name="_Toc409095463"/>
      <w:bookmarkStart w:id="1307" w:name="_Toc410392694"/>
      <w:bookmarkStart w:id="1308" w:name="_Toc410675673"/>
      <w:bookmarkStart w:id="1309" w:name="_Toc410675887"/>
      <w:bookmarkStart w:id="1310" w:name="_Toc474505820"/>
      <w:bookmarkEnd w:id="1300"/>
      <w:bookmarkEnd w:id="1301"/>
      <w:r w:rsidRPr="00B32CEC">
        <w:rPr>
          <w:rFonts w:ascii="Arial" w:hAnsi="Arial" w:cs="Arial"/>
          <w:sz w:val="22"/>
          <w:szCs w:val="22"/>
        </w:rPr>
        <w:t>General Responsibilities</w:t>
      </w:r>
      <w:bookmarkEnd w:id="1302"/>
      <w:bookmarkEnd w:id="1303"/>
      <w:bookmarkEnd w:id="1304"/>
      <w:bookmarkEnd w:id="1305"/>
      <w:r w:rsidR="009B2FFB" w:rsidRPr="00B32CEC">
        <w:rPr>
          <w:rFonts w:ascii="Arial" w:hAnsi="Arial" w:cs="Arial"/>
          <w:sz w:val="22"/>
          <w:szCs w:val="22"/>
        </w:rPr>
        <w:t>.</w:t>
      </w:r>
      <w:bookmarkEnd w:id="1306"/>
      <w:bookmarkEnd w:id="1307"/>
      <w:bookmarkEnd w:id="1308"/>
      <w:bookmarkEnd w:id="1309"/>
      <w:bookmarkEnd w:id="1310"/>
      <w:r w:rsidR="009B2FFB" w:rsidRPr="00B32CEC">
        <w:rPr>
          <w:rFonts w:ascii="Arial" w:hAnsi="Arial" w:cs="Arial"/>
          <w:sz w:val="22"/>
          <w:szCs w:val="22"/>
        </w:rPr>
        <w:t xml:space="preserve">  </w:t>
      </w:r>
    </w:p>
    <w:p w14:paraId="2A211A48" w14:textId="052F3A2F" w:rsidR="00BA760E" w:rsidRPr="00B32CEC" w:rsidRDefault="009B2FFB" w:rsidP="00316B8C">
      <w:pPr>
        <w:pStyle w:val="DWTNorm"/>
        <w:rPr>
          <w:rFonts w:ascii="Arial" w:hAnsi="Arial" w:cs="Arial"/>
          <w:sz w:val="22"/>
          <w:szCs w:val="22"/>
        </w:rPr>
      </w:pPr>
      <w:r w:rsidRPr="00B32CEC">
        <w:rPr>
          <w:rFonts w:ascii="Arial" w:hAnsi="Arial" w:cs="Arial"/>
          <w:b/>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provide Services as described in this </w:t>
      </w:r>
      <w:r w:rsidR="00F96336" w:rsidRPr="00B32CEC">
        <w:rPr>
          <w:rFonts w:ascii="Arial" w:hAnsi="Arial" w:cs="Arial"/>
          <w:sz w:val="22"/>
          <w:szCs w:val="22"/>
          <w:u w:val="single"/>
        </w:rPr>
        <w:t>Section </w:t>
      </w:r>
      <w:r w:rsidR="004044CA" w:rsidRPr="00B32CEC">
        <w:rPr>
          <w:rFonts w:ascii="Arial" w:hAnsi="Arial" w:cs="Arial"/>
          <w:sz w:val="22"/>
          <w:szCs w:val="22"/>
          <w:u w:val="single"/>
          <w:cs/>
        </w:rPr>
        <w:t>‎</w:t>
      </w:r>
      <w:r w:rsidR="004044CA" w:rsidRPr="00B32CEC">
        <w:rPr>
          <w:rFonts w:ascii="Arial" w:hAnsi="Arial" w:cs="Arial"/>
          <w:sz w:val="22"/>
          <w:szCs w:val="22"/>
          <w:u w:val="single"/>
        </w:rPr>
        <w:t>13</w:t>
      </w:r>
      <w:r w:rsidR="00BA760E" w:rsidRPr="00B32CEC">
        <w:rPr>
          <w:rFonts w:ascii="Arial" w:hAnsi="Arial" w:cs="Arial"/>
          <w:sz w:val="22"/>
          <w:szCs w:val="22"/>
        </w:rPr>
        <w:t xml:space="preserve"> </w:t>
      </w:r>
      <w:r w:rsidR="00FF60A8" w:rsidRPr="00B32CEC">
        <w:rPr>
          <w:rFonts w:ascii="Arial" w:hAnsi="Arial" w:cs="Arial"/>
          <w:sz w:val="22"/>
          <w:szCs w:val="22"/>
        </w:rPr>
        <w:t>as Maintenance Services</w:t>
      </w:r>
      <w:r w:rsidR="008769C5" w:rsidRPr="00B32CEC">
        <w:rPr>
          <w:rFonts w:ascii="Arial" w:hAnsi="Arial" w:cs="Arial"/>
          <w:sz w:val="22"/>
          <w:szCs w:val="22"/>
        </w:rPr>
        <w:t xml:space="preserve"> at Charges described in </w:t>
      </w:r>
      <w:r w:rsidR="008769C5" w:rsidRPr="00B32CEC">
        <w:rPr>
          <w:rFonts w:ascii="Arial" w:hAnsi="Arial" w:cs="Arial"/>
          <w:sz w:val="22"/>
          <w:szCs w:val="22"/>
          <w:u w:val="single"/>
        </w:rPr>
        <w:t>Exhibit A</w:t>
      </w:r>
      <w:r w:rsidR="00BA760E" w:rsidRPr="00B32CEC">
        <w:rPr>
          <w:rFonts w:ascii="Arial" w:hAnsi="Arial" w:cs="Arial"/>
          <w:sz w:val="22"/>
          <w:szCs w:val="22"/>
        </w:rPr>
        <w:t xml:space="preserve">.  </w:t>
      </w:r>
      <w:r w:rsidR="007F5D6E"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 xml:space="preserve">s Service responsibilities shall include but not be limited to the following in </w:t>
      </w:r>
      <w:r w:rsidR="00E0255C" w:rsidRPr="00B32CEC">
        <w:rPr>
          <w:rFonts w:ascii="Arial" w:hAnsi="Arial" w:cs="Arial"/>
          <w:sz w:val="22"/>
          <w:szCs w:val="22"/>
        </w:rPr>
        <w:t xml:space="preserve">operating and </w:t>
      </w:r>
      <w:r w:rsidR="00BA760E" w:rsidRPr="00B32CEC">
        <w:rPr>
          <w:rFonts w:ascii="Arial" w:hAnsi="Arial" w:cs="Arial"/>
          <w:sz w:val="22"/>
          <w:szCs w:val="22"/>
        </w:rPr>
        <w:t xml:space="preserve">maintaining the </w:t>
      </w:r>
      <w:r w:rsidR="00AF4141" w:rsidRPr="00B32CEC">
        <w:rPr>
          <w:rFonts w:ascii="Arial" w:hAnsi="Arial" w:cs="Arial"/>
          <w:sz w:val="22"/>
          <w:szCs w:val="22"/>
        </w:rPr>
        <w:t>System</w:t>
      </w:r>
      <w:r w:rsidR="00F45FAC" w:rsidRPr="00B32CEC">
        <w:rPr>
          <w:rFonts w:ascii="Arial" w:hAnsi="Arial" w:cs="Arial"/>
          <w:sz w:val="22"/>
          <w:szCs w:val="22"/>
        </w:rPr>
        <w:t xml:space="preserve"> and Hosting Services</w:t>
      </w:r>
      <w:r w:rsidR="00BA760E" w:rsidRPr="00B32CEC">
        <w:rPr>
          <w:rFonts w:ascii="Arial" w:hAnsi="Arial" w:cs="Arial"/>
          <w:sz w:val="22"/>
          <w:szCs w:val="22"/>
        </w:rPr>
        <w:t>:</w:t>
      </w:r>
    </w:p>
    <w:p w14:paraId="52F9F553" w14:textId="7FD7DF88" w:rsidR="00BA760E" w:rsidRPr="00B32CEC" w:rsidRDefault="00BA760E" w:rsidP="00932CD0">
      <w:pPr>
        <w:pStyle w:val="OutHead3"/>
        <w:rPr>
          <w:rFonts w:ascii="Arial" w:hAnsi="Arial" w:cs="Arial"/>
          <w:sz w:val="22"/>
          <w:szCs w:val="22"/>
        </w:rPr>
      </w:pPr>
      <w:r w:rsidRPr="00B32CEC">
        <w:rPr>
          <w:rFonts w:ascii="Arial" w:hAnsi="Arial" w:cs="Arial"/>
          <w:sz w:val="22"/>
          <w:szCs w:val="22"/>
        </w:rPr>
        <w:t>Promp</w:t>
      </w:r>
      <w:r w:rsidR="008B4347" w:rsidRPr="00B32CEC">
        <w:rPr>
          <w:rFonts w:ascii="Arial" w:hAnsi="Arial" w:cs="Arial"/>
          <w:sz w:val="22"/>
          <w:szCs w:val="22"/>
        </w:rPr>
        <w:t xml:space="preserve">tly repair </w:t>
      </w:r>
      <w:r w:rsidR="00C8408D" w:rsidRPr="00B32CEC">
        <w:rPr>
          <w:rFonts w:ascii="Arial" w:hAnsi="Arial" w:cs="Arial"/>
          <w:sz w:val="22"/>
          <w:szCs w:val="22"/>
        </w:rPr>
        <w:t xml:space="preserve">in accordance with </w:t>
      </w:r>
      <w:r w:rsidR="00C8408D" w:rsidRPr="00B32CEC">
        <w:rPr>
          <w:rFonts w:ascii="Arial" w:hAnsi="Arial" w:cs="Arial"/>
          <w:sz w:val="22"/>
          <w:szCs w:val="22"/>
          <w:u w:val="single"/>
        </w:rPr>
        <w:t>Exhibit B</w:t>
      </w:r>
      <w:r w:rsidR="00C8408D" w:rsidRPr="00B32CEC">
        <w:rPr>
          <w:rFonts w:ascii="Arial" w:hAnsi="Arial" w:cs="Arial"/>
          <w:sz w:val="22"/>
          <w:szCs w:val="22"/>
        </w:rPr>
        <w:t xml:space="preserve"> </w:t>
      </w:r>
      <w:r w:rsidR="008B4347" w:rsidRPr="00B32CEC">
        <w:rPr>
          <w:rFonts w:ascii="Arial" w:hAnsi="Arial" w:cs="Arial"/>
          <w:sz w:val="22"/>
          <w:szCs w:val="22"/>
        </w:rPr>
        <w:t xml:space="preserve">or replace the </w:t>
      </w:r>
      <w:r w:rsidR="00AF4141" w:rsidRPr="00B32CEC">
        <w:rPr>
          <w:rFonts w:ascii="Arial" w:hAnsi="Arial" w:cs="Arial"/>
          <w:sz w:val="22"/>
          <w:szCs w:val="22"/>
        </w:rPr>
        <w:t>System</w:t>
      </w:r>
      <w:r w:rsidR="008B4347" w:rsidRPr="00B32CEC">
        <w:rPr>
          <w:rFonts w:ascii="Arial" w:hAnsi="Arial" w:cs="Arial"/>
          <w:sz w:val="22"/>
          <w:szCs w:val="22"/>
        </w:rPr>
        <w:t xml:space="preserve"> or </w:t>
      </w:r>
      <w:r w:rsidR="00F45FAC" w:rsidRPr="00B32CEC">
        <w:rPr>
          <w:rFonts w:ascii="Arial" w:hAnsi="Arial" w:cs="Arial"/>
          <w:sz w:val="22"/>
          <w:szCs w:val="22"/>
        </w:rPr>
        <w:t>Hosting Services</w:t>
      </w:r>
      <w:r w:rsidRPr="00B32CEC">
        <w:rPr>
          <w:rFonts w:ascii="Arial" w:hAnsi="Arial" w:cs="Arial"/>
          <w:sz w:val="22"/>
          <w:szCs w:val="22"/>
        </w:rPr>
        <w:t>, or any portion thereof, that has Deficiencies;</w:t>
      </w:r>
    </w:p>
    <w:p w14:paraId="5A4561B1" w14:textId="552F33D0" w:rsidR="00BA760E" w:rsidRPr="00B32CEC" w:rsidRDefault="00BA760E" w:rsidP="00932CD0">
      <w:pPr>
        <w:pStyle w:val="OutHead3"/>
        <w:rPr>
          <w:rFonts w:ascii="Arial" w:hAnsi="Arial" w:cs="Arial"/>
          <w:sz w:val="22"/>
          <w:szCs w:val="22"/>
        </w:rPr>
      </w:pPr>
      <w:r w:rsidRPr="00B32CEC">
        <w:rPr>
          <w:rFonts w:ascii="Arial" w:hAnsi="Arial" w:cs="Arial"/>
          <w:sz w:val="22"/>
          <w:szCs w:val="22"/>
        </w:rPr>
        <w:lastRenderedPageBreak/>
        <w:t xml:space="preserve">Maintain the </w:t>
      </w:r>
      <w:r w:rsidR="00AF4141" w:rsidRPr="00B32CEC">
        <w:rPr>
          <w:rFonts w:ascii="Arial" w:hAnsi="Arial" w:cs="Arial"/>
          <w:sz w:val="22"/>
          <w:szCs w:val="22"/>
        </w:rPr>
        <w:t>System</w:t>
      </w:r>
      <w:r w:rsidR="00F45FAC" w:rsidRPr="00B32CEC">
        <w:rPr>
          <w:rFonts w:ascii="Arial" w:hAnsi="Arial" w:cs="Arial"/>
          <w:sz w:val="22"/>
          <w:szCs w:val="22"/>
        </w:rPr>
        <w:t xml:space="preserve"> and Hosting Services</w:t>
      </w:r>
      <w:r w:rsidRPr="00B32CEC">
        <w:rPr>
          <w:rFonts w:ascii="Arial" w:hAnsi="Arial" w:cs="Arial"/>
          <w:sz w:val="22"/>
          <w:szCs w:val="22"/>
        </w:rPr>
        <w:t xml:space="preserve"> in accordance with the </w:t>
      </w:r>
      <w:r w:rsidR="008B4347" w:rsidRPr="00B32CEC">
        <w:rPr>
          <w:rFonts w:ascii="Arial" w:hAnsi="Arial" w:cs="Arial"/>
          <w:sz w:val="22"/>
          <w:szCs w:val="22"/>
        </w:rPr>
        <w:t xml:space="preserve">Specifications and terms of this </w:t>
      </w:r>
      <w:r w:rsidR="003550F3" w:rsidRPr="00B32CEC">
        <w:rPr>
          <w:rFonts w:ascii="Arial" w:hAnsi="Arial" w:cs="Arial"/>
          <w:sz w:val="22"/>
          <w:szCs w:val="22"/>
        </w:rPr>
        <w:t>Contract</w:t>
      </w:r>
      <w:r w:rsidR="00657057" w:rsidRPr="00B32CEC">
        <w:rPr>
          <w:rFonts w:ascii="Arial" w:hAnsi="Arial" w:cs="Arial"/>
          <w:sz w:val="22"/>
          <w:szCs w:val="22"/>
        </w:rPr>
        <w:t>;</w:t>
      </w:r>
    </w:p>
    <w:p w14:paraId="32C1BCC3" w14:textId="77777777" w:rsidR="00581611" w:rsidRPr="00B32CEC" w:rsidRDefault="00581611" w:rsidP="00932CD0">
      <w:pPr>
        <w:pStyle w:val="OutHead3"/>
        <w:rPr>
          <w:rFonts w:ascii="Arial" w:hAnsi="Arial" w:cs="Arial"/>
          <w:sz w:val="22"/>
          <w:szCs w:val="22"/>
        </w:rPr>
      </w:pPr>
      <w:r w:rsidRPr="00B32CEC">
        <w:rPr>
          <w:rFonts w:ascii="Arial" w:hAnsi="Arial" w:cs="Arial"/>
          <w:sz w:val="22"/>
          <w:szCs w:val="22"/>
        </w:rPr>
        <w:t>Execute on</w:t>
      </w:r>
      <w:r w:rsidRPr="00B32CEC">
        <w:rPr>
          <w:rFonts w:ascii="Arial" w:hAnsi="Arial" w:cs="Arial"/>
          <w:sz w:val="22"/>
          <w:szCs w:val="22"/>
        </w:rPr>
        <w:noBreakHyphen/>
        <w:t>line diagnostics from a remote Contractor location solely to assist in the identification and isolation of suspected Deficiencies, subject to WSP’s security and administrative requirements;</w:t>
      </w:r>
    </w:p>
    <w:p w14:paraId="4D73492D" w14:textId="77777777" w:rsidR="00BA760E" w:rsidRPr="00B32CEC" w:rsidRDefault="0092342F" w:rsidP="00932CD0">
      <w:pPr>
        <w:pStyle w:val="OutHead3"/>
        <w:rPr>
          <w:rFonts w:ascii="Arial" w:hAnsi="Arial" w:cs="Arial"/>
          <w:sz w:val="22"/>
          <w:szCs w:val="22"/>
        </w:rPr>
      </w:pPr>
      <w:r w:rsidRPr="00B32CEC">
        <w:rPr>
          <w:rFonts w:ascii="Arial" w:hAnsi="Arial" w:cs="Arial"/>
          <w:sz w:val="22"/>
          <w:szCs w:val="22"/>
        </w:rPr>
        <w:t>Provide these Services 24-</w:t>
      </w:r>
      <w:r w:rsidR="00BA760E" w:rsidRPr="00B32CEC">
        <w:rPr>
          <w:rFonts w:ascii="Arial" w:hAnsi="Arial" w:cs="Arial"/>
          <w:sz w:val="22"/>
          <w:szCs w:val="22"/>
        </w:rPr>
        <w:t>hours</w:t>
      </w:r>
      <w:r w:rsidR="005F2C47" w:rsidRPr="00B32CEC">
        <w:rPr>
          <w:rFonts w:ascii="Arial" w:hAnsi="Arial" w:cs="Arial"/>
          <w:sz w:val="22"/>
          <w:szCs w:val="22"/>
        </w:rPr>
        <w:t xml:space="preserve"> a day, Monday through Sunday</w:t>
      </w:r>
      <w:r w:rsidR="00E641FC" w:rsidRPr="00B32CEC">
        <w:rPr>
          <w:rFonts w:ascii="Arial" w:hAnsi="Arial" w:cs="Arial"/>
          <w:sz w:val="22"/>
          <w:szCs w:val="22"/>
        </w:rPr>
        <w:t>, unless otherwise agreed to by the parties in writing</w:t>
      </w:r>
      <w:r w:rsidR="005F2C47" w:rsidRPr="00B32CEC">
        <w:rPr>
          <w:rFonts w:ascii="Arial" w:hAnsi="Arial" w:cs="Arial"/>
          <w:sz w:val="22"/>
          <w:szCs w:val="22"/>
        </w:rPr>
        <w:t>; and</w:t>
      </w:r>
    </w:p>
    <w:p w14:paraId="5ACB0FFF" w14:textId="17A76908" w:rsidR="00D620E5" w:rsidRPr="00B32CEC" w:rsidRDefault="00D620E5" w:rsidP="00932CD0">
      <w:pPr>
        <w:pStyle w:val="OutHead3"/>
        <w:rPr>
          <w:rFonts w:ascii="Arial" w:hAnsi="Arial" w:cs="Arial"/>
          <w:sz w:val="22"/>
          <w:szCs w:val="22"/>
        </w:rPr>
      </w:pPr>
      <w:r w:rsidRPr="00B32CEC">
        <w:rPr>
          <w:rFonts w:ascii="Arial" w:hAnsi="Arial" w:cs="Arial"/>
          <w:sz w:val="22"/>
          <w:szCs w:val="22"/>
        </w:rPr>
        <w:t xml:space="preserve">Coordinate with </w:t>
      </w:r>
      <w:r w:rsidR="0024104F" w:rsidRPr="00B32CEC">
        <w:rPr>
          <w:rFonts w:ascii="Arial" w:hAnsi="Arial" w:cs="Arial"/>
          <w:sz w:val="22"/>
          <w:szCs w:val="22"/>
        </w:rPr>
        <w:t>WSP</w:t>
      </w:r>
      <w:r w:rsidRPr="00B32CEC">
        <w:rPr>
          <w:rFonts w:ascii="Arial" w:hAnsi="Arial" w:cs="Arial"/>
          <w:sz w:val="22"/>
          <w:szCs w:val="22"/>
        </w:rPr>
        <w:t xml:space="preserve"> all tasks related to correcting Deficiencies connected with the </w:t>
      </w:r>
      <w:r w:rsidR="00AF4141" w:rsidRPr="00B32CEC">
        <w:rPr>
          <w:rFonts w:ascii="Arial" w:hAnsi="Arial" w:cs="Arial"/>
          <w:sz w:val="22"/>
          <w:szCs w:val="22"/>
        </w:rPr>
        <w:t>System</w:t>
      </w:r>
      <w:r w:rsidRPr="00B32CEC">
        <w:rPr>
          <w:rFonts w:ascii="Arial" w:hAnsi="Arial" w:cs="Arial"/>
          <w:sz w:val="22"/>
          <w:szCs w:val="22"/>
        </w:rPr>
        <w:t xml:space="preserve">, </w:t>
      </w:r>
      <w:r w:rsidR="00F45FAC" w:rsidRPr="00B32CEC">
        <w:rPr>
          <w:rFonts w:ascii="Arial" w:hAnsi="Arial" w:cs="Arial"/>
          <w:sz w:val="22"/>
          <w:szCs w:val="22"/>
        </w:rPr>
        <w:t xml:space="preserve">Hosting </w:t>
      </w:r>
      <w:r w:rsidR="00FE02D8" w:rsidRPr="00B32CEC">
        <w:rPr>
          <w:rFonts w:ascii="Arial" w:hAnsi="Arial" w:cs="Arial"/>
          <w:sz w:val="22"/>
          <w:szCs w:val="22"/>
        </w:rPr>
        <w:t>Services and other</w:t>
      </w:r>
      <w:r w:rsidRPr="00B32CEC">
        <w:rPr>
          <w:rFonts w:ascii="Arial" w:hAnsi="Arial" w:cs="Arial"/>
          <w:sz w:val="22"/>
          <w:szCs w:val="22"/>
        </w:rPr>
        <w:t xml:space="preserve"> Deliverables.</w:t>
      </w:r>
    </w:p>
    <w:p w14:paraId="3B31A2DF" w14:textId="77777777" w:rsidR="00B736C6" w:rsidRPr="00B32CEC" w:rsidRDefault="00BA0B06" w:rsidP="003D245E">
      <w:pPr>
        <w:pStyle w:val="OutHead2"/>
        <w:rPr>
          <w:rFonts w:ascii="Arial" w:hAnsi="Arial" w:cs="Arial"/>
          <w:vanish/>
          <w:sz w:val="22"/>
          <w:szCs w:val="22"/>
          <w:specVanish/>
        </w:rPr>
      </w:pPr>
      <w:bookmarkStart w:id="1311" w:name="_Toc415632341"/>
      <w:bookmarkStart w:id="1312" w:name="_Toc443021466"/>
      <w:bookmarkStart w:id="1313" w:name="_Toc487342261"/>
      <w:bookmarkStart w:id="1314" w:name="_Toc15189248"/>
      <w:bookmarkStart w:id="1315" w:name="_Ref37036011"/>
      <w:bookmarkStart w:id="1316" w:name="_Ref37036232"/>
      <w:bookmarkStart w:id="1317" w:name="_Toc409095464"/>
      <w:bookmarkStart w:id="1318" w:name="_Toc410392695"/>
      <w:bookmarkStart w:id="1319" w:name="_Toc410675674"/>
      <w:bookmarkStart w:id="1320" w:name="_Toc410675888"/>
      <w:bookmarkStart w:id="1321" w:name="_Toc474505821"/>
      <w:r w:rsidRPr="00B32CEC">
        <w:rPr>
          <w:rFonts w:ascii="Arial" w:hAnsi="Arial" w:cs="Arial"/>
          <w:sz w:val="22"/>
          <w:szCs w:val="22"/>
        </w:rPr>
        <w:t>Inquiry and Assistance</w:t>
      </w:r>
      <w:bookmarkEnd w:id="1311"/>
      <w:bookmarkEnd w:id="1312"/>
      <w:bookmarkEnd w:id="1313"/>
      <w:bookmarkEnd w:id="1314"/>
      <w:bookmarkEnd w:id="1315"/>
      <w:bookmarkEnd w:id="1316"/>
      <w:r w:rsidR="009B2FFB" w:rsidRPr="00B32CEC">
        <w:rPr>
          <w:rFonts w:ascii="Arial" w:hAnsi="Arial" w:cs="Arial"/>
          <w:sz w:val="22"/>
          <w:szCs w:val="22"/>
        </w:rPr>
        <w:t>.</w:t>
      </w:r>
      <w:bookmarkEnd w:id="1317"/>
      <w:bookmarkEnd w:id="1318"/>
      <w:bookmarkEnd w:id="1319"/>
      <w:bookmarkEnd w:id="1320"/>
      <w:bookmarkEnd w:id="1321"/>
      <w:r w:rsidR="009B2FFB" w:rsidRPr="00B32CEC">
        <w:rPr>
          <w:rFonts w:ascii="Arial" w:hAnsi="Arial" w:cs="Arial"/>
          <w:sz w:val="22"/>
          <w:szCs w:val="22"/>
        </w:rPr>
        <w:t xml:space="preserve">  </w:t>
      </w:r>
    </w:p>
    <w:p w14:paraId="7A421ACD" w14:textId="0E7E2D31" w:rsidR="00BA760E" w:rsidRPr="00B32CEC" w:rsidRDefault="009B2FFB" w:rsidP="00B736C6">
      <w:pPr>
        <w:pStyle w:val="DWTNorm"/>
        <w:rPr>
          <w:rFonts w:ascii="Arial" w:hAnsi="Arial" w:cs="Arial"/>
          <w:sz w:val="22"/>
          <w:szCs w:val="22"/>
        </w:rPr>
      </w:pPr>
      <w:r w:rsidRPr="00B32CEC">
        <w:rPr>
          <w:rFonts w:ascii="Arial" w:hAnsi="Arial" w:cs="Arial"/>
          <w:b/>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w:t>
      </w:r>
      <w:r w:rsidR="00F3475E" w:rsidRPr="00B32CEC">
        <w:rPr>
          <w:rFonts w:ascii="Arial" w:hAnsi="Arial" w:cs="Arial"/>
          <w:sz w:val="22"/>
          <w:szCs w:val="22"/>
        </w:rPr>
        <w:t xml:space="preserve"> from Monday </w:t>
      </w:r>
      <w:r w:rsidR="003A0863" w:rsidRPr="00B32CEC">
        <w:rPr>
          <w:rFonts w:ascii="Arial" w:hAnsi="Arial" w:cs="Arial"/>
          <w:sz w:val="22"/>
          <w:szCs w:val="22"/>
        </w:rPr>
        <w:t>th</w:t>
      </w:r>
      <w:r w:rsidR="00FE02D8" w:rsidRPr="00B32CEC">
        <w:rPr>
          <w:rFonts w:ascii="Arial" w:hAnsi="Arial" w:cs="Arial"/>
          <w:sz w:val="22"/>
          <w:szCs w:val="22"/>
        </w:rPr>
        <w:t>r</w:t>
      </w:r>
      <w:r w:rsidR="003A0863" w:rsidRPr="00B32CEC">
        <w:rPr>
          <w:rFonts w:ascii="Arial" w:hAnsi="Arial" w:cs="Arial"/>
          <w:sz w:val="22"/>
          <w:szCs w:val="22"/>
        </w:rPr>
        <w:t>ough</w:t>
      </w:r>
      <w:r w:rsidR="0076214D" w:rsidRPr="00B32CEC">
        <w:rPr>
          <w:rFonts w:ascii="Arial" w:hAnsi="Arial" w:cs="Arial"/>
          <w:sz w:val="22"/>
          <w:szCs w:val="22"/>
        </w:rPr>
        <w:t xml:space="preserve"> Sunday</w:t>
      </w:r>
      <w:r w:rsidR="00AC640E" w:rsidRPr="00B32CEC">
        <w:rPr>
          <w:rFonts w:ascii="Arial" w:hAnsi="Arial" w:cs="Arial"/>
          <w:sz w:val="22"/>
          <w:szCs w:val="22"/>
        </w:rPr>
        <w:t xml:space="preserve">, </w:t>
      </w:r>
      <w:r w:rsidR="00FD7D2C" w:rsidRPr="00B32CEC">
        <w:rPr>
          <w:rFonts w:ascii="Arial" w:hAnsi="Arial" w:cs="Arial"/>
          <w:sz w:val="22"/>
          <w:szCs w:val="22"/>
        </w:rPr>
        <w:t>6:00 </w:t>
      </w:r>
      <w:r w:rsidR="006D3CE5" w:rsidRPr="00B32CEC">
        <w:rPr>
          <w:rFonts w:ascii="Arial" w:hAnsi="Arial" w:cs="Arial"/>
          <w:sz w:val="22"/>
          <w:szCs w:val="22"/>
        </w:rPr>
        <w:t>a.m. – 7:00 </w:t>
      </w:r>
      <w:r w:rsidR="00863EDF" w:rsidRPr="00B32CEC">
        <w:rPr>
          <w:rFonts w:ascii="Arial" w:hAnsi="Arial" w:cs="Arial"/>
          <w:sz w:val="22"/>
          <w:szCs w:val="22"/>
        </w:rPr>
        <w:t xml:space="preserve">p.m., Pacific Time, </w:t>
      </w:r>
      <w:r w:rsidR="00BA760E" w:rsidRPr="00B32CEC">
        <w:rPr>
          <w:rFonts w:ascii="Arial" w:hAnsi="Arial" w:cs="Arial"/>
          <w:sz w:val="22"/>
          <w:szCs w:val="22"/>
        </w:rPr>
        <w:t xml:space="preserve">within </w:t>
      </w:r>
      <w:r w:rsidR="008769C5" w:rsidRPr="00B32CEC">
        <w:rPr>
          <w:rFonts w:ascii="Arial" w:hAnsi="Arial" w:cs="Arial"/>
          <w:sz w:val="22"/>
          <w:szCs w:val="22"/>
        </w:rPr>
        <w:t xml:space="preserve">the times described in </w:t>
      </w:r>
      <w:r w:rsidR="008769C5" w:rsidRPr="00B32CEC">
        <w:rPr>
          <w:rFonts w:ascii="Arial" w:hAnsi="Arial" w:cs="Arial"/>
          <w:sz w:val="22"/>
          <w:szCs w:val="22"/>
          <w:u w:val="single"/>
        </w:rPr>
        <w:t xml:space="preserve">Exhibit </w:t>
      </w:r>
      <w:r w:rsidR="00C8408D" w:rsidRPr="00B32CEC">
        <w:rPr>
          <w:rFonts w:ascii="Arial" w:hAnsi="Arial" w:cs="Arial"/>
          <w:sz w:val="22"/>
          <w:szCs w:val="22"/>
          <w:u w:val="single"/>
        </w:rPr>
        <w:t>B</w:t>
      </w:r>
      <w:r w:rsidR="008769C5" w:rsidRPr="00B32CEC">
        <w:rPr>
          <w:rFonts w:ascii="Arial" w:hAnsi="Arial" w:cs="Arial"/>
          <w:sz w:val="22"/>
          <w:szCs w:val="22"/>
        </w:rPr>
        <w:t xml:space="preserve"> </w:t>
      </w:r>
      <w:r w:rsidR="002B46FE" w:rsidRPr="00B32CEC">
        <w:rPr>
          <w:rFonts w:ascii="Arial" w:hAnsi="Arial" w:cs="Arial"/>
          <w:sz w:val="22"/>
          <w:szCs w:val="22"/>
        </w:rPr>
        <w:t xml:space="preserve">of </w:t>
      </w:r>
      <w:r w:rsidR="0076214D" w:rsidRPr="00B32CEC">
        <w:rPr>
          <w:rFonts w:ascii="Arial" w:hAnsi="Arial" w:cs="Arial"/>
          <w:sz w:val="22"/>
          <w:szCs w:val="22"/>
        </w:rPr>
        <w:t xml:space="preserve">receiving an inquiry from </w:t>
      </w:r>
      <w:r w:rsidR="0024104F" w:rsidRPr="00B32CEC">
        <w:rPr>
          <w:rFonts w:ascii="Arial" w:hAnsi="Arial" w:cs="Arial"/>
          <w:sz w:val="22"/>
          <w:szCs w:val="22"/>
        </w:rPr>
        <w:t>WSP</w:t>
      </w:r>
      <w:r w:rsidR="0076214D" w:rsidRPr="00B32CEC">
        <w:rPr>
          <w:rFonts w:ascii="Arial" w:hAnsi="Arial" w:cs="Arial"/>
          <w:sz w:val="22"/>
          <w:szCs w:val="22"/>
        </w:rPr>
        <w:t xml:space="preserve"> related to the provision of </w:t>
      </w:r>
      <w:r w:rsidR="00F45FAC" w:rsidRPr="00B32CEC">
        <w:rPr>
          <w:rFonts w:ascii="Arial" w:hAnsi="Arial" w:cs="Arial"/>
          <w:sz w:val="22"/>
          <w:szCs w:val="22"/>
        </w:rPr>
        <w:t xml:space="preserve">the Hosting Services and </w:t>
      </w:r>
      <w:r w:rsidR="00AF4141" w:rsidRPr="00B32CEC">
        <w:rPr>
          <w:rFonts w:ascii="Arial" w:hAnsi="Arial" w:cs="Arial"/>
          <w:sz w:val="22"/>
          <w:szCs w:val="22"/>
        </w:rPr>
        <w:t>System</w:t>
      </w:r>
      <w:r w:rsidR="002A54D1" w:rsidRPr="00B32CEC">
        <w:rPr>
          <w:rFonts w:ascii="Arial" w:hAnsi="Arial" w:cs="Arial"/>
          <w:sz w:val="22"/>
          <w:szCs w:val="22"/>
        </w:rPr>
        <w:t>,</w:t>
      </w:r>
      <w:r w:rsidR="002B46FE" w:rsidRPr="00B32CEC">
        <w:rPr>
          <w:rFonts w:ascii="Arial" w:hAnsi="Arial" w:cs="Arial"/>
          <w:sz w:val="22"/>
          <w:szCs w:val="22"/>
        </w:rPr>
        <w:t xml:space="preserve"> </w:t>
      </w:r>
      <w:r w:rsidR="00BA760E" w:rsidRPr="00B32CEC">
        <w:rPr>
          <w:rFonts w:ascii="Arial" w:hAnsi="Arial" w:cs="Arial"/>
          <w:sz w:val="22"/>
          <w:szCs w:val="22"/>
        </w:rPr>
        <w:t>respond to the inquiry with the following, as applicable:</w:t>
      </w:r>
    </w:p>
    <w:p w14:paraId="550B29DA" w14:textId="1998724A" w:rsidR="00061220" w:rsidRPr="00B32CEC" w:rsidRDefault="00061220" w:rsidP="00932CD0">
      <w:pPr>
        <w:pStyle w:val="OutHead3"/>
        <w:rPr>
          <w:rFonts w:ascii="Arial" w:hAnsi="Arial" w:cs="Arial"/>
          <w:sz w:val="22"/>
          <w:szCs w:val="22"/>
        </w:rPr>
      </w:pPr>
      <w:r w:rsidRPr="00B32CEC">
        <w:rPr>
          <w:rFonts w:ascii="Arial" w:hAnsi="Arial" w:cs="Arial"/>
          <w:sz w:val="22"/>
          <w:szCs w:val="22"/>
        </w:rPr>
        <w:t xml:space="preserve">Responses to questions relating to the </w:t>
      </w:r>
      <w:r w:rsidR="00F45FAC" w:rsidRPr="00B32CEC">
        <w:rPr>
          <w:rFonts w:ascii="Arial" w:hAnsi="Arial" w:cs="Arial"/>
          <w:sz w:val="22"/>
          <w:szCs w:val="22"/>
        </w:rPr>
        <w:t xml:space="preserve">Hosting Services and </w:t>
      </w:r>
      <w:r w:rsidR="00AF4141" w:rsidRPr="00B32CEC">
        <w:rPr>
          <w:rFonts w:ascii="Arial" w:hAnsi="Arial" w:cs="Arial"/>
          <w:sz w:val="22"/>
          <w:szCs w:val="22"/>
        </w:rPr>
        <w:t>System</w:t>
      </w:r>
      <w:r w:rsidRPr="00B32CEC">
        <w:rPr>
          <w:rFonts w:ascii="Arial" w:hAnsi="Arial" w:cs="Arial"/>
          <w:sz w:val="22"/>
          <w:szCs w:val="22"/>
        </w:rPr>
        <w:t>, including without limitation isolating problems to the Services, Data or Equipment;</w:t>
      </w:r>
    </w:p>
    <w:p w14:paraId="285161F2" w14:textId="77777777" w:rsidR="00061220" w:rsidRPr="00B32CEC" w:rsidRDefault="00061220" w:rsidP="00932CD0">
      <w:pPr>
        <w:pStyle w:val="OutHead3"/>
        <w:rPr>
          <w:rFonts w:ascii="Arial" w:hAnsi="Arial" w:cs="Arial"/>
          <w:sz w:val="22"/>
          <w:szCs w:val="22"/>
        </w:rPr>
      </w:pPr>
      <w:r w:rsidRPr="00B32CEC">
        <w:rPr>
          <w:rFonts w:ascii="Arial" w:hAnsi="Arial" w:cs="Arial"/>
          <w:sz w:val="22"/>
          <w:szCs w:val="22"/>
        </w:rPr>
        <w:t>The development, on a best efforts basis, of a temporary solution to or an emergency bypass of a Deficiency;</w:t>
      </w:r>
    </w:p>
    <w:p w14:paraId="55273AE8" w14:textId="77777777" w:rsidR="00061220" w:rsidRPr="00B32CEC" w:rsidRDefault="00061220" w:rsidP="00932CD0">
      <w:pPr>
        <w:pStyle w:val="OutHead3"/>
        <w:rPr>
          <w:rFonts w:ascii="Arial" w:hAnsi="Arial" w:cs="Arial"/>
          <w:sz w:val="22"/>
          <w:szCs w:val="22"/>
        </w:rPr>
      </w:pPr>
      <w:r w:rsidRPr="00B32CEC">
        <w:rPr>
          <w:rFonts w:ascii="Arial" w:hAnsi="Arial" w:cs="Arial"/>
          <w:sz w:val="22"/>
          <w:szCs w:val="22"/>
        </w:rPr>
        <w:t xml:space="preserve">Corrections and repairs of errors, problems or Deficiencies with the </w:t>
      </w:r>
      <w:r w:rsidR="00AF4141" w:rsidRPr="00B32CEC">
        <w:rPr>
          <w:rFonts w:ascii="Arial" w:hAnsi="Arial" w:cs="Arial"/>
          <w:sz w:val="22"/>
          <w:szCs w:val="22"/>
        </w:rPr>
        <w:t>System</w:t>
      </w:r>
      <w:r w:rsidRPr="00B32CEC">
        <w:rPr>
          <w:rFonts w:ascii="Arial" w:hAnsi="Arial" w:cs="Arial"/>
          <w:sz w:val="22"/>
          <w:szCs w:val="22"/>
        </w:rPr>
        <w:t>, to the extent technically feasible; and</w:t>
      </w:r>
    </w:p>
    <w:p w14:paraId="5D0BC6BF" w14:textId="77777777" w:rsidR="00061220" w:rsidRPr="00B32CEC" w:rsidRDefault="00061220" w:rsidP="00932CD0">
      <w:pPr>
        <w:pStyle w:val="OutHead3"/>
        <w:rPr>
          <w:rFonts w:ascii="Arial" w:hAnsi="Arial" w:cs="Arial"/>
          <w:sz w:val="22"/>
          <w:szCs w:val="22"/>
        </w:rPr>
      </w:pPr>
      <w:r w:rsidRPr="00B32CEC">
        <w:rPr>
          <w:rFonts w:ascii="Arial" w:hAnsi="Arial" w:cs="Arial"/>
          <w:sz w:val="22"/>
          <w:szCs w:val="22"/>
        </w:rPr>
        <w:t>Clarification of Documentation.</w:t>
      </w:r>
    </w:p>
    <w:p w14:paraId="27A619EC" w14:textId="77777777" w:rsidR="00BD7371" w:rsidRPr="00B32CEC" w:rsidRDefault="00FE02D8" w:rsidP="003D245E">
      <w:pPr>
        <w:pStyle w:val="OutHead2"/>
        <w:rPr>
          <w:rFonts w:ascii="Arial" w:hAnsi="Arial" w:cs="Arial"/>
          <w:vanish/>
          <w:sz w:val="22"/>
          <w:szCs w:val="22"/>
          <w:specVanish/>
        </w:rPr>
      </w:pPr>
      <w:bookmarkStart w:id="1322" w:name="_Toc409095466"/>
      <w:bookmarkStart w:id="1323" w:name="_Toc410392697"/>
      <w:bookmarkStart w:id="1324" w:name="_Toc410675676"/>
      <w:bookmarkStart w:id="1325" w:name="_Toc410675890"/>
      <w:bookmarkStart w:id="1326" w:name="_Toc474505823"/>
      <w:r w:rsidRPr="00B32CEC">
        <w:rPr>
          <w:rFonts w:ascii="Arial" w:hAnsi="Arial" w:cs="Arial"/>
          <w:sz w:val="22"/>
          <w:szCs w:val="22"/>
        </w:rPr>
        <w:t>Database</w:t>
      </w:r>
      <w:r w:rsidR="009B2FFB" w:rsidRPr="00B32CEC">
        <w:rPr>
          <w:rFonts w:ascii="Arial" w:hAnsi="Arial" w:cs="Arial"/>
          <w:sz w:val="22"/>
          <w:szCs w:val="22"/>
        </w:rPr>
        <w:t>.</w:t>
      </w:r>
      <w:bookmarkEnd w:id="1322"/>
      <w:bookmarkEnd w:id="1323"/>
      <w:bookmarkEnd w:id="1324"/>
      <w:bookmarkEnd w:id="1325"/>
      <w:bookmarkEnd w:id="1326"/>
      <w:r w:rsidR="009B2FFB" w:rsidRPr="00B32CEC">
        <w:rPr>
          <w:rFonts w:ascii="Arial" w:hAnsi="Arial" w:cs="Arial"/>
          <w:sz w:val="22"/>
          <w:szCs w:val="22"/>
        </w:rPr>
        <w:t xml:space="preserve">  </w:t>
      </w:r>
    </w:p>
    <w:p w14:paraId="2A3D2FBA" w14:textId="67EB9D91" w:rsidR="00FE02D8" w:rsidRPr="00B32CEC" w:rsidRDefault="009B2FFB" w:rsidP="00FE02D8">
      <w:pPr>
        <w:pStyle w:val="DWTNorm"/>
        <w:rPr>
          <w:rFonts w:ascii="Arial" w:hAnsi="Arial" w:cs="Arial"/>
          <w:sz w:val="22"/>
          <w:szCs w:val="22"/>
        </w:rPr>
      </w:pPr>
      <w:r w:rsidRPr="00B32CEC">
        <w:rPr>
          <w:rFonts w:ascii="Arial" w:hAnsi="Arial" w:cs="Arial"/>
          <w:b/>
          <w:sz w:val="22"/>
          <w:szCs w:val="22"/>
        </w:rPr>
        <w:t xml:space="preserve"> </w:t>
      </w:r>
      <w:r w:rsidR="00FE02D8" w:rsidRPr="00B32CEC">
        <w:rPr>
          <w:rFonts w:ascii="Arial" w:hAnsi="Arial" w:cs="Arial"/>
          <w:sz w:val="22"/>
          <w:szCs w:val="22"/>
        </w:rPr>
        <w:t>W</w:t>
      </w:r>
      <w:r w:rsidR="00CE71FD" w:rsidRPr="00B32CEC">
        <w:rPr>
          <w:rFonts w:ascii="Arial" w:hAnsi="Arial" w:cs="Arial"/>
          <w:sz w:val="22"/>
          <w:szCs w:val="22"/>
        </w:rPr>
        <w:t xml:space="preserve">ithin 15 days of the </w:t>
      </w:r>
      <w:r w:rsidR="00430C8D" w:rsidRPr="00B32CEC">
        <w:rPr>
          <w:rFonts w:ascii="Arial" w:hAnsi="Arial" w:cs="Arial"/>
          <w:sz w:val="22"/>
          <w:szCs w:val="22"/>
        </w:rPr>
        <w:t xml:space="preserve">Effective Date and the </w:t>
      </w:r>
      <w:r w:rsidR="00CE71FD" w:rsidRPr="00B32CEC">
        <w:rPr>
          <w:rFonts w:ascii="Arial" w:hAnsi="Arial" w:cs="Arial"/>
          <w:sz w:val="22"/>
          <w:szCs w:val="22"/>
        </w:rPr>
        <w:t>end of each calendar quarter</w:t>
      </w:r>
      <w:r w:rsidR="00430C8D" w:rsidRPr="00B32CEC">
        <w:rPr>
          <w:rFonts w:ascii="Arial" w:hAnsi="Arial" w:cs="Arial"/>
          <w:sz w:val="22"/>
          <w:szCs w:val="22"/>
        </w:rPr>
        <w:t xml:space="preserve"> thereafter</w:t>
      </w:r>
      <w:r w:rsidR="00CE71FD" w:rsidRPr="00B32CEC">
        <w:rPr>
          <w:rFonts w:ascii="Arial" w:hAnsi="Arial" w:cs="Arial"/>
          <w:sz w:val="22"/>
          <w:szCs w:val="22"/>
        </w:rPr>
        <w:t>,</w:t>
      </w:r>
      <w:r w:rsidR="00FE02D8" w:rsidRPr="00B32CEC">
        <w:rPr>
          <w:rFonts w:ascii="Arial" w:hAnsi="Arial" w:cs="Arial"/>
          <w:sz w:val="22"/>
          <w:szCs w:val="22"/>
        </w:rPr>
        <w:t xml:space="preserve"> Contractor shall maintain and make available online to </w:t>
      </w:r>
      <w:r w:rsidR="0024104F" w:rsidRPr="00B32CEC">
        <w:rPr>
          <w:rFonts w:ascii="Arial" w:hAnsi="Arial" w:cs="Arial"/>
          <w:sz w:val="22"/>
          <w:szCs w:val="22"/>
        </w:rPr>
        <w:t>WSP</w:t>
      </w:r>
      <w:r w:rsidR="00FE02D8" w:rsidRPr="00B32CEC">
        <w:rPr>
          <w:rFonts w:ascii="Arial" w:hAnsi="Arial" w:cs="Arial"/>
          <w:sz w:val="22"/>
          <w:szCs w:val="22"/>
        </w:rPr>
        <w:t xml:space="preserve"> a database of all Change Requests, Deficiencies, other problems reported by </w:t>
      </w:r>
      <w:r w:rsidR="0024104F" w:rsidRPr="00B32CEC">
        <w:rPr>
          <w:rFonts w:ascii="Arial" w:hAnsi="Arial" w:cs="Arial"/>
          <w:sz w:val="22"/>
          <w:szCs w:val="22"/>
        </w:rPr>
        <w:t>WSP</w:t>
      </w:r>
      <w:r w:rsidR="00FE02D8" w:rsidRPr="00B32CEC">
        <w:rPr>
          <w:rFonts w:ascii="Arial" w:hAnsi="Arial" w:cs="Arial"/>
          <w:sz w:val="22"/>
          <w:szCs w:val="22"/>
        </w:rPr>
        <w:t xml:space="preserve"> under </w:t>
      </w:r>
      <w:r w:rsidR="00FE02D8" w:rsidRPr="00B32CEC">
        <w:rPr>
          <w:rFonts w:ascii="Arial" w:hAnsi="Arial" w:cs="Arial"/>
          <w:sz w:val="22"/>
          <w:szCs w:val="22"/>
          <w:u w:val="single"/>
        </w:rPr>
        <w:t>Section 13.2</w:t>
      </w:r>
      <w:r w:rsidR="00FE02D8" w:rsidRPr="00B32CEC">
        <w:rPr>
          <w:rFonts w:ascii="Arial" w:hAnsi="Arial" w:cs="Arial"/>
          <w:sz w:val="22"/>
          <w:szCs w:val="22"/>
        </w:rPr>
        <w:t xml:space="preserve"> or known to Contractor in the </w:t>
      </w:r>
      <w:r w:rsidR="00F45FAC" w:rsidRPr="00B32CEC">
        <w:rPr>
          <w:rFonts w:ascii="Arial" w:hAnsi="Arial" w:cs="Arial"/>
          <w:sz w:val="22"/>
          <w:szCs w:val="22"/>
        </w:rPr>
        <w:t>Hosting</w:t>
      </w:r>
      <w:r w:rsidR="00FE02D8" w:rsidRPr="00B32CEC">
        <w:rPr>
          <w:rFonts w:ascii="Arial" w:hAnsi="Arial" w:cs="Arial"/>
          <w:sz w:val="22"/>
          <w:szCs w:val="22"/>
        </w:rPr>
        <w:t xml:space="preserve"> Services </w:t>
      </w:r>
      <w:r w:rsidR="00F45FAC" w:rsidRPr="00B32CEC">
        <w:rPr>
          <w:rFonts w:ascii="Arial" w:hAnsi="Arial" w:cs="Arial"/>
          <w:sz w:val="22"/>
          <w:szCs w:val="22"/>
        </w:rPr>
        <w:t>and</w:t>
      </w:r>
      <w:r w:rsidR="00FE02D8" w:rsidRPr="00B32CEC">
        <w:rPr>
          <w:rFonts w:ascii="Arial" w:hAnsi="Arial" w:cs="Arial"/>
          <w:sz w:val="22"/>
          <w:szCs w:val="22"/>
        </w:rPr>
        <w:t xml:space="preserve"> </w:t>
      </w:r>
      <w:r w:rsidR="00AF4141" w:rsidRPr="00B32CEC">
        <w:rPr>
          <w:rFonts w:ascii="Arial" w:hAnsi="Arial" w:cs="Arial"/>
          <w:sz w:val="22"/>
          <w:szCs w:val="22"/>
        </w:rPr>
        <w:t>System</w:t>
      </w:r>
      <w:r w:rsidR="00FE02D8" w:rsidRPr="00B32CEC">
        <w:rPr>
          <w:rFonts w:ascii="Arial" w:hAnsi="Arial" w:cs="Arial"/>
          <w:sz w:val="22"/>
          <w:szCs w:val="22"/>
        </w:rPr>
        <w:t>.  The database shall include, as a minimum, the following:</w:t>
      </w:r>
    </w:p>
    <w:p w14:paraId="085CC6DE" w14:textId="77777777" w:rsidR="00FE02D8" w:rsidRPr="00B32CEC" w:rsidRDefault="00FE02D8" w:rsidP="00932CD0">
      <w:pPr>
        <w:pStyle w:val="OutHead3"/>
        <w:rPr>
          <w:rFonts w:ascii="Arial" w:hAnsi="Arial" w:cs="Arial"/>
          <w:sz w:val="22"/>
          <w:szCs w:val="22"/>
        </w:rPr>
      </w:pPr>
      <w:r w:rsidRPr="00B32CEC">
        <w:rPr>
          <w:rFonts w:ascii="Arial" w:hAnsi="Arial" w:cs="Arial"/>
          <w:sz w:val="22"/>
          <w:szCs w:val="22"/>
        </w:rPr>
        <w:t>Date and time Contractor was notified or an inquiry is made;</w:t>
      </w:r>
    </w:p>
    <w:p w14:paraId="6A45F362" w14:textId="5508A934" w:rsidR="00FE02D8" w:rsidRPr="00B32CEC" w:rsidRDefault="00FE02D8" w:rsidP="00932CD0">
      <w:pPr>
        <w:pStyle w:val="OutHead3"/>
        <w:rPr>
          <w:rFonts w:ascii="Arial" w:hAnsi="Arial" w:cs="Arial"/>
          <w:sz w:val="22"/>
          <w:szCs w:val="22"/>
        </w:rPr>
      </w:pPr>
      <w:r w:rsidRPr="00B32CEC">
        <w:rPr>
          <w:rFonts w:ascii="Arial" w:hAnsi="Arial" w:cs="Arial"/>
          <w:sz w:val="22"/>
          <w:szCs w:val="22"/>
        </w:rPr>
        <w:t>Date and time of</w:t>
      </w:r>
      <w:r w:rsidR="00581611" w:rsidRPr="00B32CEC">
        <w:rPr>
          <w:rFonts w:ascii="Arial" w:hAnsi="Arial" w:cs="Arial"/>
          <w:sz w:val="22"/>
          <w:szCs w:val="22"/>
        </w:rPr>
        <w:t xml:space="preserve"> </w:t>
      </w:r>
      <w:r w:rsidR="00F45FAC" w:rsidRPr="00B32CEC">
        <w:rPr>
          <w:rFonts w:ascii="Arial" w:hAnsi="Arial" w:cs="Arial"/>
          <w:sz w:val="22"/>
          <w:szCs w:val="22"/>
        </w:rPr>
        <w:t>the</w:t>
      </w:r>
      <w:r w:rsidRPr="00B32CEC">
        <w:rPr>
          <w:rFonts w:ascii="Arial" w:hAnsi="Arial" w:cs="Arial"/>
          <w:sz w:val="22"/>
          <w:szCs w:val="22"/>
        </w:rPr>
        <w:t xml:space="preserve"> inquiry response;</w:t>
      </w:r>
    </w:p>
    <w:p w14:paraId="1896F469" w14:textId="77777777" w:rsidR="00FE02D8" w:rsidRPr="00B32CEC" w:rsidRDefault="00FE02D8" w:rsidP="00932CD0">
      <w:pPr>
        <w:pStyle w:val="OutHead3"/>
        <w:rPr>
          <w:rFonts w:ascii="Arial" w:hAnsi="Arial" w:cs="Arial"/>
          <w:sz w:val="22"/>
          <w:szCs w:val="22"/>
        </w:rPr>
      </w:pPr>
      <w:r w:rsidRPr="00B32CEC">
        <w:rPr>
          <w:rFonts w:ascii="Arial" w:hAnsi="Arial" w:cs="Arial"/>
          <w:sz w:val="22"/>
          <w:szCs w:val="22"/>
        </w:rPr>
        <w:t>Time spent for resolution of Deficiencies;</w:t>
      </w:r>
    </w:p>
    <w:p w14:paraId="722B12A5" w14:textId="77777777" w:rsidR="00FE02D8" w:rsidRPr="00B32CEC" w:rsidRDefault="00FE02D8" w:rsidP="00932CD0">
      <w:pPr>
        <w:pStyle w:val="OutHead3"/>
        <w:rPr>
          <w:rFonts w:ascii="Arial" w:hAnsi="Arial" w:cs="Arial"/>
          <w:sz w:val="22"/>
          <w:szCs w:val="22"/>
        </w:rPr>
      </w:pPr>
      <w:r w:rsidRPr="00B32CEC">
        <w:rPr>
          <w:rFonts w:ascii="Arial" w:hAnsi="Arial" w:cs="Arial"/>
          <w:sz w:val="22"/>
          <w:szCs w:val="22"/>
        </w:rPr>
        <w:t>Description of Deficiencies;</w:t>
      </w:r>
    </w:p>
    <w:p w14:paraId="79772E1D" w14:textId="77777777" w:rsidR="00FE02D8" w:rsidRPr="00B32CEC" w:rsidRDefault="00FE02D8" w:rsidP="00932CD0">
      <w:pPr>
        <w:pStyle w:val="OutHead3"/>
        <w:rPr>
          <w:rFonts w:ascii="Arial" w:hAnsi="Arial" w:cs="Arial"/>
          <w:sz w:val="22"/>
          <w:szCs w:val="22"/>
        </w:rPr>
      </w:pPr>
      <w:r w:rsidRPr="00B32CEC">
        <w:rPr>
          <w:rFonts w:ascii="Arial" w:hAnsi="Arial" w:cs="Arial"/>
          <w:sz w:val="22"/>
          <w:szCs w:val="22"/>
        </w:rPr>
        <w:t>Description of severity level of Deficiencies, e.g., emergency;</w:t>
      </w:r>
    </w:p>
    <w:p w14:paraId="6C30F735" w14:textId="77777777" w:rsidR="00FE02D8" w:rsidRPr="00B32CEC" w:rsidRDefault="00FE02D8" w:rsidP="00932CD0">
      <w:pPr>
        <w:pStyle w:val="OutHead3"/>
        <w:rPr>
          <w:rFonts w:ascii="Arial" w:hAnsi="Arial" w:cs="Arial"/>
          <w:sz w:val="22"/>
          <w:szCs w:val="22"/>
        </w:rPr>
      </w:pPr>
      <w:r w:rsidRPr="00B32CEC">
        <w:rPr>
          <w:rFonts w:ascii="Arial" w:hAnsi="Arial" w:cs="Arial"/>
          <w:sz w:val="22"/>
          <w:szCs w:val="22"/>
        </w:rPr>
        <w:t>Descripti</w:t>
      </w:r>
      <w:r w:rsidR="00937858" w:rsidRPr="00B32CEC">
        <w:rPr>
          <w:rFonts w:ascii="Arial" w:hAnsi="Arial" w:cs="Arial"/>
          <w:sz w:val="22"/>
          <w:szCs w:val="22"/>
        </w:rPr>
        <w:t>on of Deficiency resolution;</w:t>
      </w:r>
    </w:p>
    <w:p w14:paraId="2D88A304" w14:textId="77777777" w:rsidR="00937858" w:rsidRPr="00B32CEC" w:rsidRDefault="00FE02D8" w:rsidP="00937858">
      <w:pPr>
        <w:pStyle w:val="OutHead3"/>
        <w:rPr>
          <w:rFonts w:ascii="Arial" w:hAnsi="Arial" w:cs="Arial"/>
          <w:sz w:val="22"/>
          <w:szCs w:val="22"/>
        </w:rPr>
      </w:pPr>
      <w:r w:rsidRPr="00B32CEC">
        <w:rPr>
          <w:rFonts w:ascii="Arial" w:hAnsi="Arial" w:cs="Arial"/>
          <w:sz w:val="22"/>
          <w:szCs w:val="22"/>
        </w:rPr>
        <w:t xml:space="preserve">Date </w:t>
      </w:r>
      <w:r w:rsidR="00937858" w:rsidRPr="00B32CEC">
        <w:rPr>
          <w:rFonts w:ascii="Arial" w:hAnsi="Arial" w:cs="Arial"/>
          <w:sz w:val="22"/>
          <w:szCs w:val="22"/>
        </w:rPr>
        <w:t xml:space="preserve">and time </w:t>
      </w:r>
      <w:r w:rsidRPr="00B32CEC">
        <w:rPr>
          <w:rFonts w:ascii="Arial" w:hAnsi="Arial" w:cs="Arial"/>
          <w:sz w:val="22"/>
          <w:szCs w:val="22"/>
        </w:rPr>
        <w:t>of resolution</w:t>
      </w:r>
      <w:r w:rsidR="00937858" w:rsidRPr="00B32CEC">
        <w:rPr>
          <w:rFonts w:ascii="Arial" w:hAnsi="Arial" w:cs="Arial"/>
          <w:sz w:val="22"/>
          <w:szCs w:val="22"/>
        </w:rPr>
        <w:t>; and</w:t>
      </w:r>
    </w:p>
    <w:p w14:paraId="6DE2A68B" w14:textId="48500E73" w:rsidR="00CE71FD" w:rsidRPr="00B32CEC" w:rsidRDefault="00937858" w:rsidP="00937858">
      <w:pPr>
        <w:pStyle w:val="OutHead3"/>
        <w:rPr>
          <w:rFonts w:ascii="Arial" w:hAnsi="Arial" w:cs="Arial"/>
          <w:sz w:val="22"/>
          <w:szCs w:val="22"/>
        </w:rPr>
      </w:pPr>
      <w:r w:rsidRPr="00B32CEC">
        <w:rPr>
          <w:rFonts w:ascii="Arial" w:hAnsi="Arial" w:cs="Arial"/>
          <w:sz w:val="22"/>
          <w:szCs w:val="22"/>
        </w:rPr>
        <w:t>Names and titles of Staff who who resolved the Deficiency</w:t>
      </w:r>
      <w:r w:rsidR="00FE02D8" w:rsidRPr="00B32CEC">
        <w:rPr>
          <w:rFonts w:ascii="Arial" w:hAnsi="Arial" w:cs="Arial"/>
          <w:sz w:val="22"/>
          <w:szCs w:val="22"/>
        </w:rPr>
        <w:t>.</w:t>
      </w:r>
    </w:p>
    <w:p w14:paraId="2B1C1763" w14:textId="77777777" w:rsidR="00365279" w:rsidRPr="00B32CEC" w:rsidRDefault="00365279" w:rsidP="003D245E">
      <w:pPr>
        <w:pStyle w:val="OutHead2"/>
        <w:rPr>
          <w:rFonts w:ascii="Arial" w:hAnsi="Arial" w:cs="Arial"/>
          <w:sz w:val="22"/>
          <w:szCs w:val="22"/>
        </w:rPr>
      </w:pPr>
      <w:bookmarkStart w:id="1327" w:name="_Toc15189251"/>
      <w:bookmarkStart w:id="1328" w:name="_Toc409095467"/>
      <w:bookmarkStart w:id="1329" w:name="_Toc410392698"/>
      <w:bookmarkStart w:id="1330" w:name="_Toc410675677"/>
      <w:bookmarkStart w:id="1331" w:name="_Toc410675891"/>
      <w:bookmarkStart w:id="1332" w:name="_Toc474505824"/>
      <w:r w:rsidRPr="00B32CEC">
        <w:rPr>
          <w:rFonts w:ascii="Arial" w:hAnsi="Arial" w:cs="Arial"/>
          <w:sz w:val="22"/>
          <w:szCs w:val="22"/>
        </w:rPr>
        <w:lastRenderedPageBreak/>
        <w:t>Enhancements.</w:t>
      </w:r>
      <w:bookmarkEnd w:id="1327"/>
      <w:bookmarkEnd w:id="1328"/>
      <w:bookmarkEnd w:id="1329"/>
      <w:bookmarkEnd w:id="1330"/>
      <w:bookmarkEnd w:id="1331"/>
      <w:bookmarkEnd w:id="1332"/>
    </w:p>
    <w:p w14:paraId="6FB9F23A" w14:textId="1C0B7D9D" w:rsidR="00BA760E" w:rsidRPr="00B32CEC" w:rsidRDefault="007F5D6E" w:rsidP="00932CD0">
      <w:pPr>
        <w:pStyle w:val="OutHead3"/>
        <w:rPr>
          <w:rFonts w:ascii="Arial" w:hAnsi="Arial" w:cs="Arial"/>
          <w:sz w:val="22"/>
          <w:szCs w:val="22"/>
        </w:rPr>
      </w:pPr>
      <w:r w:rsidRPr="00B32CEC">
        <w:rPr>
          <w:rFonts w:ascii="Arial" w:hAnsi="Arial" w:cs="Arial"/>
          <w:sz w:val="22"/>
          <w:szCs w:val="22"/>
        </w:rPr>
        <w:t>Contractor</w:t>
      </w:r>
      <w:r w:rsidR="00BA760E" w:rsidRPr="00B32CEC">
        <w:rPr>
          <w:rFonts w:ascii="Arial" w:hAnsi="Arial" w:cs="Arial"/>
          <w:sz w:val="22"/>
          <w:szCs w:val="22"/>
        </w:rPr>
        <w:t xml:space="preserve"> shall </w:t>
      </w:r>
      <w:r w:rsidR="00F45FAC" w:rsidRPr="00B32CEC">
        <w:rPr>
          <w:rFonts w:ascii="Arial" w:hAnsi="Arial" w:cs="Arial"/>
          <w:sz w:val="22"/>
          <w:szCs w:val="22"/>
        </w:rPr>
        <w:t>integrate into the System</w:t>
      </w:r>
      <w:r w:rsidR="00B3436D" w:rsidRPr="00B32CEC">
        <w:rPr>
          <w:rFonts w:ascii="Arial" w:hAnsi="Arial" w:cs="Arial"/>
          <w:sz w:val="22"/>
          <w:szCs w:val="22"/>
        </w:rPr>
        <w:t xml:space="preserve"> </w:t>
      </w:r>
      <w:r w:rsidR="00BA760E" w:rsidRPr="00B32CEC">
        <w:rPr>
          <w:rFonts w:ascii="Arial" w:hAnsi="Arial" w:cs="Arial"/>
          <w:sz w:val="22"/>
          <w:szCs w:val="22"/>
        </w:rPr>
        <w:t>all Enhancements and associated Documentation that are provided as general releases</w:t>
      </w:r>
      <w:r w:rsidR="009F780A" w:rsidRPr="00B32CEC">
        <w:rPr>
          <w:rFonts w:ascii="Arial" w:hAnsi="Arial" w:cs="Arial"/>
          <w:sz w:val="22"/>
          <w:szCs w:val="22"/>
        </w:rPr>
        <w:t xml:space="preserve"> to its other customers, specific changes to System components for other customers and integrated into the System, versions of the Software ported or migrated to new platforms, and new versions of the Software written in upgraded or new computer programming languages</w:t>
      </w:r>
      <w:r w:rsidR="00F31F5B" w:rsidRPr="00B32CEC">
        <w:rPr>
          <w:rFonts w:ascii="Arial" w:hAnsi="Arial" w:cs="Arial"/>
          <w:sz w:val="22"/>
          <w:szCs w:val="22"/>
        </w:rPr>
        <w:t>, in whole or in part</w:t>
      </w:r>
      <w:r w:rsidR="00FE02D8" w:rsidRPr="00B32CEC">
        <w:rPr>
          <w:rFonts w:ascii="Arial" w:hAnsi="Arial" w:cs="Arial"/>
          <w:sz w:val="22"/>
          <w:szCs w:val="22"/>
        </w:rPr>
        <w:t xml:space="preserve"> as part of this Contract and the Charges</w:t>
      </w:r>
      <w:r w:rsidR="00BA760E" w:rsidRPr="00B32CEC">
        <w:rPr>
          <w:rFonts w:ascii="Arial" w:hAnsi="Arial" w:cs="Arial"/>
          <w:sz w:val="22"/>
          <w:szCs w:val="22"/>
        </w:rPr>
        <w:t xml:space="preserve">.  Such Documentation </w:t>
      </w:r>
      <w:r w:rsidR="005A2EA0" w:rsidRPr="00B32CEC">
        <w:rPr>
          <w:rFonts w:ascii="Arial" w:hAnsi="Arial" w:cs="Arial"/>
          <w:sz w:val="22"/>
          <w:szCs w:val="22"/>
        </w:rPr>
        <w:t>shall</w:t>
      </w:r>
      <w:r w:rsidR="00BA760E" w:rsidRPr="00B32CEC">
        <w:rPr>
          <w:rFonts w:ascii="Arial" w:hAnsi="Arial" w:cs="Arial"/>
          <w:sz w:val="22"/>
          <w:szCs w:val="22"/>
        </w:rPr>
        <w:t xml:space="preserve"> be adequate to inform </w:t>
      </w:r>
      <w:r w:rsidR="0024104F" w:rsidRPr="00B32CEC">
        <w:rPr>
          <w:rFonts w:ascii="Arial" w:hAnsi="Arial" w:cs="Arial"/>
          <w:sz w:val="22"/>
          <w:szCs w:val="22"/>
        </w:rPr>
        <w:t>WSP</w:t>
      </w:r>
      <w:r w:rsidR="00BA760E" w:rsidRPr="00B32CEC">
        <w:rPr>
          <w:rFonts w:ascii="Arial" w:hAnsi="Arial" w:cs="Arial"/>
          <w:sz w:val="22"/>
          <w:szCs w:val="22"/>
        </w:rPr>
        <w:t xml:space="preserve"> of the problems </w:t>
      </w:r>
      <w:r w:rsidR="00FE02D8" w:rsidRPr="00B32CEC">
        <w:rPr>
          <w:rFonts w:ascii="Arial" w:hAnsi="Arial" w:cs="Arial"/>
          <w:sz w:val="22"/>
          <w:szCs w:val="22"/>
        </w:rPr>
        <w:t xml:space="preserve">and Deficiencies </w:t>
      </w:r>
      <w:r w:rsidR="00BA760E" w:rsidRPr="00B32CEC">
        <w:rPr>
          <w:rFonts w:ascii="Arial" w:hAnsi="Arial" w:cs="Arial"/>
          <w:sz w:val="22"/>
          <w:szCs w:val="22"/>
        </w:rPr>
        <w:t xml:space="preserve">resolved including any significant differences resulting from the </w:t>
      </w:r>
      <w:r w:rsidR="009F780A" w:rsidRPr="00B32CEC">
        <w:rPr>
          <w:rFonts w:ascii="Arial" w:hAnsi="Arial" w:cs="Arial"/>
          <w:sz w:val="22"/>
          <w:szCs w:val="22"/>
        </w:rPr>
        <w:t xml:space="preserve">Enhancement </w:t>
      </w:r>
      <w:r w:rsidR="00BA760E" w:rsidRPr="00B32CEC">
        <w:rPr>
          <w:rFonts w:ascii="Arial" w:hAnsi="Arial" w:cs="Arial"/>
          <w:sz w:val="22"/>
          <w:szCs w:val="22"/>
        </w:rPr>
        <w:t xml:space="preserve">release which are known by </w:t>
      </w:r>
      <w:r w:rsidRPr="00B32CEC">
        <w:rPr>
          <w:rFonts w:ascii="Arial" w:hAnsi="Arial" w:cs="Arial"/>
          <w:sz w:val="22"/>
          <w:szCs w:val="22"/>
        </w:rPr>
        <w:t>Contractor</w:t>
      </w:r>
      <w:r w:rsidR="00BA760E" w:rsidRPr="00B32CEC">
        <w:rPr>
          <w:rFonts w:ascii="Arial" w:hAnsi="Arial" w:cs="Arial"/>
          <w:sz w:val="22"/>
          <w:szCs w:val="22"/>
        </w:rPr>
        <w:t xml:space="preserve">.  </w:t>
      </w:r>
      <w:r w:rsidRPr="00B32CEC">
        <w:rPr>
          <w:rFonts w:ascii="Arial" w:hAnsi="Arial" w:cs="Arial"/>
          <w:sz w:val="22"/>
          <w:szCs w:val="22"/>
        </w:rPr>
        <w:t>Contractor</w:t>
      </w:r>
      <w:r w:rsidR="00BA760E" w:rsidRPr="00B32CEC">
        <w:rPr>
          <w:rFonts w:ascii="Arial" w:hAnsi="Arial" w:cs="Arial"/>
          <w:sz w:val="22"/>
          <w:szCs w:val="22"/>
        </w:rPr>
        <w:t xml:space="preserve"> </w:t>
      </w:r>
      <w:r w:rsidR="00FE02D8" w:rsidRPr="00B32CEC">
        <w:rPr>
          <w:rFonts w:ascii="Arial" w:hAnsi="Arial" w:cs="Arial"/>
          <w:sz w:val="22"/>
          <w:szCs w:val="22"/>
        </w:rPr>
        <w:t>will provide its Certification</w:t>
      </w:r>
      <w:r w:rsidR="00BA760E" w:rsidRPr="00B32CEC">
        <w:rPr>
          <w:rFonts w:ascii="Arial" w:hAnsi="Arial" w:cs="Arial"/>
          <w:sz w:val="22"/>
          <w:szCs w:val="22"/>
        </w:rPr>
        <w:t xml:space="preserve"> that each such Enhancement has been tested and performs according to the Specifications</w:t>
      </w:r>
      <w:r w:rsidR="00FE02D8" w:rsidRPr="00B32CEC">
        <w:rPr>
          <w:rFonts w:ascii="Arial" w:hAnsi="Arial" w:cs="Arial"/>
          <w:sz w:val="22"/>
          <w:szCs w:val="22"/>
        </w:rPr>
        <w:t xml:space="preserve"> before the Enhancement is implemented into </w:t>
      </w:r>
      <w:r w:rsidR="00AF4141" w:rsidRPr="00B32CEC">
        <w:rPr>
          <w:rFonts w:ascii="Arial" w:hAnsi="Arial" w:cs="Arial"/>
          <w:sz w:val="22"/>
          <w:szCs w:val="22"/>
        </w:rPr>
        <w:t>System</w:t>
      </w:r>
      <w:r w:rsidR="00BA760E" w:rsidRPr="00B32CEC">
        <w:rPr>
          <w:rFonts w:ascii="Arial" w:hAnsi="Arial" w:cs="Arial"/>
          <w:sz w:val="22"/>
          <w:szCs w:val="22"/>
        </w:rPr>
        <w:t xml:space="preserve">.  </w:t>
      </w:r>
      <w:r w:rsidRPr="00B32CEC">
        <w:rPr>
          <w:rFonts w:ascii="Arial" w:hAnsi="Arial" w:cs="Arial"/>
          <w:sz w:val="22"/>
          <w:szCs w:val="22"/>
        </w:rPr>
        <w:t>Contractor</w:t>
      </w:r>
      <w:r w:rsidR="00BA760E" w:rsidRPr="00B32CEC">
        <w:rPr>
          <w:rFonts w:ascii="Arial" w:hAnsi="Arial" w:cs="Arial"/>
          <w:sz w:val="22"/>
          <w:szCs w:val="22"/>
        </w:rPr>
        <w:t xml:space="preserve"> agrees to correct corrupted Data </w:t>
      </w:r>
      <w:r w:rsidR="00FE02D8" w:rsidRPr="00B32CEC">
        <w:rPr>
          <w:rFonts w:ascii="Arial" w:hAnsi="Arial" w:cs="Arial"/>
          <w:sz w:val="22"/>
          <w:szCs w:val="22"/>
        </w:rPr>
        <w:t xml:space="preserve">and Deficiencies </w:t>
      </w:r>
      <w:r w:rsidR="00BA760E" w:rsidRPr="00B32CEC">
        <w:rPr>
          <w:rFonts w:ascii="Arial" w:hAnsi="Arial" w:cs="Arial"/>
          <w:sz w:val="22"/>
          <w:szCs w:val="22"/>
        </w:rPr>
        <w:t>that</w:t>
      </w:r>
      <w:r w:rsidR="00513B1F" w:rsidRPr="00B32CEC">
        <w:rPr>
          <w:rFonts w:ascii="Arial" w:hAnsi="Arial" w:cs="Arial"/>
          <w:sz w:val="22"/>
          <w:szCs w:val="22"/>
        </w:rPr>
        <w:t xml:space="preserve"> may result from any </w:t>
      </w:r>
      <w:r w:rsidR="00BA760E" w:rsidRPr="00B32CEC">
        <w:rPr>
          <w:rFonts w:ascii="Arial" w:hAnsi="Arial" w:cs="Arial"/>
          <w:sz w:val="22"/>
          <w:szCs w:val="22"/>
        </w:rPr>
        <w:t>Deficiency introduced by the Enhancement.</w:t>
      </w:r>
    </w:p>
    <w:p w14:paraId="4B8E7CED" w14:textId="77777777" w:rsidR="002E542F" w:rsidRPr="00B32CEC" w:rsidRDefault="002E542F" w:rsidP="00932CD0">
      <w:pPr>
        <w:pStyle w:val="OutHead3"/>
        <w:rPr>
          <w:rFonts w:ascii="Arial" w:hAnsi="Arial" w:cs="Arial"/>
          <w:sz w:val="22"/>
          <w:szCs w:val="22"/>
        </w:rPr>
      </w:pPr>
      <w:r w:rsidRPr="00B32CEC">
        <w:rPr>
          <w:rFonts w:ascii="Arial" w:hAnsi="Arial" w:cs="Arial"/>
          <w:sz w:val="22"/>
          <w:szCs w:val="22"/>
        </w:rPr>
        <w:t xml:space="preserve">In addition, Contractor shall produce such Enhancements as </w:t>
      </w:r>
      <w:r w:rsidR="0024104F" w:rsidRPr="00B32CEC">
        <w:rPr>
          <w:rFonts w:ascii="Arial" w:hAnsi="Arial" w:cs="Arial"/>
          <w:sz w:val="22"/>
          <w:szCs w:val="22"/>
        </w:rPr>
        <w:t>WSP</w:t>
      </w:r>
      <w:r w:rsidRPr="00B32CEC">
        <w:rPr>
          <w:rFonts w:ascii="Arial" w:hAnsi="Arial" w:cs="Arial"/>
          <w:sz w:val="22"/>
          <w:szCs w:val="22"/>
        </w:rPr>
        <w:t xml:space="preserve"> requests at an additional charge in accordance with the Change Order process described herein.  Enhancements to correct any Deficiency shall be provided to </w:t>
      </w:r>
      <w:r w:rsidR="0024104F" w:rsidRPr="00B32CEC">
        <w:rPr>
          <w:rFonts w:ascii="Arial" w:hAnsi="Arial" w:cs="Arial"/>
          <w:sz w:val="22"/>
          <w:szCs w:val="22"/>
        </w:rPr>
        <w:t>WSP</w:t>
      </w:r>
      <w:r w:rsidRPr="00B32CEC">
        <w:rPr>
          <w:rFonts w:ascii="Arial" w:hAnsi="Arial" w:cs="Arial"/>
          <w:sz w:val="22"/>
          <w:szCs w:val="22"/>
        </w:rPr>
        <w:t xml:space="preserve"> at no additional cost and without the need for additional Change Orders.</w:t>
      </w:r>
    </w:p>
    <w:p w14:paraId="345B72A1" w14:textId="77777777" w:rsidR="007D5196" w:rsidRPr="00B32CEC" w:rsidRDefault="007D5196" w:rsidP="00932CD0">
      <w:pPr>
        <w:pStyle w:val="OutHead3"/>
        <w:rPr>
          <w:rFonts w:ascii="Arial" w:hAnsi="Arial" w:cs="Arial"/>
          <w:b/>
          <w:sz w:val="22"/>
          <w:szCs w:val="22"/>
        </w:rPr>
      </w:pPr>
      <w:bookmarkStart w:id="1333" w:name="_Toc434392214"/>
      <w:bookmarkStart w:id="1334" w:name="_Toc15189258"/>
      <w:bookmarkStart w:id="1335" w:name="_Ref37031675"/>
      <w:bookmarkStart w:id="1336" w:name="_Toc415632351"/>
      <w:bookmarkStart w:id="1337" w:name="_Toc443021477"/>
      <w:bookmarkStart w:id="1338" w:name="_Toc487342272"/>
      <w:r w:rsidRPr="00B32CEC">
        <w:rPr>
          <w:rFonts w:ascii="Arial" w:hAnsi="Arial" w:cs="Arial"/>
          <w:sz w:val="22"/>
          <w:szCs w:val="22"/>
        </w:rPr>
        <w:t>Contractor shall install all Enhancements in accordance with a Schedule mutually agreed to by the parties.</w:t>
      </w:r>
    </w:p>
    <w:p w14:paraId="33495EDC" w14:textId="77777777" w:rsidR="00581611" w:rsidRPr="00B32CEC" w:rsidRDefault="00581611" w:rsidP="00581611">
      <w:pPr>
        <w:pStyle w:val="OutHead2"/>
        <w:rPr>
          <w:rFonts w:ascii="Arial" w:hAnsi="Arial" w:cs="Arial"/>
          <w:vanish/>
          <w:sz w:val="22"/>
          <w:szCs w:val="22"/>
          <w:specVanish/>
        </w:rPr>
      </w:pPr>
      <w:bookmarkStart w:id="1339" w:name="_Toc410392699"/>
      <w:bookmarkStart w:id="1340" w:name="_Toc410675678"/>
      <w:bookmarkStart w:id="1341" w:name="_Toc410675892"/>
      <w:bookmarkStart w:id="1342" w:name="_Toc474505825"/>
      <w:r w:rsidRPr="00B32CEC">
        <w:rPr>
          <w:rFonts w:ascii="Arial" w:hAnsi="Arial" w:cs="Arial"/>
          <w:sz w:val="22"/>
          <w:szCs w:val="22"/>
        </w:rPr>
        <w:t>Deficiency Reports</w:t>
      </w:r>
      <w:r w:rsidRPr="00B32CEC">
        <w:rPr>
          <w:rFonts w:ascii="Arial" w:hAnsi="Arial" w:cs="Arial"/>
          <w:sz w:val="22"/>
          <w:szCs w:val="22"/>
        </w:rPr>
        <w:fldChar w:fldCharType="begin"/>
      </w:r>
      <w:r w:rsidRPr="00B32CEC">
        <w:rPr>
          <w:rFonts w:ascii="Arial" w:hAnsi="Arial" w:cs="Arial"/>
          <w:sz w:val="22"/>
          <w:szCs w:val="22"/>
        </w:rPr>
        <w:instrText xml:space="preserve"> MACROBUTTON NoMacro </w:instrText>
      </w:r>
      <w:r w:rsidRPr="00B32CEC">
        <w:rPr>
          <w:rFonts w:ascii="Arial" w:hAnsi="Arial" w:cs="Arial"/>
          <w:sz w:val="22"/>
          <w:szCs w:val="22"/>
        </w:rPr>
        <w:fldChar w:fldCharType="end"/>
      </w:r>
      <w:r w:rsidRPr="00B32CEC">
        <w:rPr>
          <w:rFonts w:ascii="Arial" w:hAnsi="Arial" w:cs="Arial"/>
          <w:sz w:val="22"/>
          <w:szCs w:val="22"/>
        </w:rPr>
        <w:t>.</w:t>
      </w:r>
      <w:bookmarkEnd w:id="1339"/>
      <w:bookmarkEnd w:id="1340"/>
      <w:bookmarkEnd w:id="1341"/>
      <w:bookmarkEnd w:id="1342"/>
      <w:r w:rsidRPr="00B32CEC">
        <w:rPr>
          <w:rFonts w:ascii="Arial" w:hAnsi="Arial" w:cs="Arial"/>
          <w:sz w:val="22"/>
          <w:szCs w:val="22"/>
        </w:rPr>
        <w:t xml:space="preserve">  </w:t>
      </w:r>
    </w:p>
    <w:p w14:paraId="20C8E5A1" w14:textId="77777777" w:rsidR="00581611" w:rsidRPr="00B32CEC" w:rsidRDefault="00581611" w:rsidP="00581611">
      <w:pPr>
        <w:pStyle w:val="DWTNorm"/>
        <w:rPr>
          <w:rFonts w:ascii="Arial" w:hAnsi="Arial" w:cs="Arial"/>
          <w:sz w:val="22"/>
          <w:szCs w:val="22"/>
        </w:rPr>
      </w:pPr>
      <w:r w:rsidRPr="00B32CEC">
        <w:rPr>
          <w:rFonts w:ascii="Arial" w:hAnsi="Arial" w:cs="Arial"/>
          <w:sz w:val="22"/>
          <w:szCs w:val="22"/>
        </w:rPr>
        <w:t xml:space="preserve">Contractor shall provide to </w:t>
      </w:r>
      <w:r w:rsidR="00D6406D" w:rsidRPr="00B32CEC">
        <w:rPr>
          <w:rFonts w:ascii="Arial" w:hAnsi="Arial" w:cs="Arial"/>
          <w:sz w:val="22"/>
          <w:szCs w:val="22"/>
        </w:rPr>
        <w:t>WSP</w:t>
      </w:r>
      <w:r w:rsidRPr="00B32CEC">
        <w:rPr>
          <w:rFonts w:ascii="Arial" w:hAnsi="Arial" w:cs="Arial"/>
          <w:sz w:val="22"/>
          <w:szCs w:val="22"/>
        </w:rPr>
        <w:t>, within 15 days of the Effective Date and the end of each calendar quarter thereafter, a list and description of all potential or actual problems, bugs, errors and Deficiencies known by Contractor to be in any version of the Proprietary Software and Third</w:t>
      </w:r>
      <w:r w:rsidRPr="00B32CEC">
        <w:rPr>
          <w:rFonts w:ascii="Arial" w:hAnsi="Arial" w:cs="Arial"/>
          <w:sz w:val="22"/>
          <w:szCs w:val="22"/>
        </w:rPr>
        <w:noBreakHyphen/>
        <w:t xml:space="preserve">Party Software used by </w:t>
      </w:r>
      <w:r w:rsidR="00D6406D" w:rsidRPr="00B32CEC">
        <w:rPr>
          <w:rFonts w:ascii="Arial" w:hAnsi="Arial" w:cs="Arial"/>
          <w:sz w:val="22"/>
          <w:szCs w:val="22"/>
        </w:rPr>
        <w:t>WSP</w:t>
      </w:r>
      <w:r w:rsidRPr="00B32CEC">
        <w:rPr>
          <w:rFonts w:ascii="Arial" w:hAnsi="Arial" w:cs="Arial"/>
          <w:sz w:val="22"/>
          <w:szCs w:val="22"/>
        </w:rPr>
        <w:t xml:space="preserve">, along with a schedule for resolution thereof.  Deficiencies, problems, errors and bugs causing crashes or corruption of the Data shall be reported by Contractor to </w:t>
      </w:r>
      <w:r w:rsidR="00D6406D" w:rsidRPr="00B32CEC">
        <w:rPr>
          <w:rFonts w:ascii="Arial" w:hAnsi="Arial" w:cs="Arial"/>
          <w:sz w:val="22"/>
          <w:szCs w:val="22"/>
        </w:rPr>
        <w:t>WSP</w:t>
      </w:r>
      <w:r w:rsidRPr="00B32CEC">
        <w:rPr>
          <w:rFonts w:ascii="Arial" w:hAnsi="Arial" w:cs="Arial"/>
          <w:sz w:val="22"/>
          <w:szCs w:val="22"/>
        </w:rPr>
        <w:t xml:space="preserve"> within eight hours of their becoming known to Contractor.</w:t>
      </w:r>
    </w:p>
    <w:p w14:paraId="561E24CF" w14:textId="77777777" w:rsidR="00A941E8" w:rsidRPr="00B32CEC" w:rsidRDefault="00A941E8" w:rsidP="003D245E">
      <w:pPr>
        <w:pStyle w:val="OutHead2"/>
        <w:rPr>
          <w:rFonts w:ascii="Arial" w:hAnsi="Arial" w:cs="Arial"/>
          <w:vanish/>
          <w:sz w:val="22"/>
          <w:szCs w:val="22"/>
          <w:specVanish/>
        </w:rPr>
      </w:pPr>
      <w:bookmarkStart w:id="1343" w:name="_Toc409095469"/>
      <w:bookmarkStart w:id="1344" w:name="_Toc410392700"/>
      <w:bookmarkStart w:id="1345" w:name="_Toc410675679"/>
      <w:bookmarkStart w:id="1346" w:name="_Toc410675893"/>
      <w:bookmarkStart w:id="1347" w:name="_Toc474505826"/>
      <w:r w:rsidRPr="00B32CEC">
        <w:rPr>
          <w:rFonts w:ascii="Arial" w:hAnsi="Arial" w:cs="Arial"/>
          <w:sz w:val="22"/>
          <w:szCs w:val="22"/>
        </w:rPr>
        <w:t>Continuous Improvement</w:t>
      </w:r>
      <w:r w:rsidR="00284AB2" w:rsidRPr="00B32CEC">
        <w:rPr>
          <w:rFonts w:ascii="Arial" w:hAnsi="Arial" w:cs="Arial"/>
          <w:sz w:val="22"/>
          <w:szCs w:val="22"/>
        </w:rPr>
        <w:t>.</w:t>
      </w:r>
      <w:bookmarkEnd w:id="1343"/>
      <w:bookmarkEnd w:id="1344"/>
      <w:bookmarkEnd w:id="1345"/>
      <w:bookmarkEnd w:id="1346"/>
      <w:bookmarkEnd w:id="1347"/>
      <w:r w:rsidR="00284AB2" w:rsidRPr="00B32CEC">
        <w:rPr>
          <w:rFonts w:ascii="Arial" w:hAnsi="Arial" w:cs="Arial"/>
          <w:sz w:val="22"/>
          <w:szCs w:val="22"/>
        </w:rPr>
        <w:t xml:space="preserve">  </w:t>
      </w:r>
    </w:p>
    <w:p w14:paraId="5D76F270" w14:textId="77777777" w:rsidR="008C7A71" w:rsidRPr="00B32CEC" w:rsidRDefault="00284AB2" w:rsidP="00A941E8">
      <w:pPr>
        <w:pStyle w:val="DWTNorm"/>
        <w:rPr>
          <w:rFonts w:ascii="Arial" w:hAnsi="Arial" w:cs="Arial"/>
          <w:sz w:val="22"/>
          <w:szCs w:val="22"/>
        </w:rPr>
      </w:pPr>
      <w:r w:rsidRPr="00B32CEC">
        <w:rPr>
          <w:rFonts w:ascii="Arial" w:hAnsi="Arial" w:cs="Arial"/>
          <w:b/>
          <w:sz w:val="22"/>
          <w:szCs w:val="22"/>
        </w:rPr>
        <w:t xml:space="preserve"> </w:t>
      </w:r>
      <w:r w:rsidR="005A58D9" w:rsidRPr="00B32CEC">
        <w:rPr>
          <w:rFonts w:ascii="Arial" w:hAnsi="Arial" w:cs="Arial"/>
          <w:sz w:val="22"/>
          <w:szCs w:val="22"/>
        </w:rPr>
        <w:t>Contractor must on an ongoing basis, as part of its total quality management process, identify</w:t>
      </w:r>
      <w:r w:rsidR="005D78BA" w:rsidRPr="00B32CEC">
        <w:rPr>
          <w:rFonts w:ascii="Arial" w:hAnsi="Arial" w:cs="Arial"/>
          <w:sz w:val="22"/>
          <w:szCs w:val="22"/>
        </w:rPr>
        <w:t>,</w:t>
      </w:r>
      <w:r w:rsidR="005A58D9" w:rsidRPr="00B32CEC">
        <w:rPr>
          <w:rFonts w:ascii="Arial" w:hAnsi="Arial" w:cs="Arial"/>
          <w:sz w:val="22"/>
          <w:szCs w:val="22"/>
        </w:rPr>
        <w:t xml:space="preserve"> </w:t>
      </w:r>
      <w:r w:rsidR="00FE2872" w:rsidRPr="00B32CEC">
        <w:rPr>
          <w:rFonts w:ascii="Arial" w:hAnsi="Arial" w:cs="Arial"/>
          <w:sz w:val="22"/>
          <w:szCs w:val="22"/>
        </w:rPr>
        <w:t xml:space="preserve">report to </w:t>
      </w:r>
      <w:r w:rsidR="0024104F" w:rsidRPr="00B32CEC">
        <w:rPr>
          <w:rFonts w:ascii="Arial" w:hAnsi="Arial" w:cs="Arial"/>
          <w:sz w:val="22"/>
          <w:szCs w:val="22"/>
        </w:rPr>
        <w:t>WSP</w:t>
      </w:r>
      <w:r w:rsidR="00FE2872" w:rsidRPr="00B32CEC">
        <w:rPr>
          <w:rFonts w:ascii="Arial" w:hAnsi="Arial" w:cs="Arial"/>
          <w:sz w:val="22"/>
          <w:szCs w:val="22"/>
        </w:rPr>
        <w:t xml:space="preserve">, and implement </w:t>
      </w:r>
      <w:r w:rsidR="005A58D9" w:rsidRPr="00B32CEC">
        <w:rPr>
          <w:rFonts w:ascii="Arial" w:hAnsi="Arial" w:cs="Arial"/>
          <w:sz w:val="22"/>
          <w:szCs w:val="22"/>
        </w:rPr>
        <w:t xml:space="preserve">ways to improve performance of the </w:t>
      </w:r>
      <w:r w:rsidR="00A00DD8" w:rsidRPr="00B32CEC">
        <w:rPr>
          <w:rFonts w:ascii="Arial" w:hAnsi="Arial" w:cs="Arial"/>
          <w:sz w:val="22"/>
          <w:szCs w:val="22"/>
        </w:rPr>
        <w:t xml:space="preserve">System and </w:t>
      </w:r>
      <w:r w:rsidR="005A58D9" w:rsidRPr="00B32CEC">
        <w:rPr>
          <w:rFonts w:ascii="Arial" w:hAnsi="Arial" w:cs="Arial"/>
          <w:sz w:val="22"/>
          <w:szCs w:val="22"/>
        </w:rPr>
        <w:t xml:space="preserve">Services and identify and apply techniques and tools from other </w:t>
      </w:r>
      <w:r w:rsidR="00FE2872" w:rsidRPr="00B32CEC">
        <w:rPr>
          <w:rFonts w:ascii="Arial" w:hAnsi="Arial" w:cs="Arial"/>
          <w:sz w:val="22"/>
          <w:szCs w:val="22"/>
        </w:rPr>
        <w:t xml:space="preserve">Contractor </w:t>
      </w:r>
      <w:r w:rsidR="005A58D9" w:rsidRPr="00B32CEC">
        <w:rPr>
          <w:rFonts w:ascii="Arial" w:hAnsi="Arial" w:cs="Arial"/>
          <w:sz w:val="22"/>
          <w:szCs w:val="22"/>
        </w:rPr>
        <w:t xml:space="preserve">installations that would benefit </w:t>
      </w:r>
      <w:r w:rsidR="0024104F" w:rsidRPr="00B32CEC">
        <w:rPr>
          <w:rFonts w:ascii="Arial" w:hAnsi="Arial" w:cs="Arial"/>
          <w:sz w:val="22"/>
          <w:szCs w:val="22"/>
        </w:rPr>
        <w:t>WSP</w:t>
      </w:r>
      <w:r w:rsidR="005A58D9" w:rsidRPr="00B32CEC">
        <w:rPr>
          <w:rFonts w:ascii="Arial" w:hAnsi="Arial" w:cs="Arial"/>
          <w:sz w:val="22"/>
          <w:szCs w:val="22"/>
        </w:rPr>
        <w:t xml:space="preserve"> either operationally or financially.</w:t>
      </w:r>
    </w:p>
    <w:p w14:paraId="373F9957" w14:textId="51748CA1" w:rsidR="00E71B81" w:rsidRPr="00B32CEC" w:rsidRDefault="00E71B81" w:rsidP="004A65E5">
      <w:pPr>
        <w:pStyle w:val="OutHead1"/>
        <w:numPr>
          <w:ilvl w:val="0"/>
          <w:numId w:val="20"/>
        </w:numPr>
        <w:rPr>
          <w:rFonts w:ascii="Arial" w:hAnsi="Arial" w:cs="Arial"/>
          <w:sz w:val="22"/>
          <w:szCs w:val="22"/>
        </w:rPr>
      </w:pPr>
      <w:bookmarkStart w:id="1348" w:name="_Ref37914645"/>
      <w:bookmarkStart w:id="1349" w:name="_Toc409095470"/>
      <w:bookmarkStart w:id="1350" w:name="_Toc410392701"/>
      <w:bookmarkStart w:id="1351" w:name="_Toc410675680"/>
      <w:bookmarkStart w:id="1352" w:name="_Toc410675894"/>
      <w:bookmarkStart w:id="1353" w:name="_Toc474505827"/>
      <w:r w:rsidRPr="00B32CEC">
        <w:rPr>
          <w:rFonts w:ascii="Arial" w:hAnsi="Arial" w:cs="Arial"/>
          <w:sz w:val="22"/>
          <w:szCs w:val="22"/>
        </w:rPr>
        <w:t>Dispute Resolution.</w:t>
      </w:r>
      <w:bookmarkEnd w:id="1348"/>
      <w:bookmarkEnd w:id="1349"/>
      <w:bookmarkEnd w:id="1350"/>
      <w:bookmarkEnd w:id="1351"/>
      <w:bookmarkEnd w:id="1352"/>
      <w:bookmarkEnd w:id="1353"/>
    </w:p>
    <w:p w14:paraId="1DEA729A" w14:textId="77777777" w:rsidR="00FE02D8" w:rsidRPr="00B32CEC" w:rsidRDefault="00FE02D8" w:rsidP="003D245E">
      <w:pPr>
        <w:pStyle w:val="OutHead2"/>
        <w:rPr>
          <w:rFonts w:ascii="Arial" w:hAnsi="Arial" w:cs="Arial"/>
          <w:vanish/>
          <w:sz w:val="22"/>
          <w:szCs w:val="22"/>
          <w:specVanish/>
        </w:rPr>
      </w:pPr>
      <w:bookmarkStart w:id="1354" w:name="_Toc376512093"/>
      <w:bookmarkStart w:id="1355" w:name="_Toc378859414"/>
      <w:bookmarkStart w:id="1356" w:name="_Toc409095471"/>
      <w:bookmarkStart w:id="1357" w:name="_Toc410392702"/>
      <w:bookmarkStart w:id="1358" w:name="_Toc410675681"/>
      <w:bookmarkStart w:id="1359" w:name="_Toc410675895"/>
      <w:bookmarkStart w:id="1360" w:name="_Toc474505828"/>
      <w:bookmarkStart w:id="1361" w:name="_Toc342564567"/>
      <w:r w:rsidRPr="00B32CEC">
        <w:rPr>
          <w:rFonts w:ascii="Arial" w:hAnsi="Arial" w:cs="Arial"/>
          <w:sz w:val="22"/>
          <w:szCs w:val="22"/>
        </w:rPr>
        <w:t>Good Faith Efforts</w:t>
      </w:r>
      <w:bookmarkEnd w:id="1354"/>
      <w:bookmarkEnd w:id="1355"/>
      <w:r w:rsidR="00284AB2" w:rsidRPr="00B32CEC">
        <w:rPr>
          <w:rFonts w:ascii="Arial" w:hAnsi="Arial" w:cs="Arial"/>
          <w:sz w:val="22"/>
          <w:szCs w:val="22"/>
        </w:rPr>
        <w:t>.</w:t>
      </w:r>
      <w:bookmarkEnd w:id="1356"/>
      <w:bookmarkEnd w:id="1357"/>
      <w:bookmarkEnd w:id="1358"/>
      <w:bookmarkEnd w:id="1359"/>
      <w:bookmarkEnd w:id="1360"/>
      <w:r w:rsidR="00284AB2" w:rsidRPr="00B32CEC">
        <w:rPr>
          <w:rFonts w:ascii="Arial" w:hAnsi="Arial" w:cs="Arial"/>
          <w:sz w:val="22"/>
          <w:szCs w:val="22"/>
        </w:rPr>
        <w:t xml:space="preserve">  </w:t>
      </w:r>
    </w:p>
    <w:p w14:paraId="463B492C" w14:textId="77777777" w:rsidR="00FE02D8" w:rsidRPr="00B32CEC" w:rsidRDefault="00284AB2" w:rsidP="004B4DE7">
      <w:pPr>
        <w:pStyle w:val="DWTNorm"/>
        <w:rPr>
          <w:rFonts w:ascii="Arial" w:hAnsi="Arial" w:cs="Arial"/>
          <w:sz w:val="22"/>
          <w:szCs w:val="22"/>
        </w:rPr>
      </w:pPr>
      <w:r w:rsidRPr="00B32CEC">
        <w:rPr>
          <w:rFonts w:ascii="Arial" w:hAnsi="Arial" w:cs="Arial"/>
          <w:b/>
          <w:sz w:val="22"/>
          <w:szCs w:val="22"/>
        </w:rPr>
        <w:t xml:space="preserve"> </w:t>
      </w:r>
      <w:r w:rsidR="007D5196" w:rsidRPr="00B32CEC">
        <w:rPr>
          <w:rFonts w:ascii="Arial" w:hAnsi="Arial" w:cs="Arial"/>
          <w:sz w:val="22"/>
          <w:szCs w:val="22"/>
        </w:rPr>
        <w:t>Except for the right of either party to apply to a court of competent jurisdiction for a temporary restraining order or other provisional remedy to preserve the status quo or prevent irreparable harm, t</w:t>
      </w:r>
      <w:r w:rsidR="00FE02D8" w:rsidRPr="00B32CEC">
        <w:rPr>
          <w:rFonts w:ascii="Arial" w:hAnsi="Arial" w:cs="Arial"/>
          <w:sz w:val="22"/>
          <w:szCs w:val="22"/>
        </w:rPr>
        <w:t xml:space="preserve">he parties shall attempt in good faith to promptly resolve any dispute, controversy or claim arising out of or relating to this </w:t>
      </w:r>
      <w:r w:rsidR="001D2797" w:rsidRPr="00B32CEC">
        <w:rPr>
          <w:rFonts w:ascii="Arial" w:hAnsi="Arial" w:cs="Arial"/>
          <w:sz w:val="22"/>
          <w:szCs w:val="22"/>
        </w:rPr>
        <w:t>Contrac</w:t>
      </w:r>
      <w:r w:rsidR="00FE02D8" w:rsidRPr="00B32CEC">
        <w:rPr>
          <w:rFonts w:ascii="Arial" w:hAnsi="Arial" w:cs="Arial"/>
          <w:sz w:val="22"/>
          <w:szCs w:val="22"/>
        </w:rPr>
        <w:t xml:space="preserve">t through negotiations between senior management of the parties and their designees.  </w:t>
      </w:r>
      <w:bookmarkStart w:id="1362" w:name="_Toc37316928"/>
      <w:bookmarkStart w:id="1363" w:name="_Toc38097827"/>
      <w:bookmarkStart w:id="1364" w:name="_Toc38098014"/>
      <w:bookmarkStart w:id="1365" w:name="_Toc38098202"/>
      <w:bookmarkEnd w:id="1362"/>
      <w:bookmarkEnd w:id="1363"/>
      <w:bookmarkEnd w:id="1364"/>
      <w:bookmarkEnd w:id="1365"/>
      <w:r w:rsidR="00FE02D8" w:rsidRPr="00B32CEC">
        <w:rPr>
          <w:rFonts w:ascii="Arial" w:hAnsi="Arial" w:cs="Arial"/>
          <w:sz w:val="22"/>
          <w:szCs w:val="22"/>
        </w:rPr>
        <w:t>If the disput</w:t>
      </w:r>
      <w:r w:rsidR="001D2797" w:rsidRPr="00B32CEC">
        <w:rPr>
          <w:rFonts w:ascii="Arial" w:hAnsi="Arial" w:cs="Arial"/>
          <w:sz w:val="22"/>
          <w:szCs w:val="22"/>
        </w:rPr>
        <w:t>e cannot be resolved within 15 d</w:t>
      </w:r>
      <w:r w:rsidR="00FE02D8" w:rsidRPr="00B32CEC">
        <w:rPr>
          <w:rFonts w:ascii="Arial" w:hAnsi="Arial" w:cs="Arial"/>
          <w:sz w:val="22"/>
          <w:szCs w:val="22"/>
        </w:rPr>
        <w:t>ays of initiating such negotiations or such other time period mutually agreed to by the parties in writing, either party may terminate the dispute resolution negotiations.</w:t>
      </w:r>
    </w:p>
    <w:p w14:paraId="6B7304E8" w14:textId="77777777" w:rsidR="00FE02D8" w:rsidRPr="00B32CEC" w:rsidRDefault="00FE02D8" w:rsidP="003D245E">
      <w:pPr>
        <w:pStyle w:val="OutHead2"/>
        <w:rPr>
          <w:rFonts w:ascii="Arial" w:hAnsi="Arial" w:cs="Arial"/>
          <w:vanish/>
          <w:sz w:val="22"/>
          <w:szCs w:val="22"/>
          <w:specVanish/>
        </w:rPr>
      </w:pPr>
      <w:bookmarkStart w:id="1366" w:name="_Toc376512094"/>
      <w:bookmarkStart w:id="1367" w:name="_Toc378859415"/>
      <w:bookmarkStart w:id="1368" w:name="_Toc409095472"/>
      <w:bookmarkStart w:id="1369" w:name="_Toc410392703"/>
      <w:bookmarkStart w:id="1370" w:name="_Toc410675682"/>
      <w:bookmarkStart w:id="1371" w:name="_Toc410675896"/>
      <w:bookmarkStart w:id="1372" w:name="_Toc474505829"/>
      <w:r w:rsidRPr="00B32CEC">
        <w:rPr>
          <w:rFonts w:ascii="Arial" w:hAnsi="Arial" w:cs="Arial"/>
          <w:sz w:val="22"/>
          <w:szCs w:val="22"/>
        </w:rPr>
        <w:t>Continued Performance</w:t>
      </w:r>
      <w:bookmarkEnd w:id="1366"/>
      <w:bookmarkEnd w:id="1367"/>
      <w:r w:rsidR="00284AB2" w:rsidRPr="00B32CEC">
        <w:rPr>
          <w:rFonts w:ascii="Arial" w:hAnsi="Arial" w:cs="Arial"/>
          <w:sz w:val="22"/>
          <w:szCs w:val="22"/>
        </w:rPr>
        <w:t>.</w:t>
      </w:r>
      <w:bookmarkEnd w:id="1368"/>
      <w:bookmarkEnd w:id="1369"/>
      <w:bookmarkEnd w:id="1370"/>
      <w:bookmarkEnd w:id="1371"/>
      <w:bookmarkEnd w:id="1372"/>
      <w:r w:rsidR="00284AB2" w:rsidRPr="00B32CEC">
        <w:rPr>
          <w:rFonts w:ascii="Arial" w:hAnsi="Arial" w:cs="Arial"/>
          <w:sz w:val="22"/>
          <w:szCs w:val="22"/>
        </w:rPr>
        <w:t xml:space="preserve">  </w:t>
      </w:r>
    </w:p>
    <w:p w14:paraId="36903603" w14:textId="77777777" w:rsidR="00FE02D8" w:rsidRPr="00B32CEC" w:rsidRDefault="00284AB2" w:rsidP="004B4DE7">
      <w:pPr>
        <w:pStyle w:val="DWTNorm"/>
        <w:rPr>
          <w:rFonts w:ascii="Arial" w:hAnsi="Arial" w:cs="Arial"/>
          <w:sz w:val="22"/>
          <w:szCs w:val="22"/>
        </w:rPr>
      </w:pPr>
      <w:r w:rsidRPr="00B32CEC">
        <w:rPr>
          <w:rFonts w:ascii="Arial" w:hAnsi="Arial" w:cs="Arial"/>
          <w:b/>
          <w:sz w:val="22"/>
          <w:szCs w:val="22"/>
        </w:rPr>
        <w:t xml:space="preserve"> </w:t>
      </w:r>
      <w:bookmarkEnd w:id="1361"/>
      <w:r w:rsidR="00FE02D8" w:rsidRPr="00B32CEC">
        <w:rPr>
          <w:rFonts w:ascii="Arial" w:hAnsi="Arial" w:cs="Arial"/>
          <w:sz w:val="22"/>
          <w:szCs w:val="22"/>
        </w:rPr>
        <w:t xml:space="preserve">Contractor and </w:t>
      </w:r>
      <w:r w:rsidR="0024104F" w:rsidRPr="00B32CEC">
        <w:rPr>
          <w:rFonts w:ascii="Arial" w:hAnsi="Arial" w:cs="Arial"/>
          <w:sz w:val="22"/>
          <w:szCs w:val="22"/>
        </w:rPr>
        <w:t>WSP</w:t>
      </w:r>
      <w:r w:rsidR="001D2797" w:rsidRPr="00B32CEC">
        <w:rPr>
          <w:rFonts w:ascii="Arial" w:hAnsi="Arial" w:cs="Arial"/>
          <w:sz w:val="22"/>
          <w:szCs w:val="22"/>
        </w:rPr>
        <w:t xml:space="preserve"> </w:t>
      </w:r>
      <w:r w:rsidR="00FE02D8" w:rsidRPr="00B32CEC">
        <w:rPr>
          <w:rFonts w:ascii="Arial" w:hAnsi="Arial" w:cs="Arial"/>
          <w:sz w:val="22"/>
          <w:szCs w:val="22"/>
        </w:rPr>
        <w:t xml:space="preserve">agree that, the existence of a dispute notwithstanding, they will continue without delay to carry out all their respective responsibilities under this </w:t>
      </w:r>
      <w:r w:rsidR="001D2797" w:rsidRPr="00B32CEC">
        <w:rPr>
          <w:rFonts w:ascii="Arial" w:hAnsi="Arial" w:cs="Arial"/>
          <w:sz w:val="22"/>
          <w:szCs w:val="22"/>
        </w:rPr>
        <w:t>Contract</w:t>
      </w:r>
      <w:r w:rsidR="00FE02D8" w:rsidRPr="00B32CEC">
        <w:rPr>
          <w:rFonts w:ascii="Arial" w:hAnsi="Arial" w:cs="Arial"/>
          <w:sz w:val="22"/>
          <w:szCs w:val="22"/>
        </w:rPr>
        <w:t>, and the parties will have the right to exercise their rights and remedies during the dispute resolution process.</w:t>
      </w:r>
    </w:p>
    <w:p w14:paraId="5574E323" w14:textId="10C9F407" w:rsidR="00BA760E" w:rsidRPr="00B32CEC" w:rsidRDefault="00F31F5B" w:rsidP="004A65E5">
      <w:pPr>
        <w:pStyle w:val="OutHead1"/>
        <w:numPr>
          <w:ilvl w:val="0"/>
          <w:numId w:val="20"/>
        </w:numPr>
        <w:rPr>
          <w:rFonts w:ascii="Arial" w:hAnsi="Arial" w:cs="Arial"/>
          <w:sz w:val="22"/>
          <w:szCs w:val="22"/>
        </w:rPr>
      </w:pPr>
      <w:bookmarkStart w:id="1373" w:name="_Toc409095473"/>
      <w:bookmarkStart w:id="1374" w:name="_Toc410392704"/>
      <w:bookmarkStart w:id="1375" w:name="_Toc410675683"/>
      <w:bookmarkStart w:id="1376" w:name="_Toc410675897"/>
      <w:bookmarkStart w:id="1377" w:name="_Toc474505830"/>
      <w:bookmarkEnd w:id="1333"/>
      <w:r w:rsidRPr="00B32CEC">
        <w:rPr>
          <w:rFonts w:ascii="Arial" w:hAnsi="Arial" w:cs="Arial"/>
          <w:sz w:val="22"/>
          <w:szCs w:val="22"/>
        </w:rPr>
        <w:lastRenderedPageBreak/>
        <w:t>Changes</w:t>
      </w:r>
      <w:r w:rsidR="00BA760E" w:rsidRPr="00B32CEC">
        <w:rPr>
          <w:rFonts w:ascii="Arial" w:hAnsi="Arial" w:cs="Arial"/>
          <w:sz w:val="22"/>
          <w:szCs w:val="22"/>
        </w:rPr>
        <w:t>.</w:t>
      </w:r>
      <w:bookmarkEnd w:id="1334"/>
      <w:bookmarkEnd w:id="1335"/>
      <w:bookmarkEnd w:id="1373"/>
      <w:bookmarkEnd w:id="1374"/>
      <w:bookmarkEnd w:id="1375"/>
      <w:bookmarkEnd w:id="1376"/>
      <w:bookmarkEnd w:id="1377"/>
    </w:p>
    <w:p w14:paraId="003A8B96" w14:textId="77777777" w:rsidR="001C12F2" w:rsidRPr="00B32CEC" w:rsidRDefault="001C12F2" w:rsidP="003D245E">
      <w:pPr>
        <w:pStyle w:val="OutHead2"/>
        <w:rPr>
          <w:rFonts w:ascii="Arial" w:hAnsi="Arial" w:cs="Arial"/>
          <w:sz w:val="22"/>
          <w:szCs w:val="22"/>
        </w:rPr>
      </w:pPr>
      <w:bookmarkStart w:id="1378" w:name="_Toc409095474"/>
      <w:bookmarkStart w:id="1379" w:name="_Toc410392705"/>
      <w:bookmarkStart w:id="1380" w:name="_Toc410675684"/>
      <w:bookmarkStart w:id="1381" w:name="_Toc410675898"/>
      <w:bookmarkStart w:id="1382" w:name="_Toc474505831"/>
      <w:r w:rsidRPr="00B32CEC">
        <w:rPr>
          <w:rFonts w:ascii="Arial" w:hAnsi="Arial" w:cs="Arial"/>
          <w:sz w:val="22"/>
          <w:szCs w:val="22"/>
        </w:rPr>
        <w:t>Changing Government Programs</w:t>
      </w:r>
      <w:r w:rsidR="00244917" w:rsidRPr="00B32CEC">
        <w:rPr>
          <w:rFonts w:ascii="Arial" w:hAnsi="Arial" w:cs="Arial"/>
          <w:sz w:val="22"/>
          <w:szCs w:val="22"/>
        </w:rPr>
        <w:t xml:space="preserve"> and Services</w:t>
      </w:r>
      <w:r w:rsidRPr="00B32CEC">
        <w:rPr>
          <w:rFonts w:ascii="Arial" w:hAnsi="Arial" w:cs="Arial"/>
          <w:sz w:val="22"/>
          <w:szCs w:val="22"/>
        </w:rPr>
        <w:t>.</w:t>
      </w:r>
      <w:bookmarkEnd w:id="1378"/>
      <w:bookmarkEnd w:id="1379"/>
      <w:bookmarkEnd w:id="1380"/>
      <w:bookmarkEnd w:id="1381"/>
      <w:bookmarkEnd w:id="1382"/>
    </w:p>
    <w:p w14:paraId="6109B31C" w14:textId="77777777" w:rsidR="008C7A71" w:rsidRPr="00B32CEC" w:rsidRDefault="001C12F2" w:rsidP="00932CD0">
      <w:pPr>
        <w:pStyle w:val="OutHead3"/>
        <w:rPr>
          <w:rFonts w:ascii="Arial" w:hAnsi="Arial" w:cs="Arial"/>
          <w:sz w:val="22"/>
          <w:szCs w:val="22"/>
        </w:rPr>
      </w:pPr>
      <w:r w:rsidRPr="00B32CEC">
        <w:rPr>
          <w:rFonts w:ascii="Arial" w:hAnsi="Arial" w:cs="Arial"/>
          <w:sz w:val="22"/>
          <w:szCs w:val="22"/>
        </w:rPr>
        <w:t xml:space="preserve">The </w:t>
      </w:r>
      <w:r w:rsidR="00FE2872" w:rsidRPr="00B32CEC">
        <w:rPr>
          <w:rFonts w:ascii="Arial" w:hAnsi="Arial" w:cs="Arial"/>
          <w:sz w:val="22"/>
          <w:szCs w:val="22"/>
        </w:rPr>
        <w:t>p</w:t>
      </w:r>
      <w:r w:rsidRPr="00B32CEC">
        <w:rPr>
          <w:rFonts w:ascii="Arial" w:hAnsi="Arial" w:cs="Arial"/>
          <w:sz w:val="22"/>
          <w:szCs w:val="22"/>
        </w:rPr>
        <w:t>arti</w:t>
      </w:r>
      <w:r w:rsidR="00244917" w:rsidRPr="00B32CEC">
        <w:rPr>
          <w:rFonts w:ascii="Arial" w:hAnsi="Arial" w:cs="Arial"/>
          <w:sz w:val="22"/>
          <w:szCs w:val="22"/>
        </w:rPr>
        <w:t>es acknowledge that government programs</w:t>
      </w:r>
      <w:r w:rsidRPr="00B32CEC">
        <w:rPr>
          <w:rFonts w:ascii="Arial" w:hAnsi="Arial" w:cs="Arial"/>
          <w:sz w:val="22"/>
          <w:szCs w:val="22"/>
        </w:rPr>
        <w:t xml:space="preserve"> </w:t>
      </w:r>
      <w:r w:rsidR="00244917" w:rsidRPr="00B32CEC">
        <w:rPr>
          <w:rFonts w:ascii="Arial" w:hAnsi="Arial" w:cs="Arial"/>
          <w:sz w:val="22"/>
          <w:szCs w:val="22"/>
        </w:rPr>
        <w:t xml:space="preserve">and services </w:t>
      </w:r>
      <w:r w:rsidRPr="00B32CEC">
        <w:rPr>
          <w:rFonts w:ascii="Arial" w:hAnsi="Arial" w:cs="Arial"/>
          <w:sz w:val="22"/>
          <w:szCs w:val="22"/>
        </w:rPr>
        <w:t xml:space="preserve">supported by this </w:t>
      </w:r>
      <w:r w:rsidR="0075448F" w:rsidRPr="00B32CEC">
        <w:rPr>
          <w:rFonts w:ascii="Arial" w:hAnsi="Arial" w:cs="Arial"/>
          <w:sz w:val="22"/>
          <w:szCs w:val="22"/>
        </w:rPr>
        <w:t>Contract</w:t>
      </w:r>
      <w:r w:rsidR="00244917" w:rsidRPr="00B32CEC">
        <w:rPr>
          <w:rFonts w:ascii="Arial" w:hAnsi="Arial" w:cs="Arial"/>
          <w:sz w:val="22"/>
          <w:szCs w:val="22"/>
        </w:rPr>
        <w:t xml:space="preserve"> </w:t>
      </w:r>
      <w:r w:rsidRPr="00B32CEC">
        <w:rPr>
          <w:rFonts w:ascii="Arial" w:hAnsi="Arial" w:cs="Arial"/>
          <w:sz w:val="22"/>
          <w:szCs w:val="22"/>
        </w:rPr>
        <w:t>will be subject to continuous change during the term of this</w:t>
      </w:r>
      <w:r w:rsidR="00244917" w:rsidRPr="00B32CEC">
        <w:rPr>
          <w:rFonts w:ascii="Arial" w:hAnsi="Arial" w:cs="Arial"/>
          <w:sz w:val="22"/>
          <w:szCs w:val="22"/>
        </w:rPr>
        <w:t xml:space="preserve"> </w:t>
      </w:r>
      <w:r w:rsidR="0075448F" w:rsidRPr="00B32CEC">
        <w:rPr>
          <w:rFonts w:ascii="Arial" w:hAnsi="Arial" w:cs="Arial"/>
          <w:sz w:val="22"/>
          <w:szCs w:val="22"/>
        </w:rPr>
        <w:t>Contract</w:t>
      </w:r>
      <w:r w:rsidRPr="00B32CEC">
        <w:rPr>
          <w:rFonts w:ascii="Arial" w:hAnsi="Arial" w:cs="Arial"/>
          <w:sz w:val="22"/>
          <w:szCs w:val="22"/>
        </w:rPr>
        <w:t xml:space="preserve">. Contractor has provided for or will provide for adequate resources to reasonably accommodate such changes, subject to the Change Order process of this </w:t>
      </w:r>
      <w:r w:rsidR="00FE2872" w:rsidRPr="00B32CEC">
        <w:rPr>
          <w:rFonts w:ascii="Arial" w:hAnsi="Arial" w:cs="Arial"/>
          <w:sz w:val="22"/>
          <w:szCs w:val="22"/>
          <w:u w:val="single"/>
        </w:rPr>
        <w:t>Section </w:t>
      </w:r>
      <w:r w:rsidRPr="00B32CEC">
        <w:rPr>
          <w:rFonts w:ascii="Arial" w:hAnsi="Arial" w:cs="Arial"/>
          <w:sz w:val="22"/>
          <w:szCs w:val="22"/>
          <w:u w:val="single"/>
        </w:rPr>
        <w:t>15</w:t>
      </w:r>
      <w:r w:rsidRPr="00B32CEC">
        <w:rPr>
          <w:rFonts w:ascii="Arial" w:hAnsi="Arial" w:cs="Arial"/>
          <w:sz w:val="22"/>
          <w:szCs w:val="22"/>
        </w:rPr>
        <w:t>.</w:t>
      </w:r>
    </w:p>
    <w:p w14:paraId="4C292D29" w14:textId="77777777" w:rsidR="001C12F2" w:rsidRPr="00B32CEC" w:rsidRDefault="001C12F2" w:rsidP="00932CD0">
      <w:pPr>
        <w:pStyle w:val="OutHead3"/>
        <w:rPr>
          <w:rFonts w:ascii="Arial" w:hAnsi="Arial" w:cs="Arial"/>
          <w:sz w:val="22"/>
          <w:szCs w:val="22"/>
        </w:rPr>
      </w:pPr>
      <w:r w:rsidRPr="00B32CEC">
        <w:rPr>
          <w:rFonts w:ascii="Arial" w:hAnsi="Arial" w:cs="Arial"/>
          <w:sz w:val="22"/>
          <w:szCs w:val="22"/>
        </w:rPr>
        <w:t>The Parties also acknowledge that Contractor was selected, in part, because of its expertise, experience, and knowledge concerning applicable Federal and/or State laws, regulations, policies, guidelines</w:t>
      </w:r>
      <w:r w:rsidR="00E1423E" w:rsidRPr="00B32CEC">
        <w:rPr>
          <w:rFonts w:ascii="Arial" w:hAnsi="Arial" w:cs="Arial"/>
          <w:sz w:val="22"/>
          <w:szCs w:val="22"/>
        </w:rPr>
        <w:t xml:space="preserve"> or Standards</w:t>
      </w:r>
      <w:r w:rsidRPr="00B32CEC">
        <w:rPr>
          <w:rFonts w:ascii="Arial" w:hAnsi="Arial" w:cs="Arial"/>
          <w:sz w:val="22"/>
          <w:szCs w:val="22"/>
        </w:rPr>
        <w:t xml:space="preserve"> that affect the performance of the Services</w:t>
      </w:r>
      <w:r w:rsidR="00FE2872" w:rsidRPr="00B32CEC">
        <w:rPr>
          <w:rFonts w:ascii="Arial" w:hAnsi="Arial" w:cs="Arial"/>
          <w:sz w:val="22"/>
          <w:szCs w:val="22"/>
        </w:rPr>
        <w:t xml:space="preserve"> and </w:t>
      </w:r>
      <w:r w:rsidR="007764ED" w:rsidRPr="00B32CEC">
        <w:rPr>
          <w:rFonts w:ascii="Arial" w:hAnsi="Arial" w:cs="Arial"/>
          <w:sz w:val="22"/>
          <w:szCs w:val="22"/>
        </w:rPr>
        <w:t xml:space="preserve">the </w:t>
      </w:r>
      <w:r w:rsidR="00AF4141" w:rsidRPr="00B32CEC">
        <w:rPr>
          <w:rFonts w:ascii="Arial" w:hAnsi="Arial" w:cs="Arial"/>
          <w:sz w:val="22"/>
          <w:szCs w:val="22"/>
        </w:rPr>
        <w:t>System</w:t>
      </w:r>
      <w:r w:rsidRPr="00B32CEC">
        <w:rPr>
          <w:rFonts w:ascii="Arial" w:hAnsi="Arial" w:cs="Arial"/>
          <w:sz w:val="22"/>
          <w:szCs w:val="22"/>
        </w:rPr>
        <w:t>.</w:t>
      </w:r>
    </w:p>
    <w:p w14:paraId="669B90EF" w14:textId="77777777" w:rsidR="000C6826" w:rsidRPr="00B32CEC" w:rsidRDefault="00BA760E" w:rsidP="003D245E">
      <w:pPr>
        <w:pStyle w:val="OutHead2"/>
        <w:rPr>
          <w:rFonts w:ascii="Arial" w:hAnsi="Arial" w:cs="Arial"/>
          <w:vanish/>
          <w:sz w:val="22"/>
          <w:szCs w:val="22"/>
          <w:specVanish/>
        </w:rPr>
      </w:pPr>
      <w:bookmarkStart w:id="1383" w:name="_Toc415632353"/>
      <w:bookmarkStart w:id="1384" w:name="_Toc443021478"/>
      <w:bookmarkStart w:id="1385" w:name="_Toc487342273"/>
      <w:bookmarkStart w:id="1386" w:name="_Toc15189259"/>
      <w:bookmarkStart w:id="1387" w:name="_Toc409095478"/>
      <w:bookmarkStart w:id="1388" w:name="_Toc410392709"/>
      <w:bookmarkStart w:id="1389" w:name="_Toc410675688"/>
      <w:bookmarkStart w:id="1390" w:name="_Toc410675902"/>
      <w:bookmarkStart w:id="1391" w:name="_Toc474505835"/>
      <w:bookmarkEnd w:id="1336"/>
      <w:bookmarkEnd w:id="1337"/>
      <w:bookmarkEnd w:id="1338"/>
      <w:r w:rsidRPr="00B32CEC">
        <w:rPr>
          <w:rFonts w:ascii="Arial" w:hAnsi="Arial" w:cs="Arial"/>
          <w:sz w:val="22"/>
          <w:szCs w:val="22"/>
        </w:rPr>
        <w:t xml:space="preserve">Issuance of Change </w:t>
      </w:r>
      <w:bookmarkEnd w:id="1383"/>
      <w:bookmarkEnd w:id="1384"/>
      <w:bookmarkEnd w:id="1385"/>
      <w:bookmarkEnd w:id="1386"/>
      <w:r w:rsidR="006C77A2" w:rsidRPr="00B32CEC">
        <w:rPr>
          <w:rFonts w:ascii="Arial" w:hAnsi="Arial" w:cs="Arial"/>
          <w:sz w:val="22"/>
          <w:szCs w:val="22"/>
        </w:rPr>
        <w:t>Requests</w:t>
      </w:r>
      <w:r w:rsidR="00284AB2" w:rsidRPr="00B32CEC">
        <w:rPr>
          <w:rFonts w:ascii="Arial" w:hAnsi="Arial" w:cs="Arial"/>
          <w:sz w:val="22"/>
          <w:szCs w:val="22"/>
        </w:rPr>
        <w:t>.</w:t>
      </w:r>
      <w:bookmarkEnd w:id="1387"/>
      <w:bookmarkEnd w:id="1388"/>
      <w:bookmarkEnd w:id="1389"/>
      <w:bookmarkEnd w:id="1390"/>
      <w:bookmarkEnd w:id="1391"/>
      <w:r w:rsidR="00284AB2" w:rsidRPr="00B32CEC">
        <w:rPr>
          <w:rFonts w:ascii="Arial" w:hAnsi="Arial" w:cs="Arial"/>
          <w:sz w:val="22"/>
          <w:szCs w:val="22"/>
        </w:rPr>
        <w:t xml:space="preserve">  </w:t>
      </w:r>
    </w:p>
    <w:p w14:paraId="79140633" w14:textId="77777777" w:rsidR="00BA760E" w:rsidRPr="00B32CEC" w:rsidRDefault="00284AB2" w:rsidP="000C6826">
      <w:pPr>
        <w:pStyle w:val="DWTNorm"/>
        <w:rPr>
          <w:rFonts w:ascii="Arial" w:hAnsi="Arial" w:cs="Arial"/>
          <w:sz w:val="22"/>
          <w:szCs w:val="22"/>
        </w:rPr>
      </w:pPr>
      <w:r w:rsidRPr="00B32CEC">
        <w:rPr>
          <w:rFonts w:ascii="Arial" w:hAnsi="Arial" w:cs="Arial"/>
          <w:b/>
          <w:sz w:val="22"/>
          <w:szCs w:val="22"/>
        </w:rPr>
        <w:t xml:space="preserve"> </w:t>
      </w:r>
      <w:r w:rsidR="0024104F" w:rsidRPr="00B32CEC">
        <w:rPr>
          <w:rFonts w:ascii="Arial" w:hAnsi="Arial" w:cs="Arial"/>
          <w:sz w:val="22"/>
          <w:szCs w:val="22"/>
        </w:rPr>
        <w:t>WSP</w:t>
      </w:r>
      <w:r w:rsidR="00BA760E" w:rsidRPr="00B32CEC">
        <w:rPr>
          <w:rFonts w:ascii="Arial" w:hAnsi="Arial" w:cs="Arial"/>
          <w:sz w:val="22"/>
          <w:szCs w:val="22"/>
        </w:rPr>
        <w:t xml:space="preserve"> may, at any time by a written Change </w:t>
      </w:r>
      <w:r w:rsidR="00F31F5B" w:rsidRPr="00B32CEC">
        <w:rPr>
          <w:rFonts w:ascii="Arial" w:hAnsi="Arial" w:cs="Arial"/>
          <w:sz w:val="22"/>
          <w:szCs w:val="22"/>
        </w:rPr>
        <w:t>Request</w:t>
      </w:r>
      <w:r w:rsidR="00BA760E" w:rsidRPr="00B32CEC">
        <w:rPr>
          <w:rFonts w:ascii="Arial" w:hAnsi="Arial" w:cs="Arial"/>
          <w:sz w:val="22"/>
          <w:szCs w:val="22"/>
        </w:rPr>
        <w:t xml:space="preserve">, </w:t>
      </w:r>
      <w:r w:rsidR="00F31F5B" w:rsidRPr="00B32CEC">
        <w:rPr>
          <w:rFonts w:ascii="Arial" w:hAnsi="Arial" w:cs="Arial"/>
          <w:sz w:val="22"/>
          <w:szCs w:val="22"/>
        </w:rPr>
        <w:t xml:space="preserve">request </w:t>
      </w:r>
      <w:r w:rsidR="00BA760E" w:rsidRPr="00B32CEC">
        <w:rPr>
          <w:rFonts w:ascii="Arial" w:hAnsi="Arial" w:cs="Arial"/>
          <w:sz w:val="22"/>
          <w:szCs w:val="22"/>
        </w:rPr>
        <w:t>changes within the scope of</w:t>
      </w:r>
      <w:r w:rsidR="007A76A6" w:rsidRPr="00B32CEC">
        <w:rPr>
          <w:rFonts w:ascii="Arial" w:hAnsi="Arial" w:cs="Arial"/>
          <w:sz w:val="22"/>
          <w:szCs w:val="22"/>
        </w:rPr>
        <w:t xml:space="preserve"> this </w:t>
      </w:r>
      <w:r w:rsidR="0075448F"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Such changes may include, without limitation, revisions to Deliverables</w:t>
      </w:r>
      <w:r w:rsidR="00DC2B14" w:rsidRPr="00B32CEC">
        <w:rPr>
          <w:rFonts w:ascii="Arial" w:hAnsi="Arial" w:cs="Arial"/>
          <w:sz w:val="22"/>
          <w:szCs w:val="22"/>
        </w:rPr>
        <w:t xml:space="preserve"> or</w:t>
      </w:r>
      <w:r w:rsidR="00BA760E" w:rsidRPr="00B32CEC">
        <w:rPr>
          <w:rFonts w:ascii="Arial" w:hAnsi="Arial" w:cs="Arial"/>
          <w:sz w:val="22"/>
          <w:szCs w:val="22"/>
        </w:rPr>
        <w:t xml:space="preserve"> Services.</w:t>
      </w:r>
    </w:p>
    <w:p w14:paraId="103EC984" w14:textId="77777777" w:rsidR="000C6826" w:rsidRPr="00B32CEC" w:rsidRDefault="007F5D6E" w:rsidP="003D245E">
      <w:pPr>
        <w:pStyle w:val="OutHead2"/>
        <w:rPr>
          <w:rFonts w:ascii="Arial" w:hAnsi="Arial" w:cs="Arial"/>
          <w:vanish/>
          <w:sz w:val="22"/>
          <w:szCs w:val="22"/>
          <w:specVanish/>
        </w:rPr>
      </w:pPr>
      <w:bookmarkStart w:id="1392" w:name="_Toc415632355"/>
      <w:bookmarkStart w:id="1393" w:name="_Toc443021479"/>
      <w:bookmarkStart w:id="1394" w:name="_Toc487342274"/>
      <w:bookmarkStart w:id="1395" w:name="_Toc15189260"/>
      <w:bookmarkStart w:id="1396" w:name="_Toc409095479"/>
      <w:bookmarkStart w:id="1397" w:name="_Toc410392710"/>
      <w:bookmarkStart w:id="1398" w:name="_Toc410675689"/>
      <w:bookmarkStart w:id="1399" w:name="_Toc410675903"/>
      <w:bookmarkStart w:id="1400" w:name="_Toc474505836"/>
      <w:r w:rsidRPr="00B32CEC">
        <w:rPr>
          <w:rFonts w:ascii="Arial" w:hAnsi="Arial" w:cs="Arial"/>
          <w:sz w:val="22"/>
          <w:szCs w:val="22"/>
        </w:rPr>
        <w:t>Contractor</w:t>
      </w:r>
      <w:r w:rsidR="00BA760E" w:rsidRPr="00B32CEC">
        <w:rPr>
          <w:rFonts w:ascii="Arial" w:hAnsi="Arial" w:cs="Arial"/>
          <w:sz w:val="22"/>
          <w:szCs w:val="22"/>
        </w:rPr>
        <w:t xml:space="preserve"> Response</w:t>
      </w:r>
      <w:bookmarkEnd w:id="1392"/>
      <w:bookmarkEnd w:id="1393"/>
      <w:bookmarkEnd w:id="1394"/>
      <w:bookmarkEnd w:id="1395"/>
      <w:r w:rsidR="006C77A2" w:rsidRPr="00B32CEC">
        <w:rPr>
          <w:rFonts w:ascii="Arial" w:hAnsi="Arial" w:cs="Arial"/>
          <w:sz w:val="22"/>
          <w:szCs w:val="22"/>
        </w:rPr>
        <w:t xml:space="preserve"> to Change</w:t>
      </w:r>
      <w:r w:rsidR="007A76A6" w:rsidRPr="00B32CEC">
        <w:rPr>
          <w:rFonts w:ascii="Arial" w:hAnsi="Arial" w:cs="Arial"/>
          <w:sz w:val="22"/>
          <w:szCs w:val="22"/>
        </w:rPr>
        <w:t>s and Change Requests</w:t>
      </w:r>
      <w:r w:rsidR="00284AB2" w:rsidRPr="00B32CEC">
        <w:rPr>
          <w:rFonts w:ascii="Arial" w:hAnsi="Arial" w:cs="Arial"/>
          <w:sz w:val="22"/>
          <w:szCs w:val="22"/>
        </w:rPr>
        <w:t>.</w:t>
      </w:r>
      <w:bookmarkEnd w:id="1396"/>
      <w:bookmarkEnd w:id="1397"/>
      <w:bookmarkEnd w:id="1398"/>
      <w:bookmarkEnd w:id="1399"/>
      <w:bookmarkEnd w:id="1400"/>
      <w:r w:rsidR="00284AB2" w:rsidRPr="00B32CEC">
        <w:rPr>
          <w:rFonts w:ascii="Arial" w:hAnsi="Arial" w:cs="Arial"/>
          <w:sz w:val="22"/>
          <w:szCs w:val="22"/>
        </w:rPr>
        <w:t xml:space="preserve">  </w:t>
      </w:r>
    </w:p>
    <w:p w14:paraId="53C59183" w14:textId="77777777" w:rsidR="00BA760E" w:rsidRPr="00B32CEC" w:rsidRDefault="00284AB2" w:rsidP="000C6826">
      <w:pPr>
        <w:pStyle w:val="DWTNorm"/>
        <w:rPr>
          <w:rFonts w:ascii="Arial" w:hAnsi="Arial" w:cs="Arial"/>
          <w:sz w:val="22"/>
          <w:szCs w:val="22"/>
        </w:rPr>
      </w:pPr>
      <w:r w:rsidRPr="00B32CEC">
        <w:rPr>
          <w:rFonts w:ascii="Arial" w:hAnsi="Arial" w:cs="Arial"/>
          <w:b/>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respond in writing within </w:t>
      </w:r>
      <w:r w:rsidR="008120CB" w:rsidRPr="00B32CEC">
        <w:rPr>
          <w:rFonts w:ascii="Arial" w:hAnsi="Arial" w:cs="Arial"/>
          <w:sz w:val="22"/>
          <w:szCs w:val="22"/>
        </w:rPr>
        <w:t>1</w:t>
      </w:r>
      <w:r w:rsidR="00F971E7" w:rsidRPr="00B32CEC">
        <w:rPr>
          <w:rFonts w:ascii="Arial" w:hAnsi="Arial" w:cs="Arial"/>
          <w:sz w:val="22"/>
          <w:szCs w:val="22"/>
        </w:rPr>
        <w:t>0</w:t>
      </w:r>
      <w:r w:rsidR="00E24A6C" w:rsidRPr="00B32CEC">
        <w:rPr>
          <w:rFonts w:ascii="Arial" w:hAnsi="Arial" w:cs="Arial"/>
          <w:sz w:val="22"/>
          <w:szCs w:val="22"/>
        </w:rPr>
        <w:t xml:space="preserve"> </w:t>
      </w:r>
      <w:r w:rsidR="00BA760E" w:rsidRPr="00B32CEC">
        <w:rPr>
          <w:rFonts w:ascii="Arial" w:hAnsi="Arial" w:cs="Arial"/>
          <w:sz w:val="22"/>
          <w:szCs w:val="22"/>
        </w:rPr>
        <w:t>days</w:t>
      </w:r>
      <w:r w:rsidR="007A76A6" w:rsidRPr="00B32CEC">
        <w:rPr>
          <w:rFonts w:ascii="Arial" w:hAnsi="Arial" w:cs="Arial"/>
          <w:sz w:val="22"/>
          <w:szCs w:val="22"/>
        </w:rPr>
        <w:t xml:space="preserve"> of </w:t>
      </w:r>
      <w:r w:rsidR="00F75EBD" w:rsidRPr="00B32CEC">
        <w:rPr>
          <w:rFonts w:ascii="Arial" w:hAnsi="Arial" w:cs="Arial"/>
          <w:sz w:val="22"/>
          <w:szCs w:val="22"/>
        </w:rPr>
        <w:t>receiving a</w:t>
      </w:r>
      <w:r w:rsidR="007A76A6" w:rsidRPr="00B32CEC">
        <w:rPr>
          <w:rFonts w:ascii="Arial" w:hAnsi="Arial" w:cs="Arial"/>
          <w:sz w:val="22"/>
          <w:szCs w:val="22"/>
        </w:rPr>
        <w:t xml:space="preserve"> Change </w:t>
      </w:r>
      <w:r w:rsidR="00F75EBD" w:rsidRPr="00B32CEC">
        <w:rPr>
          <w:rFonts w:ascii="Arial" w:hAnsi="Arial" w:cs="Arial"/>
          <w:sz w:val="22"/>
          <w:szCs w:val="22"/>
        </w:rPr>
        <w:t>R</w:t>
      </w:r>
      <w:r w:rsidR="007A76A6" w:rsidRPr="00B32CEC">
        <w:rPr>
          <w:rFonts w:ascii="Arial" w:hAnsi="Arial" w:cs="Arial"/>
          <w:sz w:val="22"/>
          <w:szCs w:val="22"/>
        </w:rPr>
        <w:t>equest</w:t>
      </w:r>
      <w:r w:rsidR="00BA760E" w:rsidRPr="00B32CEC">
        <w:rPr>
          <w:rFonts w:ascii="Arial" w:hAnsi="Arial" w:cs="Arial"/>
          <w:sz w:val="22"/>
          <w:szCs w:val="22"/>
        </w:rPr>
        <w:t xml:space="preserve">, advising </w:t>
      </w:r>
      <w:r w:rsidR="0024104F" w:rsidRPr="00B32CEC">
        <w:rPr>
          <w:rFonts w:ascii="Arial" w:hAnsi="Arial" w:cs="Arial"/>
          <w:sz w:val="22"/>
          <w:szCs w:val="22"/>
        </w:rPr>
        <w:t>WSP</w:t>
      </w:r>
      <w:r w:rsidR="00BA760E" w:rsidRPr="00B32CEC">
        <w:rPr>
          <w:rFonts w:ascii="Arial" w:hAnsi="Arial" w:cs="Arial"/>
          <w:sz w:val="22"/>
          <w:szCs w:val="22"/>
        </w:rPr>
        <w:t xml:space="preserve"> of any cost and </w:t>
      </w:r>
      <w:r w:rsidR="00F75EBD" w:rsidRPr="00B32CEC">
        <w:rPr>
          <w:rFonts w:ascii="Arial" w:hAnsi="Arial" w:cs="Arial"/>
          <w:sz w:val="22"/>
          <w:szCs w:val="22"/>
        </w:rPr>
        <w:t xml:space="preserve">Schedule </w:t>
      </w:r>
      <w:r w:rsidR="00BA760E" w:rsidRPr="00B32CEC">
        <w:rPr>
          <w:rFonts w:ascii="Arial" w:hAnsi="Arial" w:cs="Arial"/>
          <w:sz w:val="22"/>
          <w:szCs w:val="22"/>
        </w:rPr>
        <w:t xml:space="preserve">impacts.  When there is a cost impact, </w:t>
      </w:r>
      <w:r w:rsidR="00BA760E" w:rsidRPr="00B32CEC">
        <w:rPr>
          <w:rFonts w:ascii="Arial" w:hAnsi="Arial" w:cs="Arial"/>
          <w:iCs/>
          <w:sz w:val="22"/>
          <w:szCs w:val="22"/>
        </w:rPr>
        <w:t xml:space="preserve">i.e., </w:t>
      </w:r>
      <w:r w:rsidR="00BA760E" w:rsidRPr="00B32CEC">
        <w:rPr>
          <w:rFonts w:ascii="Arial" w:hAnsi="Arial" w:cs="Arial"/>
          <w:sz w:val="22"/>
          <w:szCs w:val="22"/>
        </w:rPr>
        <w:t xml:space="preserve">increase or decrease in Charges, </w:t>
      </w:r>
      <w:r w:rsidR="007F5D6E" w:rsidRPr="00B32CEC">
        <w:rPr>
          <w:rFonts w:ascii="Arial" w:hAnsi="Arial" w:cs="Arial"/>
          <w:sz w:val="22"/>
          <w:szCs w:val="22"/>
        </w:rPr>
        <w:t>Contractor</w:t>
      </w:r>
      <w:r w:rsidR="00BA760E" w:rsidRPr="00B32CEC">
        <w:rPr>
          <w:rFonts w:ascii="Arial" w:hAnsi="Arial" w:cs="Arial"/>
          <w:sz w:val="22"/>
          <w:szCs w:val="22"/>
        </w:rPr>
        <w:t xml:space="preserve"> shall advise </w:t>
      </w:r>
      <w:r w:rsidR="0024104F" w:rsidRPr="00B32CEC">
        <w:rPr>
          <w:rFonts w:ascii="Arial" w:hAnsi="Arial" w:cs="Arial"/>
          <w:sz w:val="22"/>
          <w:szCs w:val="22"/>
        </w:rPr>
        <w:t>WSP</w:t>
      </w:r>
      <w:r w:rsidR="00BA760E" w:rsidRPr="00B32CEC">
        <w:rPr>
          <w:rFonts w:ascii="Arial" w:hAnsi="Arial" w:cs="Arial"/>
          <w:sz w:val="22"/>
          <w:szCs w:val="22"/>
        </w:rPr>
        <w:t xml:space="preserve"> in writing of the increase or</w:t>
      </w:r>
      <w:r w:rsidR="00F75EBD" w:rsidRPr="00B32CEC">
        <w:rPr>
          <w:rFonts w:ascii="Arial" w:hAnsi="Arial" w:cs="Arial"/>
          <w:sz w:val="22"/>
          <w:szCs w:val="22"/>
        </w:rPr>
        <w:t xml:space="preserve"> decrease involved,</w:t>
      </w:r>
      <w:r w:rsidR="004F7B2D" w:rsidRPr="00B32CEC">
        <w:rPr>
          <w:rFonts w:ascii="Arial" w:hAnsi="Arial" w:cs="Arial"/>
          <w:sz w:val="22"/>
          <w:szCs w:val="22"/>
        </w:rPr>
        <w:t xml:space="preserve"> including a breakdown of the number of Staff hours by level of Contractor and </w:t>
      </w:r>
      <w:r w:rsidR="00D6406D" w:rsidRPr="00B32CEC">
        <w:rPr>
          <w:rFonts w:ascii="Arial" w:hAnsi="Arial" w:cs="Arial"/>
          <w:sz w:val="22"/>
          <w:szCs w:val="22"/>
        </w:rPr>
        <w:t>WSP</w:t>
      </w:r>
      <w:r w:rsidR="004F7B2D" w:rsidRPr="00B32CEC">
        <w:rPr>
          <w:rFonts w:ascii="Arial" w:hAnsi="Arial" w:cs="Arial"/>
          <w:sz w:val="22"/>
          <w:szCs w:val="22"/>
        </w:rPr>
        <w:t xml:space="preserve"> personnel needed to effect this change</w:t>
      </w:r>
      <w:r w:rsidR="00BA760E" w:rsidRPr="00B32CEC">
        <w:rPr>
          <w:rFonts w:ascii="Arial" w:hAnsi="Arial" w:cs="Arial"/>
          <w:sz w:val="22"/>
          <w:szCs w:val="22"/>
        </w:rPr>
        <w:t>.</w:t>
      </w:r>
    </w:p>
    <w:p w14:paraId="5D6C3025" w14:textId="77777777" w:rsidR="000C6826" w:rsidRPr="00B32CEC" w:rsidRDefault="00BA760E" w:rsidP="003D245E">
      <w:pPr>
        <w:pStyle w:val="OutHead2"/>
        <w:rPr>
          <w:rFonts w:ascii="Arial" w:hAnsi="Arial" w:cs="Arial"/>
          <w:vanish/>
          <w:sz w:val="22"/>
          <w:szCs w:val="22"/>
          <w:specVanish/>
        </w:rPr>
      </w:pPr>
      <w:bookmarkStart w:id="1401" w:name="_Toc443021480"/>
      <w:bookmarkStart w:id="1402" w:name="_Toc487342275"/>
      <w:bookmarkStart w:id="1403" w:name="_Toc15189261"/>
      <w:bookmarkStart w:id="1404" w:name="_Toc409095480"/>
      <w:bookmarkStart w:id="1405" w:name="_Toc410392711"/>
      <w:bookmarkStart w:id="1406" w:name="_Toc410675690"/>
      <w:bookmarkStart w:id="1407" w:name="_Toc410675904"/>
      <w:bookmarkStart w:id="1408" w:name="_Toc474505837"/>
      <w:r w:rsidRPr="00B32CEC">
        <w:rPr>
          <w:rFonts w:ascii="Arial" w:hAnsi="Arial" w:cs="Arial"/>
          <w:sz w:val="22"/>
          <w:szCs w:val="22"/>
        </w:rPr>
        <w:t>Agreement</w:t>
      </w:r>
      <w:bookmarkEnd w:id="1401"/>
      <w:bookmarkEnd w:id="1402"/>
      <w:bookmarkEnd w:id="1403"/>
      <w:r w:rsidR="006175BF" w:rsidRPr="00B32CEC">
        <w:rPr>
          <w:rFonts w:ascii="Arial" w:hAnsi="Arial" w:cs="Arial"/>
          <w:sz w:val="22"/>
          <w:szCs w:val="22"/>
        </w:rPr>
        <w:t xml:space="preserve"> on Change Order</w:t>
      </w:r>
      <w:r w:rsidR="00284AB2" w:rsidRPr="00B32CEC">
        <w:rPr>
          <w:rFonts w:ascii="Arial" w:hAnsi="Arial" w:cs="Arial"/>
          <w:sz w:val="22"/>
          <w:szCs w:val="22"/>
        </w:rPr>
        <w:t>.</w:t>
      </w:r>
      <w:bookmarkEnd w:id="1404"/>
      <w:bookmarkEnd w:id="1405"/>
      <w:bookmarkEnd w:id="1406"/>
      <w:bookmarkEnd w:id="1407"/>
      <w:bookmarkEnd w:id="1408"/>
      <w:r w:rsidR="00284AB2" w:rsidRPr="00B32CEC">
        <w:rPr>
          <w:rFonts w:ascii="Arial" w:hAnsi="Arial" w:cs="Arial"/>
          <w:sz w:val="22"/>
          <w:szCs w:val="22"/>
        </w:rPr>
        <w:t xml:space="preserve">  </w:t>
      </w:r>
    </w:p>
    <w:p w14:paraId="1A7FE851" w14:textId="77777777" w:rsidR="00BA760E" w:rsidRPr="00B32CEC" w:rsidRDefault="004F7B2D" w:rsidP="000C6826">
      <w:pPr>
        <w:pStyle w:val="DWTNorm"/>
        <w:rPr>
          <w:rFonts w:ascii="Arial" w:hAnsi="Arial" w:cs="Arial"/>
          <w:sz w:val="22"/>
          <w:szCs w:val="22"/>
        </w:rPr>
      </w:pPr>
      <w:r w:rsidRPr="00B32CEC">
        <w:rPr>
          <w:rFonts w:ascii="Arial" w:hAnsi="Arial" w:cs="Arial"/>
          <w:b/>
          <w:sz w:val="22"/>
          <w:szCs w:val="22"/>
        </w:rPr>
        <w:t>.</w:t>
      </w:r>
      <w:r w:rsidRPr="00B32CEC">
        <w:rPr>
          <w:rFonts w:ascii="Arial" w:hAnsi="Arial" w:cs="Arial"/>
          <w:sz w:val="22"/>
          <w:szCs w:val="22"/>
        </w:rPr>
        <w:t xml:space="preserve">  The Contractor Project Manager and the </w:t>
      </w:r>
      <w:r w:rsidR="00D6406D" w:rsidRPr="00B32CEC">
        <w:rPr>
          <w:rFonts w:ascii="Arial" w:hAnsi="Arial" w:cs="Arial"/>
          <w:sz w:val="22"/>
          <w:szCs w:val="22"/>
        </w:rPr>
        <w:t>WSP</w:t>
      </w:r>
      <w:r w:rsidRPr="00B32CEC">
        <w:rPr>
          <w:rFonts w:ascii="Arial" w:hAnsi="Arial" w:cs="Arial"/>
          <w:sz w:val="22"/>
          <w:szCs w:val="22"/>
        </w:rPr>
        <w:t xml:space="preserve"> Project Manager shall negotiate in good faith and in a timely manner as to the price for and the impact on the Schedule of any Change Request.  If the parties reach an agreement on a Change Order in writing, and the Change Order is executed by authorized representatives of the parties, the terms of this Contract shall be modified accordingly.  The parties will execute a formal Contract amendment for any Change Order that increases or decreases the Maximum Amount.  Change Orders </w:t>
      </w:r>
      <w:r w:rsidR="00A00DD8" w:rsidRPr="00B32CEC">
        <w:rPr>
          <w:rFonts w:ascii="Arial" w:hAnsi="Arial" w:cs="Arial"/>
          <w:sz w:val="22"/>
          <w:szCs w:val="22"/>
        </w:rPr>
        <w:t xml:space="preserve">and such Contract amendments </w:t>
      </w:r>
      <w:r w:rsidRPr="00B32CEC">
        <w:rPr>
          <w:rFonts w:ascii="Arial" w:hAnsi="Arial" w:cs="Arial"/>
          <w:sz w:val="22"/>
          <w:szCs w:val="22"/>
        </w:rPr>
        <w:t>must be executed by the WSP</w:t>
      </w:r>
      <w:r w:rsidR="00A00DD8" w:rsidRPr="00B32CEC">
        <w:rPr>
          <w:rFonts w:ascii="Arial" w:hAnsi="Arial" w:cs="Arial"/>
          <w:sz w:val="22"/>
          <w:szCs w:val="22"/>
        </w:rPr>
        <w:t xml:space="preserve"> Chief or his or her designee in writing</w:t>
      </w:r>
      <w:r w:rsidRPr="00B32CEC">
        <w:rPr>
          <w:rFonts w:ascii="Arial" w:hAnsi="Arial" w:cs="Arial"/>
          <w:sz w:val="22"/>
          <w:szCs w:val="22"/>
        </w:rPr>
        <w:t>.  Contractor will promptly incorporate all Change Orders affecting the Services and Deliverables into applicable System Documentation.  In no event shall the Charges be increased nor shall the Schedule be extended in a Change Order to correct errors or omissions in the Response</w:t>
      </w:r>
      <w:r w:rsidR="00757490" w:rsidRPr="00B32CEC">
        <w:rPr>
          <w:rFonts w:ascii="Arial" w:hAnsi="Arial" w:cs="Arial"/>
          <w:sz w:val="22"/>
          <w:szCs w:val="22"/>
        </w:rPr>
        <w:t>.</w:t>
      </w:r>
      <w:r w:rsidR="00A00DD8" w:rsidRPr="00B32CEC">
        <w:rPr>
          <w:rFonts w:ascii="Arial" w:hAnsi="Arial" w:cs="Arial"/>
          <w:sz w:val="22"/>
          <w:szCs w:val="22"/>
        </w:rPr>
        <w:t xml:space="preserve">  Deficiency corrections shall be provided to WSP at no additional cost and without the need for additional Change Orders.</w:t>
      </w:r>
    </w:p>
    <w:p w14:paraId="38001BFB" w14:textId="77777777" w:rsidR="000C6826" w:rsidRPr="00B32CEC" w:rsidRDefault="00BA760E" w:rsidP="003D245E">
      <w:pPr>
        <w:pStyle w:val="OutHead2"/>
        <w:rPr>
          <w:rFonts w:ascii="Arial" w:hAnsi="Arial" w:cs="Arial"/>
          <w:vanish/>
          <w:sz w:val="22"/>
          <w:szCs w:val="22"/>
          <w:specVanish/>
        </w:rPr>
      </w:pPr>
      <w:bookmarkStart w:id="1409" w:name="_Toc415632357"/>
      <w:bookmarkStart w:id="1410" w:name="_Toc443021481"/>
      <w:bookmarkStart w:id="1411" w:name="_Toc487342276"/>
      <w:bookmarkStart w:id="1412" w:name="_Toc15189262"/>
      <w:bookmarkStart w:id="1413" w:name="_Ref37036168"/>
      <w:bookmarkStart w:id="1414" w:name="_Toc409095481"/>
      <w:bookmarkStart w:id="1415" w:name="_Toc410392712"/>
      <w:bookmarkStart w:id="1416" w:name="_Toc410675691"/>
      <w:bookmarkStart w:id="1417" w:name="_Toc410675905"/>
      <w:bookmarkStart w:id="1418" w:name="_Toc474505838"/>
      <w:r w:rsidRPr="00B32CEC">
        <w:rPr>
          <w:rFonts w:ascii="Arial" w:hAnsi="Arial" w:cs="Arial"/>
          <w:sz w:val="22"/>
          <w:szCs w:val="22"/>
        </w:rPr>
        <w:t>Disagreement</w:t>
      </w:r>
      <w:bookmarkEnd w:id="1409"/>
      <w:bookmarkEnd w:id="1410"/>
      <w:bookmarkEnd w:id="1411"/>
      <w:bookmarkEnd w:id="1412"/>
      <w:bookmarkEnd w:id="1413"/>
      <w:r w:rsidR="00284AB2" w:rsidRPr="00B32CEC">
        <w:rPr>
          <w:rFonts w:ascii="Arial" w:hAnsi="Arial" w:cs="Arial"/>
          <w:sz w:val="22"/>
          <w:szCs w:val="22"/>
        </w:rPr>
        <w:t>.</w:t>
      </w:r>
      <w:bookmarkEnd w:id="1414"/>
      <w:bookmarkEnd w:id="1415"/>
      <w:bookmarkEnd w:id="1416"/>
      <w:bookmarkEnd w:id="1417"/>
      <w:bookmarkEnd w:id="1418"/>
      <w:r w:rsidR="00284AB2" w:rsidRPr="00B32CEC">
        <w:rPr>
          <w:rFonts w:ascii="Arial" w:hAnsi="Arial" w:cs="Arial"/>
          <w:sz w:val="22"/>
          <w:szCs w:val="22"/>
        </w:rPr>
        <w:t xml:space="preserve">  </w:t>
      </w:r>
    </w:p>
    <w:p w14:paraId="773E3AA1" w14:textId="48564CBA" w:rsidR="00BA760E" w:rsidRPr="00B32CEC" w:rsidRDefault="00284AB2" w:rsidP="000C6826">
      <w:pPr>
        <w:pStyle w:val="DWTNorm"/>
        <w:rPr>
          <w:rFonts w:ascii="Arial" w:hAnsi="Arial" w:cs="Arial"/>
          <w:sz w:val="22"/>
          <w:szCs w:val="22"/>
        </w:rPr>
      </w:pPr>
      <w:r w:rsidRPr="00B32CEC">
        <w:rPr>
          <w:rFonts w:ascii="Arial" w:hAnsi="Arial" w:cs="Arial"/>
          <w:b/>
          <w:sz w:val="22"/>
          <w:szCs w:val="22"/>
        </w:rPr>
        <w:t xml:space="preserve"> </w:t>
      </w:r>
      <w:r w:rsidR="005A58D9" w:rsidRPr="00B32CEC">
        <w:rPr>
          <w:rFonts w:ascii="Arial" w:hAnsi="Arial" w:cs="Arial"/>
          <w:sz w:val="22"/>
          <w:szCs w:val="22"/>
        </w:rPr>
        <w:t xml:space="preserve">If </w:t>
      </w:r>
      <w:r w:rsidR="000C5147" w:rsidRPr="00B32CEC">
        <w:rPr>
          <w:rFonts w:ascii="Arial" w:hAnsi="Arial" w:cs="Arial"/>
          <w:sz w:val="22"/>
          <w:szCs w:val="22"/>
        </w:rPr>
        <w:t>f</w:t>
      </w:r>
      <w:r w:rsidR="005A58D9" w:rsidRPr="00B32CEC">
        <w:rPr>
          <w:rFonts w:ascii="Arial" w:hAnsi="Arial" w:cs="Arial"/>
          <w:sz w:val="22"/>
          <w:szCs w:val="22"/>
        </w:rPr>
        <w:t xml:space="preserve">ederal or </w:t>
      </w:r>
      <w:r w:rsidR="000C5147" w:rsidRPr="00B32CEC">
        <w:rPr>
          <w:rFonts w:ascii="Arial" w:hAnsi="Arial" w:cs="Arial"/>
          <w:sz w:val="22"/>
          <w:szCs w:val="22"/>
        </w:rPr>
        <w:t>s</w:t>
      </w:r>
      <w:r w:rsidR="005A58D9" w:rsidRPr="00B32CEC">
        <w:rPr>
          <w:rFonts w:ascii="Arial" w:hAnsi="Arial" w:cs="Arial"/>
          <w:sz w:val="22"/>
          <w:szCs w:val="22"/>
        </w:rPr>
        <w:t>tate laws, rules, regulations, policies</w:t>
      </w:r>
      <w:r w:rsidR="00786F4D" w:rsidRPr="00B32CEC">
        <w:rPr>
          <w:rFonts w:ascii="Arial" w:hAnsi="Arial" w:cs="Arial"/>
          <w:sz w:val="22"/>
          <w:szCs w:val="22"/>
        </w:rPr>
        <w:t>, Standards</w:t>
      </w:r>
      <w:r w:rsidR="005A58D9" w:rsidRPr="00B32CEC">
        <w:rPr>
          <w:rFonts w:ascii="Arial" w:hAnsi="Arial" w:cs="Arial"/>
          <w:sz w:val="22"/>
          <w:szCs w:val="22"/>
        </w:rPr>
        <w:t xml:space="preserve"> or guidelines are adopted, promulgated, judicially interpreted or changed, the effect of which is to alter the ability of either party to fulfill its obligations under this</w:t>
      </w:r>
      <w:r w:rsidR="009902C3" w:rsidRPr="00B32CEC">
        <w:rPr>
          <w:rFonts w:ascii="Arial" w:hAnsi="Arial" w:cs="Arial"/>
          <w:sz w:val="22"/>
          <w:szCs w:val="22"/>
        </w:rPr>
        <w:t xml:space="preserve"> </w:t>
      </w:r>
      <w:r w:rsidR="0075448F" w:rsidRPr="00B32CEC">
        <w:rPr>
          <w:rFonts w:ascii="Arial" w:hAnsi="Arial" w:cs="Arial"/>
          <w:sz w:val="22"/>
          <w:szCs w:val="22"/>
        </w:rPr>
        <w:t>Contract</w:t>
      </w:r>
      <w:r w:rsidR="005A58D9" w:rsidRPr="00B32CEC">
        <w:rPr>
          <w:rFonts w:ascii="Arial" w:hAnsi="Arial" w:cs="Arial"/>
          <w:sz w:val="22"/>
          <w:szCs w:val="22"/>
        </w:rPr>
        <w:t xml:space="preserve">, the parties will promptly negotiate in good faith appropriate modifications or alterations to the </w:t>
      </w:r>
      <w:r w:rsidR="0075448F" w:rsidRPr="00B32CEC">
        <w:rPr>
          <w:rFonts w:ascii="Arial" w:hAnsi="Arial" w:cs="Arial"/>
          <w:sz w:val="22"/>
          <w:szCs w:val="22"/>
        </w:rPr>
        <w:t>Contract</w:t>
      </w:r>
      <w:r w:rsidR="009902C3" w:rsidRPr="00B32CEC">
        <w:rPr>
          <w:rFonts w:ascii="Arial" w:hAnsi="Arial" w:cs="Arial"/>
          <w:sz w:val="22"/>
          <w:szCs w:val="22"/>
        </w:rPr>
        <w:t xml:space="preserve"> </w:t>
      </w:r>
      <w:r w:rsidR="005A58D9" w:rsidRPr="00B32CEC">
        <w:rPr>
          <w:rFonts w:ascii="Arial" w:hAnsi="Arial" w:cs="Arial"/>
          <w:sz w:val="22"/>
          <w:szCs w:val="22"/>
        </w:rPr>
        <w:t>and any appropriate Change Orders.</w:t>
      </w:r>
      <w:r w:rsidR="00A11DDC" w:rsidRPr="00B32CEC">
        <w:rPr>
          <w:rFonts w:ascii="Arial" w:hAnsi="Arial" w:cs="Arial"/>
          <w:sz w:val="22"/>
          <w:szCs w:val="22"/>
        </w:rPr>
        <w:t xml:space="preserve">  If </w:t>
      </w:r>
      <w:r w:rsidR="0024104F" w:rsidRPr="00B32CEC">
        <w:rPr>
          <w:rFonts w:ascii="Arial" w:hAnsi="Arial" w:cs="Arial"/>
          <w:sz w:val="22"/>
          <w:szCs w:val="22"/>
        </w:rPr>
        <w:t>WSP</w:t>
      </w:r>
      <w:r w:rsidR="00A11DDC" w:rsidRPr="00B32CEC">
        <w:rPr>
          <w:rFonts w:ascii="Arial" w:hAnsi="Arial" w:cs="Arial"/>
          <w:sz w:val="22"/>
          <w:szCs w:val="22"/>
        </w:rPr>
        <w:t xml:space="preserve"> submits to Contractor a </w:t>
      </w:r>
      <w:r w:rsidR="00FD34B1" w:rsidRPr="00B32CEC">
        <w:rPr>
          <w:rFonts w:ascii="Arial" w:hAnsi="Arial" w:cs="Arial"/>
          <w:sz w:val="22"/>
          <w:szCs w:val="22"/>
        </w:rPr>
        <w:t xml:space="preserve">Change </w:t>
      </w:r>
      <w:r w:rsidR="00F31F5B" w:rsidRPr="00B32CEC">
        <w:rPr>
          <w:rFonts w:ascii="Arial" w:hAnsi="Arial" w:cs="Arial"/>
          <w:sz w:val="22"/>
          <w:szCs w:val="22"/>
        </w:rPr>
        <w:t xml:space="preserve">Request </w:t>
      </w:r>
      <w:r w:rsidR="00FD34B1" w:rsidRPr="00B32CEC">
        <w:rPr>
          <w:rFonts w:ascii="Arial" w:hAnsi="Arial" w:cs="Arial"/>
          <w:sz w:val="22"/>
          <w:szCs w:val="22"/>
        </w:rPr>
        <w:t xml:space="preserve">to comply with </w:t>
      </w:r>
      <w:r w:rsidR="00A11DDC" w:rsidRPr="00B32CEC">
        <w:rPr>
          <w:rFonts w:ascii="Arial" w:hAnsi="Arial" w:cs="Arial"/>
          <w:sz w:val="22"/>
          <w:szCs w:val="22"/>
        </w:rPr>
        <w:t xml:space="preserve">such laws, rules, regulations, policies or guidelines and </w:t>
      </w:r>
      <w:r w:rsidR="00FD34B1" w:rsidRPr="00B32CEC">
        <w:rPr>
          <w:rFonts w:ascii="Arial" w:hAnsi="Arial" w:cs="Arial"/>
          <w:sz w:val="22"/>
          <w:szCs w:val="22"/>
        </w:rPr>
        <w:t>i</w:t>
      </w:r>
      <w:r w:rsidR="00BA760E" w:rsidRPr="00B32CEC">
        <w:rPr>
          <w:rFonts w:ascii="Arial" w:hAnsi="Arial" w:cs="Arial"/>
          <w:sz w:val="22"/>
          <w:szCs w:val="22"/>
        </w:rPr>
        <w:t xml:space="preserve">f the parties are unable to reach an agreement in writing within </w:t>
      </w:r>
      <w:r w:rsidR="00133275" w:rsidRPr="00B32CEC">
        <w:rPr>
          <w:rFonts w:ascii="Arial" w:hAnsi="Arial" w:cs="Arial"/>
          <w:sz w:val="22"/>
          <w:szCs w:val="22"/>
        </w:rPr>
        <w:t xml:space="preserve">15 </w:t>
      </w:r>
      <w:r w:rsidR="00BA760E" w:rsidRPr="00B32CEC">
        <w:rPr>
          <w:rFonts w:ascii="Arial" w:hAnsi="Arial" w:cs="Arial"/>
          <w:sz w:val="22"/>
          <w:szCs w:val="22"/>
        </w:rPr>
        <w:t xml:space="preserve">days of </w:t>
      </w:r>
      <w:r w:rsidR="007F5D6E"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 xml:space="preserve">s response to </w:t>
      </w:r>
      <w:r w:rsidR="006B22E0" w:rsidRPr="00B32CEC">
        <w:rPr>
          <w:rFonts w:ascii="Arial" w:hAnsi="Arial" w:cs="Arial"/>
          <w:sz w:val="22"/>
          <w:szCs w:val="22"/>
        </w:rPr>
        <w:t xml:space="preserve">such </w:t>
      </w:r>
      <w:r w:rsidR="00BA760E" w:rsidRPr="00B32CEC">
        <w:rPr>
          <w:rFonts w:ascii="Arial" w:hAnsi="Arial" w:cs="Arial"/>
          <w:sz w:val="22"/>
          <w:szCs w:val="22"/>
        </w:rPr>
        <w:t xml:space="preserve">a Change </w:t>
      </w:r>
      <w:r w:rsidR="000B3AF6" w:rsidRPr="00B32CEC">
        <w:rPr>
          <w:rFonts w:ascii="Arial" w:hAnsi="Arial" w:cs="Arial"/>
          <w:sz w:val="22"/>
          <w:szCs w:val="22"/>
        </w:rPr>
        <w:t>Request</w:t>
      </w:r>
      <w:r w:rsidR="00BA760E" w:rsidRPr="00B32CEC">
        <w:rPr>
          <w:rFonts w:ascii="Arial" w:hAnsi="Arial" w:cs="Arial"/>
          <w:sz w:val="22"/>
          <w:szCs w:val="22"/>
        </w:rPr>
        <w:t xml:space="preserve">, the </w:t>
      </w:r>
      <w:r w:rsidR="00D61F17" w:rsidRPr="00B32CEC">
        <w:rPr>
          <w:rFonts w:ascii="Arial" w:hAnsi="Arial" w:cs="Arial"/>
          <w:sz w:val="22"/>
          <w:szCs w:val="22"/>
        </w:rPr>
        <w:t>WSP Project Manager</w:t>
      </w:r>
      <w:r w:rsidR="00406278" w:rsidRPr="00B32CEC">
        <w:rPr>
          <w:rFonts w:ascii="Arial" w:hAnsi="Arial" w:cs="Arial"/>
          <w:sz w:val="22"/>
          <w:szCs w:val="22"/>
        </w:rPr>
        <w:t xml:space="preserve"> </w:t>
      </w:r>
      <w:r w:rsidR="00BA760E" w:rsidRPr="00B32CEC">
        <w:rPr>
          <w:rFonts w:ascii="Arial" w:hAnsi="Arial" w:cs="Arial"/>
          <w:sz w:val="22"/>
          <w:szCs w:val="22"/>
        </w:rPr>
        <w:t xml:space="preserve">may make a determination of the revised price and Schedule, and </w:t>
      </w:r>
      <w:r w:rsidR="007F5D6E" w:rsidRPr="00B32CEC">
        <w:rPr>
          <w:rFonts w:ascii="Arial" w:hAnsi="Arial" w:cs="Arial"/>
          <w:sz w:val="22"/>
          <w:szCs w:val="22"/>
        </w:rPr>
        <w:t>Contractor</w:t>
      </w:r>
      <w:r w:rsidR="00BA760E" w:rsidRPr="00B32CEC">
        <w:rPr>
          <w:rFonts w:ascii="Arial" w:hAnsi="Arial" w:cs="Arial"/>
          <w:sz w:val="22"/>
          <w:szCs w:val="22"/>
        </w:rPr>
        <w:t xml:space="preserve"> shall proceed with the work according to such price and Schedule</w:t>
      </w:r>
      <w:r w:rsidR="00037738" w:rsidRPr="00B32CEC">
        <w:rPr>
          <w:rFonts w:ascii="Arial" w:hAnsi="Arial" w:cs="Arial"/>
          <w:sz w:val="22"/>
          <w:szCs w:val="22"/>
        </w:rPr>
        <w:t xml:space="preserve"> which shall be included in the resulting Change Order</w:t>
      </w:r>
      <w:r w:rsidR="00BA760E" w:rsidRPr="00B32CEC">
        <w:rPr>
          <w:rFonts w:ascii="Arial" w:hAnsi="Arial" w:cs="Arial"/>
          <w:sz w:val="22"/>
          <w:szCs w:val="22"/>
        </w:rPr>
        <w:t xml:space="preserve">, subject to </w:t>
      </w:r>
      <w:r w:rsidR="007F5D6E"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 xml:space="preserve">s right to appeal the </w:t>
      </w:r>
      <w:r w:rsidR="00D61F17" w:rsidRPr="00B32CEC">
        <w:rPr>
          <w:rFonts w:ascii="Arial" w:hAnsi="Arial" w:cs="Arial"/>
          <w:sz w:val="22"/>
          <w:szCs w:val="22"/>
        </w:rPr>
        <w:t>WSP Project Manager</w:t>
      </w:r>
      <w:r w:rsidR="00AB646C" w:rsidRPr="00B32CEC">
        <w:rPr>
          <w:rFonts w:ascii="Arial" w:hAnsi="Arial" w:cs="Arial"/>
          <w:sz w:val="22"/>
          <w:szCs w:val="22"/>
        </w:rPr>
        <w:t>’</w:t>
      </w:r>
      <w:r w:rsidR="00406278" w:rsidRPr="00B32CEC">
        <w:rPr>
          <w:rFonts w:ascii="Arial" w:hAnsi="Arial" w:cs="Arial"/>
          <w:sz w:val="22"/>
          <w:szCs w:val="22"/>
        </w:rPr>
        <w:t xml:space="preserve">s </w:t>
      </w:r>
      <w:r w:rsidR="00BA760E" w:rsidRPr="00B32CEC">
        <w:rPr>
          <w:rFonts w:ascii="Arial" w:hAnsi="Arial" w:cs="Arial"/>
          <w:sz w:val="22"/>
          <w:szCs w:val="22"/>
        </w:rPr>
        <w:t xml:space="preserve">determination of the price and/or Schedule to the dispute resolution process under </w:t>
      </w:r>
      <w:r w:rsidR="00F96336" w:rsidRPr="00B32CEC">
        <w:rPr>
          <w:rFonts w:ascii="Arial" w:hAnsi="Arial" w:cs="Arial"/>
          <w:sz w:val="22"/>
          <w:szCs w:val="22"/>
          <w:u w:val="single"/>
        </w:rPr>
        <w:t>Section </w:t>
      </w:r>
      <w:r w:rsidR="009A0BB7" w:rsidRPr="00B32CEC">
        <w:rPr>
          <w:rFonts w:ascii="Arial" w:hAnsi="Arial" w:cs="Arial"/>
          <w:sz w:val="22"/>
          <w:szCs w:val="22"/>
        </w:rPr>
        <w:fldChar w:fldCharType="begin"/>
      </w:r>
      <w:r w:rsidR="009A0BB7" w:rsidRPr="00B32CEC">
        <w:rPr>
          <w:rFonts w:ascii="Arial" w:hAnsi="Arial" w:cs="Arial"/>
          <w:sz w:val="22"/>
          <w:szCs w:val="22"/>
        </w:rPr>
        <w:instrText xml:space="preserve"> REF _Ref37914645 \r \h  \* MERGEFORMAT </w:instrText>
      </w:r>
      <w:r w:rsidR="009A0BB7" w:rsidRPr="00B32CEC">
        <w:rPr>
          <w:rFonts w:ascii="Arial" w:hAnsi="Arial" w:cs="Arial"/>
          <w:sz w:val="22"/>
          <w:szCs w:val="22"/>
        </w:rPr>
      </w:r>
      <w:r w:rsidR="009A0BB7" w:rsidRPr="00B32CEC">
        <w:rPr>
          <w:rFonts w:ascii="Arial" w:hAnsi="Arial" w:cs="Arial"/>
          <w:sz w:val="22"/>
          <w:szCs w:val="22"/>
        </w:rPr>
        <w:fldChar w:fldCharType="separate"/>
      </w:r>
      <w:r w:rsidR="00E67B6C" w:rsidRPr="00E67B6C">
        <w:rPr>
          <w:rFonts w:ascii="Arial" w:hAnsi="Arial" w:cs="Arial"/>
          <w:sz w:val="22"/>
          <w:szCs w:val="22"/>
          <w:u w:val="single"/>
        </w:rPr>
        <w:t>14</w:t>
      </w:r>
      <w:r w:rsidR="009A0BB7" w:rsidRPr="00B32CEC">
        <w:rPr>
          <w:rFonts w:ascii="Arial" w:hAnsi="Arial" w:cs="Arial"/>
          <w:sz w:val="22"/>
          <w:szCs w:val="22"/>
        </w:rPr>
        <w:fldChar w:fldCharType="end"/>
      </w:r>
      <w:r w:rsidR="00BA760E" w:rsidRPr="00B32CEC">
        <w:rPr>
          <w:rFonts w:ascii="Arial" w:hAnsi="Arial" w:cs="Arial"/>
          <w:sz w:val="22"/>
          <w:szCs w:val="22"/>
        </w:rPr>
        <w:t xml:space="preserve">.  </w:t>
      </w:r>
      <w:r w:rsidR="008120CB" w:rsidRPr="00B32CEC">
        <w:rPr>
          <w:rFonts w:ascii="Arial" w:hAnsi="Arial" w:cs="Arial"/>
          <w:sz w:val="22"/>
          <w:szCs w:val="22"/>
        </w:rPr>
        <w:t xml:space="preserve">If Contractor appeals the WSP Project Manager's determination of the price and/or Project Schedule to the dispute resolution process under </w:t>
      </w:r>
      <w:r w:rsidR="008120CB" w:rsidRPr="00B32CEC">
        <w:rPr>
          <w:rFonts w:ascii="Arial" w:hAnsi="Arial" w:cs="Arial"/>
          <w:sz w:val="22"/>
          <w:szCs w:val="22"/>
          <w:u w:val="single"/>
        </w:rPr>
        <w:lastRenderedPageBreak/>
        <w:t>Section </w:t>
      </w:r>
      <w:r w:rsidR="008120CB" w:rsidRPr="00B32CEC">
        <w:rPr>
          <w:rFonts w:ascii="Arial" w:hAnsi="Arial" w:cs="Arial"/>
          <w:sz w:val="22"/>
          <w:szCs w:val="22"/>
          <w:u w:val="single"/>
        </w:rPr>
        <w:fldChar w:fldCharType="begin"/>
      </w:r>
      <w:r w:rsidR="008120CB" w:rsidRPr="00B32CEC">
        <w:rPr>
          <w:rFonts w:ascii="Arial" w:hAnsi="Arial" w:cs="Arial"/>
          <w:sz w:val="22"/>
          <w:szCs w:val="22"/>
          <w:u w:val="single"/>
        </w:rPr>
        <w:instrText xml:space="preserve"> REF _Ref37914645 \r \h  \* MERGEFORMAT </w:instrText>
      </w:r>
      <w:r w:rsidR="008120CB" w:rsidRPr="00B32CEC">
        <w:rPr>
          <w:rFonts w:ascii="Arial" w:hAnsi="Arial" w:cs="Arial"/>
          <w:sz w:val="22"/>
          <w:szCs w:val="22"/>
          <w:u w:val="single"/>
        </w:rPr>
      </w:r>
      <w:r w:rsidR="008120CB" w:rsidRPr="00B32CEC">
        <w:rPr>
          <w:rFonts w:ascii="Arial" w:hAnsi="Arial" w:cs="Arial"/>
          <w:sz w:val="22"/>
          <w:szCs w:val="22"/>
          <w:u w:val="single"/>
        </w:rPr>
        <w:fldChar w:fldCharType="separate"/>
      </w:r>
      <w:r w:rsidR="00E67B6C">
        <w:rPr>
          <w:rFonts w:ascii="Arial" w:hAnsi="Arial" w:cs="Arial"/>
          <w:sz w:val="22"/>
          <w:szCs w:val="22"/>
          <w:u w:val="single"/>
        </w:rPr>
        <w:t>14</w:t>
      </w:r>
      <w:r w:rsidR="008120CB" w:rsidRPr="00B32CEC">
        <w:rPr>
          <w:rFonts w:ascii="Arial" w:hAnsi="Arial" w:cs="Arial"/>
          <w:sz w:val="22"/>
          <w:szCs w:val="22"/>
        </w:rPr>
        <w:fldChar w:fldCharType="end"/>
      </w:r>
      <w:r w:rsidR="008120CB" w:rsidRPr="00B32CEC">
        <w:rPr>
          <w:rFonts w:ascii="Arial" w:hAnsi="Arial" w:cs="Arial"/>
          <w:sz w:val="22"/>
          <w:szCs w:val="22"/>
          <w:u w:val="single"/>
        </w:rPr>
        <w:t>4</w:t>
      </w:r>
      <w:r w:rsidR="008120CB" w:rsidRPr="00B32CEC">
        <w:rPr>
          <w:rFonts w:ascii="Arial" w:hAnsi="Arial" w:cs="Arial"/>
          <w:sz w:val="22"/>
          <w:szCs w:val="22"/>
        </w:rPr>
        <w:t xml:space="preserve">, WSP shall pay for such work up to the price determined by the WSP Project Manager until all amounts in such price are expended, after which Contractor shall continue performing such work until completion of the dispute resolution process related to this Change Order.  </w:t>
      </w:r>
      <w:r w:rsidR="00BA760E" w:rsidRPr="00B32CEC">
        <w:rPr>
          <w:rFonts w:ascii="Arial" w:hAnsi="Arial" w:cs="Arial"/>
          <w:sz w:val="22"/>
          <w:szCs w:val="22"/>
        </w:rPr>
        <w:t xml:space="preserve">Nothing in this </w:t>
      </w:r>
      <w:r w:rsidR="00F96336" w:rsidRPr="00B32CEC">
        <w:rPr>
          <w:rFonts w:ascii="Arial" w:hAnsi="Arial" w:cs="Arial"/>
          <w:sz w:val="22"/>
          <w:szCs w:val="22"/>
          <w:u w:val="single"/>
        </w:rPr>
        <w:t>Section </w:t>
      </w:r>
      <w:r w:rsidR="009A0BB7" w:rsidRPr="00B32CEC">
        <w:rPr>
          <w:rFonts w:ascii="Arial" w:hAnsi="Arial" w:cs="Arial"/>
          <w:sz w:val="22"/>
          <w:szCs w:val="22"/>
        </w:rPr>
        <w:fldChar w:fldCharType="begin"/>
      </w:r>
      <w:r w:rsidR="009A0BB7" w:rsidRPr="00B32CEC">
        <w:rPr>
          <w:rFonts w:ascii="Arial" w:hAnsi="Arial" w:cs="Arial"/>
          <w:sz w:val="22"/>
          <w:szCs w:val="22"/>
        </w:rPr>
        <w:instrText xml:space="preserve"> REF _Ref37036168 \r \h  \* MERGEFORMAT </w:instrText>
      </w:r>
      <w:r w:rsidR="009A0BB7" w:rsidRPr="00B32CEC">
        <w:rPr>
          <w:rFonts w:ascii="Arial" w:hAnsi="Arial" w:cs="Arial"/>
          <w:sz w:val="22"/>
          <w:szCs w:val="22"/>
        </w:rPr>
      </w:r>
      <w:r w:rsidR="009A0BB7" w:rsidRPr="00B32CEC">
        <w:rPr>
          <w:rFonts w:ascii="Arial" w:hAnsi="Arial" w:cs="Arial"/>
          <w:sz w:val="22"/>
          <w:szCs w:val="22"/>
        </w:rPr>
        <w:fldChar w:fldCharType="separate"/>
      </w:r>
      <w:r w:rsidR="00E67B6C" w:rsidRPr="00E67B6C">
        <w:rPr>
          <w:rFonts w:ascii="Arial" w:hAnsi="Arial" w:cs="Arial"/>
          <w:sz w:val="22"/>
          <w:szCs w:val="22"/>
          <w:u w:val="single"/>
        </w:rPr>
        <w:t>15.5</w:t>
      </w:r>
      <w:r w:rsidR="009A0BB7" w:rsidRPr="00B32CEC">
        <w:rPr>
          <w:rFonts w:ascii="Arial" w:hAnsi="Arial" w:cs="Arial"/>
          <w:sz w:val="22"/>
          <w:szCs w:val="22"/>
        </w:rPr>
        <w:fldChar w:fldCharType="end"/>
      </w:r>
      <w:r w:rsidR="00BC0DB8" w:rsidRPr="00B32CEC">
        <w:rPr>
          <w:rFonts w:ascii="Arial" w:hAnsi="Arial" w:cs="Arial"/>
          <w:sz w:val="22"/>
          <w:szCs w:val="22"/>
        </w:rPr>
        <w:t>5</w:t>
      </w:r>
      <w:r w:rsidR="00BA760E" w:rsidRPr="00B32CEC">
        <w:rPr>
          <w:rFonts w:ascii="Arial" w:hAnsi="Arial" w:cs="Arial"/>
          <w:sz w:val="22"/>
          <w:szCs w:val="22"/>
        </w:rPr>
        <w:t xml:space="preserve"> shall in any manner excuse </w:t>
      </w:r>
      <w:r w:rsidR="007F5D6E" w:rsidRPr="00B32CEC">
        <w:rPr>
          <w:rFonts w:ascii="Arial" w:hAnsi="Arial" w:cs="Arial"/>
          <w:sz w:val="22"/>
          <w:szCs w:val="22"/>
        </w:rPr>
        <w:t>Contractor</w:t>
      </w:r>
      <w:r w:rsidR="00BA760E" w:rsidRPr="00B32CEC">
        <w:rPr>
          <w:rFonts w:ascii="Arial" w:hAnsi="Arial" w:cs="Arial"/>
          <w:sz w:val="22"/>
          <w:szCs w:val="22"/>
        </w:rPr>
        <w:t xml:space="preserve"> from proceeding diligently with the </w:t>
      </w:r>
      <w:r w:rsidR="0075448F" w:rsidRPr="00B32CEC">
        <w:rPr>
          <w:rFonts w:ascii="Arial" w:hAnsi="Arial" w:cs="Arial"/>
          <w:sz w:val="22"/>
          <w:szCs w:val="22"/>
        </w:rPr>
        <w:t>Contract</w:t>
      </w:r>
      <w:r w:rsidR="00406278" w:rsidRPr="00B32CEC">
        <w:rPr>
          <w:rFonts w:ascii="Arial" w:hAnsi="Arial" w:cs="Arial"/>
          <w:sz w:val="22"/>
          <w:szCs w:val="22"/>
        </w:rPr>
        <w:t xml:space="preserve"> </w:t>
      </w:r>
      <w:r w:rsidR="00FD34B1" w:rsidRPr="00B32CEC">
        <w:rPr>
          <w:rFonts w:ascii="Arial" w:hAnsi="Arial" w:cs="Arial"/>
          <w:sz w:val="22"/>
          <w:szCs w:val="22"/>
        </w:rPr>
        <w:t>as changed by the Change Order.</w:t>
      </w:r>
    </w:p>
    <w:p w14:paraId="295C3983" w14:textId="77777777" w:rsidR="000C6826" w:rsidRPr="00B32CEC" w:rsidRDefault="00BA760E" w:rsidP="003D245E">
      <w:pPr>
        <w:pStyle w:val="OutHead2"/>
        <w:rPr>
          <w:rFonts w:ascii="Arial" w:hAnsi="Arial" w:cs="Arial"/>
          <w:vanish/>
          <w:sz w:val="22"/>
          <w:szCs w:val="22"/>
          <w:specVanish/>
        </w:rPr>
      </w:pPr>
      <w:bookmarkStart w:id="1419" w:name="_Toc415632358"/>
      <w:bookmarkStart w:id="1420" w:name="_Toc443021482"/>
      <w:bookmarkStart w:id="1421" w:name="_Toc487342277"/>
      <w:bookmarkStart w:id="1422" w:name="_Toc15189263"/>
      <w:bookmarkStart w:id="1423" w:name="_Toc409095482"/>
      <w:bookmarkStart w:id="1424" w:name="_Toc410392713"/>
      <w:bookmarkStart w:id="1425" w:name="_Toc410675692"/>
      <w:bookmarkStart w:id="1426" w:name="_Toc410675906"/>
      <w:bookmarkStart w:id="1427" w:name="_Toc474505839"/>
      <w:r w:rsidRPr="00B32CEC">
        <w:rPr>
          <w:rFonts w:ascii="Arial" w:hAnsi="Arial" w:cs="Arial"/>
          <w:sz w:val="22"/>
          <w:szCs w:val="22"/>
        </w:rPr>
        <w:t>Termination</w:t>
      </w:r>
      <w:bookmarkEnd w:id="1419"/>
      <w:bookmarkEnd w:id="1420"/>
      <w:bookmarkEnd w:id="1421"/>
      <w:bookmarkEnd w:id="1422"/>
      <w:r w:rsidR="00237AE1" w:rsidRPr="00B32CEC">
        <w:rPr>
          <w:rFonts w:ascii="Arial" w:hAnsi="Arial" w:cs="Arial"/>
          <w:sz w:val="22"/>
          <w:szCs w:val="22"/>
        </w:rPr>
        <w:t>.</w:t>
      </w:r>
      <w:bookmarkEnd w:id="1423"/>
      <w:bookmarkEnd w:id="1424"/>
      <w:bookmarkEnd w:id="1425"/>
      <w:bookmarkEnd w:id="1426"/>
      <w:bookmarkEnd w:id="1427"/>
      <w:r w:rsidR="00237AE1" w:rsidRPr="00B32CEC">
        <w:rPr>
          <w:rFonts w:ascii="Arial" w:hAnsi="Arial" w:cs="Arial"/>
          <w:sz w:val="22"/>
          <w:szCs w:val="22"/>
        </w:rPr>
        <w:t xml:space="preserve">  </w:t>
      </w:r>
    </w:p>
    <w:p w14:paraId="5217165A" w14:textId="77777777" w:rsidR="00BA760E" w:rsidRPr="00B32CEC" w:rsidRDefault="00237AE1" w:rsidP="000C6826">
      <w:pPr>
        <w:pStyle w:val="DWTNorm"/>
        <w:rPr>
          <w:rFonts w:ascii="Arial" w:hAnsi="Arial" w:cs="Arial"/>
          <w:sz w:val="22"/>
          <w:szCs w:val="22"/>
        </w:rPr>
      </w:pPr>
      <w:r w:rsidRPr="00B32CEC">
        <w:rPr>
          <w:rFonts w:ascii="Arial" w:hAnsi="Arial" w:cs="Arial"/>
          <w:b/>
          <w:sz w:val="22"/>
          <w:szCs w:val="22"/>
        </w:rPr>
        <w:t xml:space="preserve"> </w:t>
      </w:r>
      <w:r w:rsidR="00BA760E" w:rsidRPr="00B32CEC">
        <w:rPr>
          <w:rFonts w:ascii="Arial" w:hAnsi="Arial" w:cs="Arial"/>
          <w:sz w:val="22"/>
          <w:szCs w:val="22"/>
        </w:rPr>
        <w:t xml:space="preserve">If </w:t>
      </w:r>
      <w:r w:rsidR="007F5D6E" w:rsidRPr="00B32CEC">
        <w:rPr>
          <w:rFonts w:ascii="Arial" w:hAnsi="Arial" w:cs="Arial"/>
          <w:sz w:val="22"/>
          <w:szCs w:val="22"/>
        </w:rPr>
        <w:t>Contractor</w:t>
      </w:r>
      <w:r w:rsidR="00BA760E" w:rsidRPr="00B32CEC">
        <w:rPr>
          <w:rFonts w:ascii="Arial" w:hAnsi="Arial" w:cs="Arial"/>
          <w:sz w:val="22"/>
          <w:szCs w:val="22"/>
        </w:rPr>
        <w:t xml:space="preserve"> fails or refuses to perform its Services pursuant to a Change Order, </w:t>
      </w:r>
      <w:r w:rsidR="007F5D6E" w:rsidRPr="00B32CEC">
        <w:rPr>
          <w:rFonts w:ascii="Arial" w:hAnsi="Arial" w:cs="Arial"/>
          <w:sz w:val="22"/>
          <w:szCs w:val="22"/>
        </w:rPr>
        <w:t>Contractor</w:t>
      </w:r>
      <w:r w:rsidR="00BA760E" w:rsidRPr="00B32CEC">
        <w:rPr>
          <w:rFonts w:ascii="Arial" w:hAnsi="Arial" w:cs="Arial"/>
          <w:sz w:val="22"/>
          <w:szCs w:val="22"/>
        </w:rPr>
        <w:t xml:space="preserve"> shall be in material breach of this</w:t>
      </w:r>
      <w:r w:rsidR="00406278" w:rsidRPr="00B32CEC">
        <w:rPr>
          <w:rFonts w:ascii="Arial" w:hAnsi="Arial" w:cs="Arial"/>
          <w:sz w:val="22"/>
          <w:szCs w:val="22"/>
        </w:rPr>
        <w:t xml:space="preserve"> </w:t>
      </w:r>
      <w:r w:rsidR="0075448F"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and </w:t>
      </w:r>
      <w:r w:rsidR="0024104F" w:rsidRPr="00B32CEC">
        <w:rPr>
          <w:rFonts w:ascii="Arial" w:hAnsi="Arial" w:cs="Arial"/>
          <w:sz w:val="22"/>
          <w:szCs w:val="22"/>
        </w:rPr>
        <w:t>WSP</w:t>
      </w:r>
      <w:r w:rsidR="00BA760E" w:rsidRPr="00B32CEC">
        <w:rPr>
          <w:rFonts w:ascii="Arial" w:hAnsi="Arial" w:cs="Arial"/>
          <w:sz w:val="22"/>
          <w:szCs w:val="22"/>
        </w:rPr>
        <w:t xml:space="preserve"> shall have the right to terminate the</w:t>
      </w:r>
      <w:r w:rsidR="00406278" w:rsidRPr="00B32CEC">
        <w:rPr>
          <w:rFonts w:ascii="Arial" w:hAnsi="Arial" w:cs="Arial"/>
          <w:sz w:val="22"/>
          <w:szCs w:val="22"/>
        </w:rPr>
        <w:t xml:space="preserve"> </w:t>
      </w:r>
      <w:r w:rsidR="0075448F" w:rsidRPr="00B32CEC">
        <w:rPr>
          <w:rFonts w:ascii="Arial" w:hAnsi="Arial" w:cs="Arial"/>
          <w:sz w:val="22"/>
          <w:szCs w:val="22"/>
        </w:rPr>
        <w:t>Contract</w:t>
      </w:r>
      <w:r w:rsidR="00657057" w:rsidRPr="00B32CEC">
        <w:rPr>
          <w:rFonts w:ascii="Arial" w:hAnsi="Arial" w:cs="Arial"/>
          <w:sz w:val="22"/>
          <w:szCs w:val="22"/>
        </w:rPr>
        <w:t xml:space="preserve"> </w:t>
      </w:r>
      <w:r w:rsidR="00BA760E" w:rsidRPr="00B32CEC">
        <w:rPr>
          <w:rFonts w:ascii="Arial" w:hAnsi="Arial" w:cs="Arial"/>
          <w:sz w:val="22"/>
          <w:szCs w:val="22"/>
        </w:rPr>
        <w:t>for such a breach</w:t>
      </w:r>
      <w:r w:rsidR="005156C3" w:rsidRPr="00B32CEC">
        <w:rPr>
          <w:rFonts w:ascii="Arial" w:hAnsi="Arial" w:cs="Arial"/>
          <w:sz w:val="22"/>
          <w:szCs w:val="22"/>
        </w:rPr>
        <w:t xml:space="preserve"> in accordance with </w:t>
      </w:r>
      <w:r w:rsidR="005156C3" w:rsidRPr="00B32CEC">
        <w:rPr>
          <w:rFonts w:ascii="Arial" w:hAnsi="Arial" w:cs="Arial"/>
          <w:sz w:val="22"/>
          <w:szCs w:val="22"/>
          <w:u w:val="single"/>
        </w:rPr>
        <w:t>Section</w:t>
      </w:r>
      <w:r w:rsidR="004D0B0B" w:rsidRPr="00B32CEC">
        <w:rPr>
          <w:rFonts w:ascii="Arial" w:hAnsi="Arial" w:cs="Arial"/>
          <w:sz w:val="22"/>
          <w:szCs w:val="22"/>
          <w:u w:val="single"/>
        </w:rPr>
        <w:t xml:space="preserve"> 22.1</w:t>
      </w:r>
      <w:r w:rsidR="00BA760E" w:rsidRPr="00B32CEC">
        <w:rPr>
          <w:rFonts w:ascii="Arial" w:hAnsi="Arial" w:cs="Arial"/>
          <w:sz w:val="22"/>
          <w:szCs w:val="22"/>
        </w:rPr>
        <w:t>.</w:t>
      </w:r>
    </w:p>
    <w:p w14:paraId="5AC16AA3" w14:textId="77777777" w:rsidR="000C6826" w:rsidRPr="00B32CEC" w:rsidRDefault="007F5D6E" w:rsidP="003D245E">
      <w:pPr>
        <w:pStyle w:val="OutHead2"/>
        <w:rPr>
          <w:rFonts w:ascii="Arial" w:hAnsi="Arial" w:cs="Arial"/>
          <w:vanish/>
          <w:sz w:val="22"/>
          <w:szCs w:val="22"/>
          <w:specVanish/>
        </w:rPr>
      </w:pPr>
      <w:bookmarkStart w:id="1428" w:name="_Toc443021483"/>
      <w:bookmarkStart w:id="1429" w:name="_Toc487342278"/>
      <w:bookmarkStart w:id="1430" w:name="_Toc15189264"/>
      <w:bookmarkStart w:id="1431" w:name="_Toc409095483"/>
      <w:bookmarkStart w:id="1432" w:name="_Toc410392714"/>
      <w:bookmarkStart w:id="1433" w:name="_Toc410675693"/>
      <w:bookmarkStart w:id="1434" w:name="_Toc410675907"/>
      <w:bookmarkStart w:id="1435" w:name="_Toc474505840"/>
      <w:r w:rsidRPr="00B32CEC">
        <w:rPr>
          <w:rFonts w:ascii="Arial" w:hAnsi="Arial" w:cs="Arial"/>
          <w:sz w:val="22"/>
          <w:szCs w:val="22"/>
        </w:rPr>
        <w:t>Contractor</w:t>
      </w:r>
      <w:r w:rsidR="00BA760E" w:rsidRPr="00B32CEC">
        <w:rPr>
          <w:rFonts w:ascii="Arial" w:hAnsi="Arial" w:cs="Arial"/>
          <w:sz w:val="22"/>
          <w:szCs w:val="22"/>
        </w:rPr>
        <w:t xml:space="preserve"> Submission</w:t>
      </w:r>
      <w:bookmarkEnd w:id="1428"/>
      <w:bookmarkEnd w:id="1429"/>
      <w:bookmarkEnd w:id="1430"/>
      <w:r w:rsidR="00A11DDC" w:rsidRPr="00B32CEC">
        <w:rPr>
          <w:rFonts w:ascii="Arial" w:hAnsi="Arial" w:cs="Arial"/>
          <w:sz w:val="22"/>
          <w:szCs w:val="22"/>
        </w:rPr>
        <w:t xml:space="preserve"> of Change Request</w:t>
      </w:r>
      <w:r w:rsidR="00237AE1" w:rsidRPr="00B32CEC">
        <w:rPr>
          <w:rFonts w:ascii="Arial" w:hAnsi="Arial" w:cs="Arial"/>
          <w:sz w:val="22"/>
          <w:szCs w:val="22"/>
        </w:rPr>
        <w:t>.</w:t>
      </w:r>
      <w:bookmarkEnd w:id="1431"/>
      <w:bookmarkEnd w:id="1432"/>
      <w:bookmarkEnd w:id="1433"/>
      <w:bookmarkEnd w:id="1434"/>
      <w:bookmarkEnd w:id="1435"/>
      <w:r w:rsidR="00237AE1" w:rsidRPr="00B32CEC">
        <w:rPr>
          <w:rFonts w:ascii="Arial" w:hAnsi="Arial" w:cs="Arial"/>
          <w:sz w:val="22"/>
          <w:szCs w:val="22"/>
        </w:rPr>
        <w:t xml:space="preserve">  </w:t>
      </w:r>
    </w:p>
    <w:p w14:paraId="4924D74A" w14:textId="77777777" w:rsidR="002E58D4" w:rsidRPr="00B32CEC" w:rsidRDefault="00237AE1" w:rsidP="002E58D4">
      <w:pPr>
        <w:pStyle w:val="DWTNorm"/>
        <w:rPr>
          <w:rFonts w:ascii="Arial" w:eastAsiaTheme="majorEastAsia" w:hAnsi="Arial" w:cs="Arial"/>
          <w:bCs/>
          <w:sz w:val="22"/>
          <w:szCs w:val="22"/>
        </w:rPr>
      </w:pPr>
      <w:r w:rsidRPr="00B32CEC">
        <w:rPr>
          <w:rFonts w:ascii="Arial" w:hAnsi="Arial" w:cs="Arial"/>
          <w:b/>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may also submit a Change </w:t>
      </w:r>
      <w:r w:rsidR="00F31F5B" w:rsidRPr="00B32CEC">
        <w:rPr>
          <w:rFonts w:ascii="Arial" w:hAnsi="Arial" w:cs="Arial"/>
          <w:sz w:val="22"/>
          <w:szCs w:val="22"/>
        </w:rPr>
        <w:t xml:space="preserve">Request </w:t>
      </w:r>
      <w:r w:rsidR="00BA760E" w:rsidRPr="00B32CEC">
        <w:rPr>
          <w:rFonts w:ascii="Arial" w:hAnsi="Arial" w:cs="Arial"/>
          <w:sz w:val="22"/>
          <w:szCs w:val="22"/>
        </w:rPr>
        <w:t xml:space="preserve">to </w:t>
      </w:r>
      <w:r w:rsidR="0024104F" w:rsidRPr="00B32CEC">
        <w:rPr>
          <w:rFonts w:ascii="Arial" w:hAnsi="Arial" w:cs="Arial"/>
          <w:sz w:val="22"/>
          <w:szCs w:val="22"/>
        </w:rPr>
        <w:t>WSP</w:t>
      </w:r>
      <w:r w:rsidR="00BA760E" w:rsidRPr="00B32CEC">
        <w:rPr>
          <w:rFonts w:ascii="Arial" w:hAnsi="Arial" w:cs="Arial"/>
          <w:sz w:val="22"/>
          <w:szCs w:val="22"/>
        </w:rPr>
        <w:t xml:space="preserve"> to propose changes that should be made within the scope of</w:t>
      </w:r>
      <w:r w:rsidR="00406278" w:rsidRPr="00B32CEC">
        <w:rPr>
          <w:rFonts w:ascii="Arial" w:hAnsi="Arial" w:cs="Arial"/>
          <w:sz w:val="22"/>
          <w:szCs w:val="22"/>
        </w:rPr>
        <w:t xml:space="preserve"> this </w:t>
      </w:r>
      <w:r w:rsidR="0075448F"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Any such Change </w:t>
      </w:r>
      <w:r w:rsidR="00F31F5B" w:rsidRPr="00B32CEC">
        <w:rPr>
          <w:rFonts w:ascii="Arial" w:hAnsi="Arial" w:cs="Arial"/>
          <w:sz w:val="22"/>
          <w:szCs w:val="22"/>
        </w:rPr>
        <w:t xml:space="preserve">Request </w:t>
      </w:r>
      <w:r w:rsidR="005A2EA0" w:rsidRPr="00B32CEC">
        <w:rPr>
          <w:rFonts w:ascii="Arial" w:hAnsi="Arial" w:cs="Arial"/>
          <w:sz w:val="22"/>
          <w:szCs w:val="22"/>
        </w:rPr>
        <w:t>shall</w:t>
      </w:r>
      <w:r w:rsidR="00BA760E" w:rsidRPr="00B32CEC">
        <w:rPr>
          <w:rFonts w:ascii="Arial" w:hAnsi="Arial" w:cs="Arial"/>
          <w:sz w:val="22"/>
          <w:szCs w:val="22"/>
        </w:rPr>
        <w:t xml:space="preserve"> include </w:t>
      </w:r>
      <w:r w:rsidR="00796761" w:rsidRPr="00B32CEC">
        <w:rPr>
          <w:rFonts w:ascii="Arial" w:hAnsi="Arial" w:cs="Arial"/>
          <w:sz w:val="22"/>
          <w:szCs w:val="22"/>
        </w:rPr>
        <w:t xml:space="preserve">a price summary </w:t>
      </w:r>
      <w:r w:rsidR="00BA760E" w:rsidRPr="00B32CEC">
        <w:rPr>
          <w:rFonts w:ascii="Arial" w:hAnsi="Arial" w:cs="Arial"/>
          <w:sz w:val="22"/>
          <w:szCs w:val="22"/>
        </w:rPr>
        <w:t xml:space="preserve">and Schedule impacts.  </w:t>
      </w:r>
      <w:r w:rsidR="0024104F" w:rsidRPr="00B32CEC">
        <w:rPr>
          <w:rFonts w:ascii="Arial" w:hAnsi="Arial" w:cs="Arial"/>
          <w:sz w:val="22"/>
          <w:szCs w:val="22"/>
        </w:rPr>
        <w:t>WSP</w:t>
      </w:r>
      <w:r w:rsidR="00BA760E" w:rsidRPr="00B32CEC">
        <w:rPr>
          <w:rFonts w:ascii="Arial" w:hAnsi="Arial" w:cs="Arial"/>
          <w:sz w:val="22"/>
          <w:szCs w:val="22"/>
        </w:rPr>
        <w:t xml:space="preserve"> will attempt to respond to such Change </w:t>
      </w:r>
      <w:r w:rsidR="00F31F5B" w:rsidRPr="00B32CEC">
        <w:rPr>
          <w:rFonts w:ascii="Arial" w:hAnsi="Arial" w:cs="Arial"/>
          <w:sz w:val="22"/>
          <w:szCs w:val="22"/>
        </w:rPr>
        <w:t>R</w:t>
      </w:r>
      <w:r w:rsidR="00BA760E" w:rsidRPr="00B32CEC">
        <w:rPr>
          <w:rFonts w:ascii="Arial" w:hAnsi="Arial" w:cs="Arial"/>
          <w:sz w:val="22"/>
          <w:szCs w:val="22"/>
        </w:rPr>
        <w:t xml:space="preserve">equests from </w:t>
      </w:r>
      <w:r w:rsidR="007F5D6E" w:rsidRPr="00B32CEC">
        <w:rPr>
          <w:rFonts w:ascii="Arial" w:hAnsi="Arial" w:cs="Arial"/>
          <w:sz w:val="22"/>
          <w:szCs w:val="22"/>
        </w:rPr>
        <w:t>Contractor</w:t>
      </w:r>
      <w:r w:rsidR="00BA760E" w:rsidRPr="00B32CEC">
        <w:rPr>
          <w:rFonts w:ascii="Arial" w:hAnsi="Arial" w:cs="Arial"/>
          <w:sz w:val="22"/>
          <w:szCs w:val="22"/>
        </w:rPr>
        <w:t xml:space="preserve"> within 20 days of receipt.  If the parties reach an agreement </w:t>
      </w:r>
      <w:r w:rsidR="00F31F5B" w:rsidRPr="00B32CEC">
        <w:rPr>
          <w:rFonts w:ascii="Arial" w:hAnsi="Arial" w:cs="Arial"/>
          <w:sz w:val="22"/>
          <w:szCs w:val="22"/>
        </w:rPr>
        <w:t xml:space="preserve">on a Change Order </w:t>
      </w:r>
      <w:r w:rsidR="00BA760E" w:rsidRPr="00B32CEC">
        <w:rPr>
          <w:rFonts w:ascii="Arial" w:hAnsi="Arial" w:cs="Arial"/>
          <w:sz w:val="22"/>
          <w:szCs w:val="22"/>
        </w:rPr>
        <w:t xml:space="preserve">in writing, </w:t>
      </w:r>
      <w:r w:rsidR="00F31F5B" w:rsidRPr="00B32CEC">
        <w:rPr>
          <w:rFonts w:ascii="Arial" w:hAnsi="Arial" w:cs="Arial"/>
          <w:sz w:val="22"/>
          <w:szCs w:val="22"/>
        </w:rPr>
        <w:t xml:space="preserve">and the Change </w:t>
      </w:r>
      <w:r w:rsidR="00AD0E8D" w:rsidRPr="00B32CEC">
        <w:rPr>
          <w:rFonts w:ascii="Arial" w:hAnsi="Arial" w:cs="Arial"/>
          <w:sz w:val="22"/>
          <w:szCs w:val="22"/>
        </w:rPr>
        <w:t>O</w:t>
      </w:r>
      <w:r w:rsidR="00F31F5B" w:rsidRPr="00B32CEC">
        <w:rPr>
          <w:rFonts w:ascii="Arial" w:hAnsi="Arial" w:cs="Arial"/>
          <w:sz w:val="22"/>
          <w:szCs w:val="22"/>
        </w:rPr>
        <w:t xml:space="preserve">rder is executed by authorized representatives of the Parties, </w:t>
      </w:r>
      <w:r w:rsidR="00BA760E" w:rsidRPr="00B32CEC">
        <w:rPr>
          <w:rFonts w:ascii="Arial" w:hAnsi="Arial" w:cs="Arial"/>
          <w:sz w:val="22"/>
          <w:szCs w:val="22"/>
        </w:rPr>
        <w:t xml:space="preserve">the terms </w:t>
      </w:r>
      <w:r w:rsidR="00335971" w:rsidRPr="00B32CEC">
        <w:rPr>
          <w:rFonts w:ascii="Arial" w:hAnsi="Arial" w:cs="Arial"/>
          <w:sz w:val="22"/>
          <w:szCs w:val="22"/>
        </w:rPr>
        <w:t xml:space="preserve">of this </w:t>
      </w:r>
      <w:r w:rsidR="0075448F" w:rsidRPr="00B32CEC">
        <w:rPr>
          <w:rFonts w:ascii="Arial" w:hAnsi="Arial" w:cs="Arial"/>
          <w:sz w:val="22"/>
          <w:szCs w:val="22"/>
        </w:rPr>
        <w:t>Contract</w:t>
      </w:r>
      <w:r w:rsidR="000A44F8" w:rsidRPr="00B32CEC">
        <w:rPr>
          <w:rFonts w:ascii="Arial" w:hAnsi="Arial" w:cs="Arial"/>
          <w:sz w:val="22"/>
          <w:szCs w:val="22"/>
        </w:rPr>
        <w:t xml:space="preserve"> </w:t>
      </w:r>
      <w:r w:rsidR="00BA760E" w:rsidRPr="00B32CEC">
        <w:rPr>
          <w:rFonts w:ascii="Arial" w:hAnsi="Arial" w:cs="Arial"/>
          <w:sz w:val="22"/>
          <w:szCs w:val="22"/>
        </w:rPr>
        <w:t xml:space="preserve">shall be modified accordingly.  If the parties are unable to reach an agreement in writing on a Change </w:t>
      </w:r>
      <w:r w:rsidR="00335971" w:rsidRPr="00B32CEC">
        <w:rPr>
          <w:rFonts w:ascii="Arial" w:hAnsi="Arial" w:cs="Arial"/>
          <w:sz w:val="22"/>
          <w:szCs w:val="22"/>
        </w:rPr>
        <w:t xml:space="preserve">Request </w:t>
      </w:r>
      <w:r w:rsidR="00BA760E" w:rsidRPr="00B32CEC">
        <w:rPr>
          <w:rFonts w:ascii="Arial" w:hAnsi="Arial" w:cs="Arial"/>
          <w:sz w:val="22"/>
          <w:szCs w:val="22"/>
        </w:rPr>
        <w:t xml:space="preserve">submitted by </w:t>
      </w:r>
      <w:r w:rsidR="007F5D6E" w:rsidRPr="00B32CEC">
        <w:rPr>
          <w:rFonts w:ascii="Arial" w:hAnsi="Arial" w:cs="Arial"/>
          <w:sz w:val="22"/>
          <w:szCs w:val="22"/>
        </w:rPr>
        <w:t>Contractor</w:t>
      </w:r>
      <w:r w:rsidR="00BA760E" w:rsidRPr="00B32CEC">
        <w:rPr>
          <w:rFonts w:ascii="Arial" w:hAnsi="Arial" w:cs="Arial"/>
          <w:sz w:val="22"/>
          <w:szCs w:val="22"/>
        </w:rPr>
        <w:t xml:space="preserve">, the </w:t>
      </w:r>
      <w:r w:rsidR="00D61F17" w:rsidRPr="00B32CEC">
        <w:rPr>
          <w:rFonts w:ascii="Arial" w:hAnsi="Arial" w:cs="Arial"/>
          <w:sz w:val="22"/>
          <w:szCs w:val="22"/>
        </w:rPr>
        <w:t>WSP Project Manager</w:t>
      </w:r>
      <w:r w:rsidR="000A44F8" w:rsidRPr="00B32CEC">
        <w:rPr>
          <w:rFonts w:ascii="Arial" w:hAnsi="Arial" w:cs="Arial"/>
          <w:sz w:val="22"/>
          <w:szCs w:val="22"/>
        </w:rPr>
        <w:t xml:space="preserve"> </w:t>
      </w:r>
      <w:r w:rsidR="00BA760E" w:rsidRPr="00B32CEC">
        <w:rPr>
          <w:rFonts w:ascii="Arial" w:hAnsi="Arial" w:cs="Arial"/>
          <w:sz w:val="22"/>
          <w:szCs w:val="22"/>
        </w:rPr>
        <w:t xml:space="preserve">will be deemed to have rejected the requested Change </w:t>
      </w:r>
      <w:r w:rsidR="00335971" w:rsidRPr="00B32CEC">
        <w:rPr>
          <w:rFonts w:ascii="Arial" w:hAnsi="Arial" w:cs="Arial"/>
          <w:sz w:val="22"/>
          <w:szCs w:val="22"/>
        </w:rPr>
        <w:t>Request</w:t>
      </w:r>
      <w:r w:rsidR="00BA760E" w:rsidRPr="00B32CEC">
        <w:rPr>
          <w:rFonts w:ascii="Arial" w:hAnsi="Arial" w:cs="Arial"/>
          <w:sz w:val="22"/>
          <w:szCs w:val="22"/>
        </w:rPr>
        <w:t>.</w:t>
      </w:r>
      <w:bookmarkStart w:id="1436" w:name="_Toc408664342"/>
      <w:bookmarkStart w:id="1437" w:name="_Toc408774244"/>
      <w:r w:rsidR="002E58D4" w:rsidRPr="00B32CEC">
        <w:rPr>
          <w:rFonts w:ascii="Arial" w:eastAsiaTheme="majorEastAsia" w:hAnsi="Arial" w:cs="Arial"/>
          <w:bCs/>
          <w:sz w:val="22"/>
          <w:szCs w:val="22"/>
        </w:rPr>
        <w:t xml:space="preserve"> </w:t>
      </w:r>
    </w:p>
    <w:p w14:paraId="25641730" w14:textId="77777777" w:rsidR="00A33EF9" w:rsidRPr="00B32CEC" w:rsidRDefault="00A33EF9" w:rsidP="00A33EF9">
      <w:pPr>
        <w:pStyle w:val="OutHead2"/>
        <w:rPr>
          <w:rFonts w:ascii="Arial" w:hAnsi="Arial" w:cs="Arial"/>
          <w:sz w:val="22"/>
          <w:szCs w:val="22"/>
        </w:rPr>
      </w:pPr>
      <w:bookmarkStart w:id="1438" w:name="_Toc410392715"/>
      <w:bookmarkStart w:id="1439" w:name="_Toc410675694"/>
      <w:bookmarkStart w:id="1440" w:name="_Toc410675908"/>
      <w:bookmarkStart w:id="1441" w:name="_Toc474505841"/>
      <w:r w:rsidRPr="00B32CEC">
        <w:rPr>
          <w:rFonts w:ascii="Arial" w:hAnsi="Arial" w:cs="Arial"/>
          <w:bCs/>
          <w:sz w:val="22"/>
          <w:szCs w:val="22"/>
        </w:rPr>
        <w:t>Changes Initiated by Contractor</w:t>
      </w:r>
      <w:r w:rsidRPr="00B32CEC">
        <w:rPr>
          <w:rFonts w:ascii="Arial" w:hAnsi="Arial" w:cs="Arial"/>
          <w:sz w:val="22"/>
          <w:szCs w:val="22"/>
        </w:rPr>
        <w:t>.</w:t>
      </w:r>
      <w:bookmarkEnd w:id="1438"/>
      <w:bookmarkEnd w:id="1439"/>
      <w:bookmarkEnd w:id="1440"/>
      <w:bookmarkEnd w:id="1441"/>
    </w:p>
    <w:p w14:paraId="0BDA5618" w14:textId="6F5B7130" w:rsidR="00A33EF9" w:rsidRPr="00B32CEC" w:rsidRDefault="00A33EF9" w:rsidP="00932CD0">
      <w:pPr>
        <w:pStyle w:val="OutHead3"/>
        <w:rPr>
          <w:rFonts w:ascii="Arial" w:hAnsi="Arial" w:cs="Arial"/>
          <w:sz w:val="22"/>
          <w:szCs w:val="22"/>
        </w:rPr>
      </w:pPr>
      <w:r w:rsidRPr="00B32CEC">
        <w:rPr>
          <w:rFonts w:ascii="Arial" w:hAnsi="Arial" w:cs="Arial"/>
          <w:sz w:val="22"/>
          <w:szCs w:val="22"/>
        </w:rPr>
        <w:t xml:space="preserve">  Contractor must provide WSP with Notice and a description of all Contractor-initiated changes to the System</w:t>
      </w:r>
      <w:r w:rsidR="006776FF" w:rsidRPr="00B32CEC">
        <w:rPr>
          <w:rFonts w:ascii="Arial" w:hAnsi="Arial" w:cs="Arial"/>
          <w:sz w:val="22"/>
          <w:szCs w:val="22"/>
        </w:rPr>
        <w:t xml:space="preserve"> or Hosting Services</w:t>
      </w:r>
      <w:r w:rsidRPr="00B32CEC">
        <w:rPr>
          <w:rFonts w:ascii="Arial" w:hAnsi="Arial" w:cs="Arial"/>
          <w:sz w:val="22"/>
          <w:szCs w:val="22"/>
        </w:rPr>
        <w:t>, for any change that might affect or impact WSP; the Notice must be 60 Days in advance when feasible and must include any known impacts the changes might have to WSP.  If the change is determined by WSP to have an adverse impact when tested by WSP, Contractor shall not implement the change in the System without WSP’s advance written consent.  If the change is determined by WSP to have had an adverse impact after Contractor has implemented the change, Contractor shall, at no cost to WSP, promptly remove the change and/or correct the change which has had an adverse impact.</w:t>
      </w:r>
    </w:p>
    <w:p w14:paraId="52259F66" w14:textId="393BDC13" w:rsidR="00A33EF9" w:rsidRPr="00B32CEC" w:rsidRDefault="00A33EF9" w:rsidP="00932CD0">
      <w:pPr>
        <w:pStyle w:val="OutHead3"/>
        <w:rPr>
          <w:rFonts w:ascii="Arial" w:hAnsi="Arial" w:cs="Arial"/>
          <w:sz w:val="22"/>
          <w:szCs w:val="22"/>
        </w:rPr>
      </w:pPr>
      <w:r w:rsidRPr="00B32CEC">
        <w:rPr>
          <w:rFonts w:ascii="Arial" w:hAnsi="Arial" w:cs="Arial"/>
          <w:sz w:val="22"/>
          <w:szCs w:val="22"/>
        </w:rPr>
        <w:t xml:space="preserve">  Except for emergencies, Contractor must notify WSP 60 Days prior to non-remedial Changes to the System</w:t>
      </w:r>
      <w:r w:rsidR="0012707A" w:rsidRPr="00B32CEC">
        <w:rPr>
          <w:rFonts w:ascii="Arial" w:hAnsi="Arial" w:cs="Arial"/>
          <w:sz w:val="22"/>
          <w:szCs w:val="22"/>
        </w:rPr>
        <w:t xml:space="preserve"> or Hosting Services</w:t>
      </w:r>
      <w:r w:rsidRPr="00B32CEC">
        <w:rPr>
          <w:rFonts w:ascii="Arial" w:hAnsi="Arial" w:cs="Arial"/>
          <w:sz w:val="22"/>
          <w:szCs w:val="22"/>
        </w:rPr>
        <w:t>. Contractor will provide an opportunity for WSP testing and analysis of State systems and procedures.   Non-remedial changes with impact on WSP will be implemented at a time agreed upon with WSP.</w:t>
      </w:r>
    </w:p>
    <w:p w14:paraId="0860ED3E" w14:textId="4876A855" w:rsidR="00A33EF9" w:rsidRPr="00B32CEC" w:rsidRDefault="00A33EF9" w:rsidP="00932CD0">
      <w:pPr>
        <w:pStyle w:val="OutHead3"/>
        <w:rPr>
          <w:rFonts w:ascii="Arial" w:hAnsi="Arial" w:cs="Arial"/>
          <w:sz w:val="22"/>
          <w:szCs w:val="22"/>
        </w:rPr>
      </w:pPr>
      <w:r w:rsidRPr="00B32CEC">
        <w:rPr>
          <w:rFonts w:ascii="Arial" w:hAnsi="Arial" w:cs="Arial"/>
          <w:sz w:val="22"/>
          <w:szCs w:val="22"/>
        </w:rPr>
        <w:t xml:space="preserve">  Contractor shall absorb all costs associated with Contractor initiated changes to the System</w:t>
      </w:r>
      <w:r w:rsidR="0012707A" w:rsidRPr="00B32CEC">
        <w:rPr>
          <w:rFonts w:ascii="Arial" w:hAnsi="Arial" w:cs="Arial"/>
          <w:sz w:val="22"/>
          <w:szCs w:val="22"/>
        </w:rPr>
        <w:t xml:space="preserve"> and Hosting Services</w:t>
      </w:r>
      <w:r w:rsidRPr="00B32CEC">
        <w:rPr>
          <w:rFonts w:ascii="Arial" w:hAnsi="Arial" w:cs="Arial"/>
          <w:sz w:val="22"/>
          <w:szCs w:val="22"/>
        </w:rPr>
        <w:t>.</w:t>
      </w:r>
    </w:p>
    <w:p w14:paraId="097A0731" w14:textId="77777777" w:rsidR="00A33EF9" w:rsidRPr="00B32CEC" w:rsidRDefault="00A33EF9" w:rsidP="00A33EF9">
      <w:pPr>
        <w:pStyle w:val="OutHead2"/>
        <w:rPr>
          <w:rFonts w:ascii="Arial" w:hAnsi="Arial" w:cs="Arial"/>
          <w:sz w:val="22"/>
          <w:szCs w:val="22"/>
        </w:rPr>
      </w:pPr>
      <w:bookmarkStart w:id="1442" w:name="_Toc410392717"/>
      <w:bookmarkStart w:id="1443" w:name="_Toc410675696"/>
      <w:bookmarkStart w:id="1444" w:name="_Toc410675910"/>
      <w:bookmarkStart w:id="1445" w:name="_Toc474505842"/>
      <w:bookmarkStart w:id="1446" w:name="_Toc408664352"/>
      <w:bookmarkStart w:id="1447" w:name="_Toc408774246"/>
      <w:bookmarkEnd w:id="1436"/>
      <w:bookmarkEnd w:id="1437"/>
      <w:r w:rsidRPr="00B32CEC">
        <w:rPr>
          <w:rFonts w:ascii="Arial" w:hAnsi="Arial" w:cs="Arial"/>
          <w:bCs/>
          <w:sz w:val="22"/>
          <w:szCs w:val="22"/>
        </w:rPr>
        <w:t>Update Key Documents</w:t>
      </w:r>
      <w:r w:rsidRPr="00B32CEC">
        <w:rPr>
          <w:rFonts w:ascii="Arial" w:hAnsi="Arial" w:cs="Arial"/>
          <w:sz w:val="22"/>
          <w:szCs w:val="22"/>
        </w:rPr>
        <w:t>.</w:t>
      </w:r>
      <w:bookmarkEnd w:id="1442"/>
      <w:bookmarkEnd w:id="1443"/>
      <w:bookmarkEnd w:id="1444"/>
      <w:bookmarkEnd w:id="1445"/>
    </w:p>
    <w:p w14:paraId="2972A7F6" w14:textId="3A539163" w:rsidR="005B5781" w:rsidRPr="00B32CEC" w:rsidRDefault="00A33EF9" w:rsidP="00932CD0">
      <w:pPr>
        <w:pStyle w:val="OutHead3"/>
        <w:rPr>
          <w:rFonts w:ascii="Arial" w:hAnsi="Arial" w:cs="Arial"/>
          <w:sz w:val="22"/>
          <w:szCs w:val="22"/>
        </w:rPr>
      </w:pPr>
      <w:r w:rsidRPr="00B32CEC">
        <w:rPr>
          <w:rFonts w:ascii="Arial" w:hAnsi="Arial" w:cs="Arial"/>
          <w:sz w:val="22"/>
          <w:szCs w:val="22"/>
        </w:rPr>
        <w:t xml:space="preserve">  </w:t>
      </w:r>
      <w:r w:rsidR="005B5781" w:rsidRPr="00B32CEC">
        <w:rPr>
          <w:rFonts w:ascii="Arial" w:hAnsi="Arial" w:cs="Arial"/>
          <w:sz w:val="22"/>
          <w:szCs w:val="22"/>
        </w:rPr>
        <w:t>Contractor shall maintain and update as required the key design and operational manuals as a result of System</w:t>
      </w:r>
      <w:r w:rsidR="0012707A" w:rsidRPr="00B32CEC">
        <w:rPr>
          <w:rFonts w:ascii="Arial" w:hAnsi="Arial" w:cs="Arial"/>
          <w:sz w:val="22"/>
          <w:szCs w:val="22"/>
        </w:rPr>
        <w:t xml:space="preserve"> or Hosting Services</w:t>
      </w:r>
      <w:r w:rsidR="005B5781" w:rsidRPr="00B32CEC">
        <w:rPr>
          <w:rFonts w:ascii="Arial" w:hAnsi="Arial" w:cs="Arial"/>
          <w:sz w:val="22"/>
          <w:szCs w:val="22"/>
        </w:rPr>
        <w:t xml:space="preserve"> changes.  These updates that are made to one of the following documents and that describe the process of how the System </w:t>
      </w:r>
      <w:r w:rsidR="0012707A" w:rsidRPr="00B32CEC">
        <w:rPr>
          <w:rFonts w:ascii="Arial" w:hAnsi="Arial" w:cs="Arial"/>
          <w:sz w:val="22"/>
          <w:szCs w:val="22"/>
        </w:rPr>
        <w:t>or Hosting Services are</w:t>
      </w:r>
      <w:r w:rsidR="005B5781" w:rsidRPr="00B32CEC">
        <w:rPr>
          <w:rFonts w:ascii="Arial" w:hAnsi="Arial" w:cs="Arial"/>
          <w:sz w:val="22"/>
          <w:szCs w:val="22"/>
        </w:rPr>
        <w:t xml:space="preserve"> used will be completed and provided to WSP within 30 Days of implementation of the System </w:t>
      </w:r>
      <w:r w:rsidR="0012707A" w:rsidRPr="00B32CEC">
        <w:rPr>
          <w:rFonts w:ascii="Arial" w:hAnsi="Arial" w:cs="Arial"/>
          <w:sz w:val="22"/>
          <w:szCs w:val="22"/>
        </w:rPr>
        <w:t xml:space="preserve">or Hosting Services </w:t>
      </w:r>
      <w:r w:rsidR="005B5781" w:rsidRPr="00B32CEC">
        <w:rPr>
          <w:rFonts w:ascii="Arial" w:hAnsi="Arial" w:cs="Arial"/>
          <w:sz w:val="22"/>
          <w:szCs w:val="22"/>
        </w:rPr>
        <w:t xml:space="preserve">change, and the other documents will be updated every six months.  Contractor shall send WSP an e-mail or other electronic broadcast, which includes a summary description of such System </w:t>
      </w:r>
      <w:r w:rsidR="0012707A" w:rsidRPr="00B32CEC">
        <w:rPr>
          <w:rFonts w:ascii="Arial" w:hAnsi="Arial" w:cs="Arial"/>
          <w:sz w:val="22"/>
          <w:szCs w:val="22"/>
        </w:rPr>
        <w:t xml:space="preserve">or Hosting Services </w:t>
      </w:r>
      <w:r w:rsidR="005B5781" w:rsidRPr="00B32CEC">
        <w:rPr>
          <w:rFonts w:ascii="Arial" w:hAnsi="Arial" w:cs="Arial"/>
          <w:sz w:val="22"/>
          <w:szCs w:val="22"/>
        </w:rPr>
        <w:t>change, at least 20 Days prior to the change go</w:t>
      </w:r>
      <w:r w:rsidR="00AB244A" w:rsidRPr="00B32CEC">
        <w:rPr>
          <w:rFonts w:ascii="Arial" w:hAnsi="Arial" w:cs="Arial"/>
          <w:sz w:val="22"/>
          <w:szCs w:val="22"/>
        </w:rPr>
        <w:t xml:space="preserve">ing to testing and at least 10 </w:t>
      </w:r>
      <w:r w:rsidR="005B5781" w:rsidRPr="00B32CEC">
        <w:rPr>
          <w:rFonts w:ascii="Arial" w:hAnsi="Arial" w:cs="Arial"/>
          <w:sz w:val="22"/>
          <w:szCs w:val="22"/>
        </w:rPr>
        <w:t xml:space="preserve">Days prior to implementation of the </w:t>
      </w:r>
      <w:r w:rsidR="005B5781" w:rsidRPr="00B32CEC">
        <w:rPr>
          <w:rFonts w:ascii="Arial" w:hAnsi="Arial" w:cs="Arial"/>
          <w:sz w:val="22"/>
          <w:szCs w:val="22"/>
        </w:rPr>
        <w:lastRenderedPageBreak/>
        <w:t xml:space="preserve">change.  If feasible and when requested by WSP, Contractor shall provide some or all of the updated Documentation to WSP prior to implementing System and operational changes into production. </w:t>
      </w:r>
    </w:p>
    <w:p w14:paraId="2EA254F2" w14:textId="77777777" w:rsidR="005B5781" w:rsidRPr="00B32CEC" w:rsidRDefault="005B5781" w:rsidP="00AB244A">
      <w:pPr>
        <w:pStyle w:val="OutHead3"/>
        <w:rPr>
          <w:rFonts w:ascii="Arial" w:hAnsi="Arial" w:cs="Arial"/>
          <w:sz w:val="22"/>
          <w:szCs w:val="22"/>
        </w:rPr>
      </w:pPr>
      <w:r w:rsidRPr="00B32CEC">
        <w:rPr>
          <w:rFonts w:ascii="Arial" w:hAnsi="Arial" w:cs="Arial"/>
          <w:sz w:val="22"/>
          <w:szCs w:val="22"/>
        </w:rPr>
        <w:t xml:space="preserve">  The key Documentation includes:</w:t>
      </w:r>
      <w:r w:rsidR="00AB244A" w:rsidRPr="00B32CEC">
        <w:rPr>
          <w:rFonts w:ascii="Arial" w:hAnsi="Arial" w:cs="Arial"/>
          <w:sz w:val="22"/>
          <w:szCs w:val="22"/>
        </w:rPr>
        <w:t xml:space="preserve"> [to be negotiated based on the Response]</w:t>
      </w:r>
      <w:r w:rsidRPr="00B32CEC">
        <w:rPr>
          <w:rFonts w:ascii="Arial" w:hAnsi="Arial" w:cs="Arial"/>
          <w:sz w:val="22"/>
          <w:szCs w:val="22"/>
        </w:rPr>
        <w:t>.</w:t>
      </w:r>
    </w:p>
    <w:p w14:paraId="24A193D2" w14:textId="77777777" w:rsidR="00A33EF9" w:rsidRPr="00B32CEC" w:rsidRDefault="005B5781" w:rsidP="00A33EF9">
      <w:pPr>
        <w:pStyle w:val="OutHead2"/>
        <w:rPr>
          <w:rFonts w:ascii="Arial" w:hAnsi="Arial" w:cs="Arial"/>
          <w:sz w:val="22"/>
          <w:szCs w:val="22"/>
        </w:rPr>
      </w:pPr>
      <w:bookmarkStart w:id="1448" w:name="_Toc408664366"/>
      <w:bookmarkStart w:id="1449" w:name="_Toc408774249"/>
      <w:bookmarkStart w:id="1450" w:name="_Toc410392718"/>
      <w:bookmarkStart w:id="1451" w:name="_Toc410675697"/>
      <w:bookmarkStart w:id="1452" w:name="_Toc410675911"/>
      <w:bookmarkStart w:id="1453" w:name="_Toc474505843"/>
      <w:r w:rsidRPr="00B32CEC">
        <w:rPr>
          <w:rFonts w:ascii="Arial" w:hAnsi="Arial" w:cs="Arial"/>
          <w:bCs/>
          <w:sz w:val="22"/>
          <w:szCs w:val="22"/>
        </w:rPr>
        <w:t>Pricing for Change Requests</w:t>
      </w:r>
      <w:bookmarkEnd w:id="1448"/>
      <w:bookmarkEnd w:id="1449"/>
      <w:r w:rsidR="00A33EF9" w:rsidRPr="00B32CEC">
        <w:rPr>
          <w:rFonts w:ascii="Arial" w:hAnsi="Arial" w:cs="Arial"/>
          <w:sz w:val="22"/>
          <w:szCs w:val="22"/>
        </w:rPr>
        <w:t>.</w:t>
      </w:r>
      <w:bookmarkEnd w:id="1450"/>
      <w:bookmarkEnd w:id="1451"/>
      <w:bookmarkEnd w:id="1452"/>
      <w:bookmarkEnd w:id="1453"/>
    </w:p>
    <w:p w14:paraId="65B092D6" w14:textId="77777777" w:rsidR="00A33EF9" w:rsidRPr="00B32CEC" w:rsidRDefault="00A33EF9" w:rsidP="00932CD0">
      <w:pPr>
        <w:pStyle w:val="OutHead3"/>
        <w:rPr>
          <w:rFonts w:ascii="Arial" w:hAnsi="Arial" w:cs="Arial"/>
          <w:sz w:val="22"/>
          <w:szCs w:val="22"/>
        </w:rPr>
      </w:pPr>
      <w:r w:rsidRPr="00B32CEC">
        <w:rPr>
          <w:rFonts w:ascii="Arial" w:hAnsi="Arial" w:cs="Arial"/>
          <w:sz w:val="22"/>
          <w:szCs w:val="22"/>
        </w:rPr>
        <w:t xml:space="preserve">  </w:t>
      </w:r>
      <w:r w:rsidR="005B5781" w:rsidRPr="00B32CEC">
        <w:rPr>
          <w:rFonts w:ascii="Arial" w:hAnsi="Arial" w:cs="Arial"/>
          <w:sz w:val="22"/>
          <w:szCs w:val="22"/>
        </w:rPr>
        <w:t>Contractor shall perform Services on Change Requests on a</w:t>
      </w:r>
      <w:r w:rsidR="00435E40" w:rsidRPr="00B32CEC">
        <w:rPr>
          <w:rFonts w:ascii="Arial" w:hAnsi="Arial" w:cs="Arial"/>
          <w:sz w:val="22"/>
          <w:szCs w:val="22"/>
        </w:rPr>
        <w:t xml:space="preserve"> time and materials,</w:t>
      </w:r>
      <w:r w:rsidR="005B5781" w:rsidRPr="00B32CEC">
        <w:rPr>
          <w:rFonts w:ascii="Arial" w:hAnsi="Arial" w:cs="Arial"/>
          <w:sz w:val="22"/>
          <w:szCs w:val="22"/>
        </w:rPr>
        <w:t xml:space="preserve"> not-to-exceed basis.  Contractor shall base prices for Change Requests on the reasonable number of Staff hours, fixed labor categories plus any other reasonable expenses needed to affect the Change at rates presented in </w:t>
      </w:r>
      <w:r w:rsidR="005B5781" w:rsidRPr="00B32CEC">
        <w:rPr>
          <w:rFonts w:ascii="Arial" w:hAnsi="Arial" w:cs="Arial"/>
          <w:sz w:val="22"/>
          <w:szCs w:val="22"/>
          <w:u w:val="single"/>
        </w:rPr>
        <w:t>Exhibit A</w:t>
      </w:r>
      <w:r w:rsidRPr="00B32CEC">
        <w:rPr>
          <w:rFonts w:ascii="Arial" w:hAnsi="Arial" w:cs="Arial"/>
          <w:sz w:val="22"/>
          <w:szCs w:val="22"/>
        </w:rPr>
        <w:t xml:space="preserve">. </w:t>
      </w:r>
      <w:r w:rsidR="005B5781" w:rsidRPr="00B32CEC">
        <w:rPr>
          <w:rFonts w:ascii="Arial" w:hAnsi="Arial" w:cs="Arial"/>
          <w:sz w:val="22"/>
          <w:szCs w:val="22"/>
        </w:rPr>
        <w:t xml:space="preserve"> </w:t>
      </w:r>
    </w:p>
    <w:p w14:paraId="41FE1ABF" w14:textId="77777777" w:rsidR="00A33EF9" w:rsidRPr="00B32CEC" w:rsidRDefault="00A33EF9" w:rsidP="00932CD0">
      <w:pPr>
        <w:pStyle w:val="OutHead3"/>
        <w:rPr>
          <w:rFonts w:ascii="Arial" w:hAnsi="Arial" w:cs="Arial"/>
          <w:sz w:val="22"/>
          <w:szCs w:val="22"/>
        </w:rPr>
      </w:pPr>
      <w:r w:rsidRPr="00B32CEC">
        <w:rPr>
          <w:rFonts w:ascii="Arial" w:hAnsi="Arial" w:cs="Arial"/>
          <w:sz w:val="22"/>
          <w:szCs w:val="22"/>
        </w:rPr>
        <w:t xml:space="preserve">  </w:t>
      </w:r>
      <w:r w:rsidR="005B5781" w:rsidRPr="00B32CEC">
        <w:rPr>
          <w:rFonts w:ascii="Arial" w:hAnsi="Arial" w:cs="Arial"/>
          <w:sz w:val="22"/>
          <w:szCs w:val="22"/>
        </w:rPr>
        <w:t>Pricing documents submitted for approval of WSP must include a breakdown of costs by Staff hours and any other expenses</w:t>
      </w:r>
      <w:r w:rsidRPr="00B32CEC">
        <w:rPr>
          <w:rFonts w:ascii="Arial" w:hAnsi="Arial" w:cs="Arial"/>
          <w:sz w:val="22"/>
          <w:szCs w:val="22"/>
        </w:rPr>
        <w:t>.</w:t>
      </w:r>
    </w:p>
    <w:p w14:paraId="4C54E6A8" w14:textId="6D1411AF" w:rsidR="000C6826" w:rsidRPr="00B32CEC" w:rsidRDefault="00BC0DB8" w:rsidP="004A65E5">
      <w:pPr>
        <w:pStyle w:val="OutHead1"/>
        <w:numPr>
          <w:ilvl w:val="0"/>
          <w:numId w:val="20"/>
        </w:numPr>
        <w:rPr>
          <w:rFonts w:ascii="Arial" w:hAnsi="Arial" w:cs="Arial"/>
          <w:sz w:val="22"/>
          <w:szCs w:val="22"/>
        </w:rPr>
      </w:pPr>
      <w:bookmarkStart w:id="1454" w:name="_Toc409095484"/>
      <w:bookmarkStart w:id="1455" w:name="_Toc410392719"/>
      <w:bookmarkStart w:id="1456" w:name="_Toc410675698"/>
      <w:bookmarkStart w:id="1457" w:name="_Toc410675912"/>
      <w:bookmarkStart w:id="1458" w:name="_Toc474505844"/>
      <w:bookmarkStart w:id="1459" w:name="_Toc415632359"/>
      <w:bookmarkStart w:id="1460" w:name="_Toc443021484"/>
      <w:bookmarkStart w:id="1461" w:name="_Toc487342279"/>
      <w:bookmarkStart w:id="1462" w:name="_Toc15189265"/>
      <w:bookmarkStart w:id="1463" w:name="_Ref37031726"/>
      <w:bookmarkEnd w:id="1446"/>
      <w:bookmarkEnd w:id="1447"/>
      <w:r w:rsidRPr="00B32CEC">
        <w:rPr>
          <w:rFonts w:ascii="Arial" w:hAnsi="Arial" w:cs="Arial"/>
          <w:sz w:val="22"/>
          <w:szCs w:val="22"/>
        </w:rPr>
        <w:t>Subcontractors</w:t>
      </w:r>
      <w:r w:rsidR="00796761" w:rsidRPr="00B32CEC">
        <w:rPr>
          <w:rFonts w:ascii="Arial" w:hAnsi="Arial" w:cs="Arial"/>
          <w:sz w:val="22"/>
          <w:szCs w:val="22"/>
        </w:rPr>
        <w:t>.</w:t>
      </w:r>
      <w:bookmarkEnd w:id="1454"/>
      <w:bookmarkEnd w:id="1455"/>
      <w:bookmarkEnd w:id="1456"/>
      <w:bookmarkEnd w:id="1457"/>
      <w:bookmarkEnd w:id="1458"/>
    </w:p>
    <w:p w14:paraId="361C7410" w14:textId="31790074" w:rsidR="00BC0DB8" w:rsidRPr="00B32CEC" w:rsidRDefault="00BC0DB8" w:rsidP="00BC0DB8">
      <w:pPr>
        <w:pStyle w:val="OutHead2"/>
        <w:rPr>
          <w:rFonts w:ascii="Arial" w:hAnsi="Arial" w:cs="Arial"/>
          <w:sz w:val="22"/>
          <w:szCs w:val="22"/>
        </w:rPr>
      </w:pPr>
      <w:bookmarkStart w:id="1464" w:name="_Toc409095485"/>
      <w:bookmarkStart w:id="1465" w:name="_Toc410392720"/>
      <w:bookmarkStart w:id="1466" w:name="_Toc410675699"/>
      <w:bookmarkStart w:id="1467" w:name="_Toc410675913"/>
      <w:bookmarkStart w:id="1468" w:name="_Toc474505845"/>
      <w:r w:rsidRPr="00B32CEC">
        <w:rPr>
          <w:rFonts w:ascii="Arial" w:hAnsi="Arial" w:cs="Arial"/>
          <w:sz w:val="22"/>
          <w:szCs w:val="22"/>
        </w:rPr>
        <w:t>Permission Required</w:t>
      </w:r>
      <w:bookmarkEnd w:id="1464"/>
      <w:bookmarkEnd w:id="1465"/>
      <w:bookmarkEnd w:id="1466"/>
      <w:bookmarkEnd w:id="1467"/>
      <w:r w:rsidRPr="00B32CEC">
        <w:rPr>
          <w:rFonts w:ascii="Arial" w:hAnsi="Arial" w:cs="Arial"/>
          <w:sz w:val="22"/>
          <w:szCs w:val="22"/>
        </w:rPr>
        <w:t>.</w:t>
      </w:r>
      <w:bookmarkEnd w:id="1468"/>
    </w:p>
    <w:p w14:paraId="1BB14483" w14:textId="1E8F2241" w:rsidR="00BC0DB8" w:rsidRPr="00B32CEC" w:rsidRDefault="00BC0DB8" w:rsidP="00BC0DB8">
      <w:pPr>
        <w:pStyle w:val="OutHead3"/>
        <w:rPr>
          <w:rFonts w:ascii="Arial" w:hAnsi="Arial" w:cs="Arial"/>
          <w:sz w:val="22"/>
          <w:szCs w:val="22"/>
        </w:rPr>
      </w:pPr>
      <w:r w:rsidRPr="00B32CEC">
        <w:rPr>
          <w:rFonts w:ascii="Arial" w:hAnsi="Arial" w:cs="Arial"/>
          <w:sz w:val="22"/>
          <w:szCs w:val="22"/>
        </w:rPr>
        <w:t xml:space="preserve">  Contractor may, with prior written permission from the WSP Project Manager, enter into subcontracts with third parties for its performance of any part of Contractor’s duties and obligations.  Subject to the other provisions of this </w:t>
      </w:r>
      <w:r w:rsidRPr="00B32CEC">
        <w:rPr>
          <w:rFonts w:ascii="Arial" w:hAnsi="Arial" w:cs="Arial"/>
          <w:sz w:val="22"/>
          <w:szCs w:val="22"/>
          <w:u w:val="single"/>
        </w:rPr>
        <w:t>Section 16.1</w:t>
      </w:r>
      <w:r w:rsidRPr="00B32CEC">
        <w:rPr>
          <w:rFonts w:ascii="Arial" w:hAnsi="Arial" w:cs="Arial"/>
          <w:sz w:val="22"/>
          <w:szCs w:val="22"/>
        </w:rPr>
        <w:t xml:space="preserve">, WSP expressly consents to Contractor’s use of the Subcontractors designated in its Response for the provision of the Services specified in the Response.  </w:t>
      </w:r>
    </w:p>
    <w:p w14:paraId="7C9D557D" w14:textId="7A9E0EAF" w:rsidR="00BC0DB8" w:rsidRPr="00B32CEC" w:rsidRDefault="00BC0DB8" w:rsidP="00BC0DB8">
      <w:pPr>
        <w:pStyle w:val="OutHead3"/>
        <w:rPr>
          <w:rFonts w:ascii="Arial" w:hAnsi="Arial" w:cs="Arial"/>
          <w:sz w:val="22"/>
          <w:szCs w:val="22"/>
        </w:rPr>
      </w:pPr>
      <w:r w:rsidRPr="00B32CEC">
        <w:rPr>
          <w:rFonts w:ascii="Arial" w:hAnsi="Arial" w:cs="Arial"/>
          <w:sz w:val="22"/>
          <w:szCs w:val="22"/>
        </w:rPr>
        <w:t xml:space="preserve">Any such Subcontractor approval for providing a Service, a Deliverable or a Change Order may be rescinded in WSP’s sole discretion.  </w:t>
      </w:r>
    </w:p>
    <w:p w14:paraId="190B8748" w14:textId="375013DB" w:rsidR="00170AB8" w:rsidRPr="00B32CEC" w:rsidRDefault="00170AB8" w:rsidP="00170AB8">
      <w:pPr>
        <w:pStyle w:val="OutHead2"/>
        <w:rPr>
          <w:rFonts w:ascii="Arial" w:hAnsi="Arial" w:cs="Arial"/>
          <w:sz w:val="22"/>
          <w:szCs w:val="22"/>
        </w:rPr>
      </w:pPr>
      <w:bookmarkStart w:id="1469" w:name="_Toc474505846"/>
      <w:r w:rsidRPr="00B32CEC">
        <w:rPr>
          <w:rFonts w:ascii="Arial" w:hAnsi="Arial" w:cs="Arial"/>
          <w:sz w:val="22"/>
          <w:szCs w:val="22"/>
        </w:rPr>
        <w:t>Contractor Responsibility.</w:t>
      </w:r>
      <w:bookmarkEnd w:id="1469"/>
    </w:p>
    <w:p w14:paraId="3AE587C8" w14:textId="7421E3AA" w:rsidR="00BC0DB8" w:rsidRPr="00B32CEC" w:rsidRDefault="00BC0DB8" w:rsidP="00BC0DB8">
      <w:pPr>
        <w:pStyle w:val="OutHead3"/>
        <w:rPr>
          <w:rFonts w:ascii="Arial" w:hAnsi="Arial" w:cs="Arial"/>
          <w:sz w:val="22"/>
          <w:szCs w:val="22"/>
        </w:rPr>
      </w:pPr>
      <w:r w:rsidRPr="00B32CEC">
        <w:rPr>
          <w:rFonts w:ascii="Arial" w:hAnsi="Arial" w:cs="Arial"/>
          <w:sz w:val="22"/>
          <w:szCs w:val="22"/>
        </w:rPr>
        <w:t xml:space="preserve">Contractor is responsible and liable for the proper performance of and the quality of any work performed by any and all Subcontractors.  In no event shall the existence of a subcontract operate to release or reduce the liability of Contractor to WSP for any breach in the performance of Contractor’s duties.  In addition, Contractor’s use of any Subcontractor shall not cause the loss of any warranty from Contractor.  WSP has the right to refuse reimbursement for obligations incurred under any subcontract that do not comply with the terms and conditions of this Contract.  All subcontracts will be made in writing and copies provided to WSP upon request.  For purposes of this Contract, Contractor agrees to indemnify, defend, and hold WSP harmless from and against any and all claims, actions, losses, liabilities, damages, costs and expenses (including reasonable attorney fees) arising out of or related to acts or omissions of Contractor’s Subcontractors, their agents, or employees.  At WSP’s request, Contractor shall forward copies of subcontracts and fiscal, programmatic and other material pertaining to any and all subcontracts.  </w:t>
      </w:r>
    </w:p>
    <w:p w14:paraId="1296E8BD" w14:textId="77777777" w:rsidR="00BC0DB8" w:rsidRPr="00B32CEC" w:rsidRDefault="00BC0DB8" w:rsidP="00BC0DB8">
      <w:pPr>
        <w:pStyle w:val="OutHead3"/>
        <w:rPr>
          <w:rFonts w:ascii="Arial" w:hAnsi="Arial" w:cs="Arial"/>
          <w:sz w:val="22"/>
          <w:szCs w:val="22"/>
        </w:rPr>
      </w:pPr>
      <w:r w:rsidRPr="00B32CEC">
        <w:rPr>
          <w:rFonts w:ascii="Arial" w:hAnsi="Arial" w:cs="Arial"/>
          <w:sz w:val="22"/>
          <w:szCs w:val="22"/>
        </w:rPr>
        <w:t xml:space="preserve">  For any Subcontractor, Contractor shall:</w:t>
      </w:r>
    </w:p>
    <w:p w14:paraId="426B4F69" w14:textId="77777777" w:rsidR="00BC0DB8" w:rsidRPr="00B32CEC" w:rsidRDefault="00BC0DB8" w:rsidP="00BC0DB8">
      <w:pPr>
        <w:pStyle w:val="OutHead4"/>
      </w:pPr>
      <w:r w:rsidRPr="00B32CEC">
        <w:t>Be responsible for Subcontractor compliance with the Contract and the subcontract terms and conditions; and</w:t>
      </w:r>
    </w:p>
    <w:p w14:paraId="29D24431" w14:textId="77777777" w:rsidR="00BC0DB8" w:rsidRPr="00B32CEC" w:rsidRDefault="00BC0DB8" w:rsidP="00BC0DB8">
      <w:pPr>
        <w:pStyle w:val="OutHead4"/>
      </w:pPr>
      <w:r w:rsidRPr="00B32CEC">
        <w:lastRenderedPageBreak/>
        <w:t>Ensure that the Subcontractor follows WSP’s reporting formats and procedures as specified by WSP.</w:t>
      </w:r>
    </w:p>
    <w:p w14:paraId="028EC580" w14:textId="77777777" w:rsidR="00BC0DB8" w:rsidRPr="00B32CEC" w:rsidRDefault="00BC0DB8" w:rsidP="00BC0DB8">
      <w:pPr>
        <w:pStyle w:val="OutHead4"/>
      </w:pPr>
      <w:r w:rsidRPr="00B32CEC">
        <w:t xml:space="preserve">Include in the Subcontractor’s subcontract substantially similar terms as are provided in </w:t>
      </w:r>
      <w:r w:rsidRPr="00B32CEC">
        <w:rPr>
          <w:u w:val="single"/>
        </w:rPr>
        <w:t>Sections</w:t>
      </w:r>
      <w:r w:rsidRPr="00B32CEC">
        <w:t> </w:t>
      </w:r>
      <w:r w:rsidRPr="00B32CEC">
        <w:rPr>
          <w:u w:val="single"/>
        </w:rPr>
        <w:t>3.7</w:t>
      </w:r>
      <w:r w:rsidRPr="00B32CEC">
        <w:t xml:space="preserve">, </w:t>
      </w:r>
      <w:r w:rsidRPr="00B32CEC">
        <w:rPr>
          <w:u w:val="single"/>
        </w:rPr>
        <w:t>4.5 – 4.9</w:t>
      </w:r>
      <w:r w:rsidRPr="00B32CEC">
        <w:t xml:space="preserve">, </w:t>
      </w:r>
      <w:r w:rsidRPr="00B32CEC">
        <w:rPr>
          <w:u w:val="single"/>
        </w:rPr>
        <w:t>8.1</w:t>
      </w:r>
      <w:r w:rsidRPr="00B32CEC">
        <w:t xml:space="preserve">, </w:t>
      </w:r>
      <w:r w:rsidRPr="00B32CEC">
        <w:rPr>
          <w:u w:val="single"/>
        </w:rPr>
        <w:t>8.2</w:t>
      </w:r>
      <w:r w:rsidRPr="00B32CEC">
        <w:t xml:space="preserve">, </w:t>
      </w:r>
      <w:r w:rsidRPr="00B32CEC">
        <w:rPr>
          <w:u w:val="single"/>
        </w:rPr>
        <w:t>8.4</w:t>
      </w:r>
      <w:r w:rsidRPr="00B32CEC">
        <w:t xml:space="preserve">, </w:t>
      </w:r>
      <w:r w:rsidRPr="00B32CEC">
        <w:rPr>
          <w:u w:val="single"/>
        </w:rPr>
        <w:t>9</w:t>
      </w:r>
      <w:r w:rsidRPr="00B32CEC">
        <w:t xml:space="preserve">, </w:t>
      </w:r>
      <w:r w:rsidRPr="00B32CEC">
        <w:rPr>
          <w:u w:val="single"/>
        </w:rPr>
        <w:t>12.8</w:t>
      </w:r>
      <w:r w:rsidRPr="00B32CEC">
        <w:t xml:space="preserve">, </w:t>
      </w:r>
      <w:r w:rsidRPr="00B32CEC">
        <w:rPr>
          <w:u w:val="single"/>
        </w:rPr>
        <w:t>18</w:t>
      </w:r>
      <w:r w:rsidRPr="00B32CEC">
        <w:t xml:space="preserve">, </w:t>
      </w:r>
      <w:r w:rsidRPr="00B32CEC">
        <w:rPr>
          <w:u w:val="single"/>
        </w:rPr>
        <w:t>19</w:t>
      </w:r>
      <w:r w:rsidRPr="00B32CEC">
        <w:t>,</w:t>
      </w:r>
      <w:r w:rsidRPr="00B32CEC">
        <w:rPr>
          <w:bCs/>
        </w:rPr>
        <w:t xml:space="preserve"> </w:t>
      </w:r>
      <w:r w:rsidRPr="00B32CEC">
        <w:rPr>
          <w:bCs/>
          <w:u w:val="single"/>
        </w:rPr>
        <w:t>22.9.3.1</w:t>
      </w:r>
      <w:r w:rsidRPr="00B32CEC">
        <w:rPr>
          <w:bCs/>
        </w:rPr>
        <w:t xml:space="preserve">, </w:t>
      </w:r>
      <w:r w:rsidRPr="00B32CEC">
        <w:rPr>
          <w:bCs/>
          <w:u w:val="single"/>
        </w:rPr>
        <w:t>23.16</w:t>
      </w:r>
      <w:r w:rsidRPr="00B32CEC">
        <w:rPr>
          <w:bCs/>
        </w:rPr>
        <w:t xml:space="preserve">, and </w:t>
      </w:r>
      <w:r w:rsidRPr="00B32CEC">
        <w:rPr>
          <w:bCs/>
          <w:u w:val="single"/>
        </w:rPr>
        <w:t>23.20</w:t>
      </w:r>
      <w:r w:rsidRPr="00B32CEC">
        <w:rPr>
          <w:bCs/>
        </w:rPr>
        <w:t xml:space="preserve"> of this Contract.  </w:t>
      </w:r>
    </w:p>
    <w:p w14:paraId="3A3B6DBB" w14:textId="77777777" w:rsidR="00BC0DB8" w:rsidRPr="00B32CEC" w:rsidRDefault="00BC0DB8" w:rsidP="00BC0DB8">
      <w:pPr>
        <w:pStyle w:val="OutHead3"/>
        <w:rPr>
          <w:rFonts w:ascii="Arial" w:hAnsi="Arial" w:cs="Arial"/>
          <w:sz w:val="22"/>
          <w:szCs w:val="22"/>
        </w:rPr>
      </w:pPr>
      <w:r w:rsidRPr="00B32CEC">
        <w:rPr>
          <w:rFonts w:ascii="Arial" w:hAnsi="Arial" w:cs="Arial"/>
          <w:sz w:val="22"/>
          <w:szCs w:val="22"/>
        </w:rPr>
        <w:t xml:space="preserve">  Upon expiration or termination of this Contract for any reason, WSP and/or the State will have the right to enter into direct agreements with any of the Subcontractors.  Contractor agrees that its arrangements with Subcontractors will not prohibit or restrict such Subcontractors from entering into direct agreements with WSP.</w:t>
      </w:r>
    </w:p>
    <w:p w14:paraId="3873174E" w14:textId="2376EEB3" w:rsidR="00796761" w:rsidRPr="00B32CEC" w:rsidRDefault="00796761">
      <w:pPr>
        <w:pStyle w:val="DWTNorm"/>
        <w:rPr>
          <w:rFonts w:ascii="Arial" w:hAnsi="Arial" w:cs="Arial"/>
          <w:sz w:val="22"/>
          <w:szCs w:val="22"/>
        </w:rPr>
      </w:pPr>
    </w:p>
    <w:p w14:paraId="3251DE82" w14:textId="3B92D0EA" w:rsidR="00BA760E" w:rsidRPr="00B32CEC" w:rsidRDefault="00BA760E" w:rsidP="004A65E5">
      <w:pPr>
        <w:pStyle w:val="OutHead1"/>
        <w:numPr>
          <w:ilvl w:val="0"/>
          <w:numId w:val="20"/>
        </w:numPr>
        <w:rPr>
          <w:rFonts w:ascii="Arial" w:hAnsi="Arial" w:cs="Arial"/>
          <w:sz w:val="22"/>
          <w:szCs w:val="22"/>
        </w:rPr>
      </w:pPr>
      <w:bookmarkStart w:id="1470" w:name="_Toc15189270"/>
      <w:bookmarkStart w:id="1471" w:name="_Toc409095488"/>
      <w:bookmarkStart w:id="1472" w:name="_Toc410392723"/>
      <w:bookmarkStart w:id="1473" w:name="_Toc410675702"/>
      <w:bookmarkStart w:id="1474" w:name="_Toc410675916"/>
      <w:bookmarkStart w:id="1475" w:name="_Toc474505849"/>
      <w:bookmarkStart w:id="1476" w:name="_Toc440107057"/>
      <w:bookmarkStart w:id="1477" w:name="_Toc443021489"/>
      <w:bookmarkStart w:id="1478" w:name="_Toc487342284"/>
      <w:bookmarkEnd w:id="1459"/>
      <w:bookmarkEnd w:id="1460"/>
      <w:bookmarkEnd w:id="1461"/>
      <w:bookmarkEnd w:id="1462"/>
      <w:bookmarkEnd w:id="1463"/>
      <w:r w:rsidRPr="00B32CEC">
        <w:rPr>
          <w:rFonts w:ascii="Arial" w:hAnsi="Arial" w:cs="Arial"/>
          <w:sz w:val="22"/>
          <w:szCs w:val="22"/>
        </w:rPr>
        <w:t>Additional Rights and Remedies.</w:t>
      </w:r>
      <w:bookmarkEnd w:id="1470"/>
      <w:bookmarkEnd w:id="1471"/>
      <w:bookmarkEnd w:id="1472"/>
      <w:bookmarkEnd w:id="1473"/>
      <w:bookmarkEnd w:id="1474"/>
      <w:bookmarkEnd w:id="1475"/>
    </w:p>
    <w:p w14:paraId="09D1EC88" w14:textId="77777777" w:rsidR="00D00767" w:rsidRPr="00B32CEC" w:rsidRDefault="00BA760E" w:rsidP="00237AE1">
      <w:pPr>
        <w:pStyle w:val="OutHead2"/>
        <w:rPr>
          <w:rFonts w:ascii="Arial" w:hAnsi="Arial" w:cs="Arial"/>
          <w:vanish/>
          <w:sz w:val="22"/>
          <w:szCs w:val="22"/>
          <w:specVanish/>
        </w:rPr>
      </w:pPr>
      <w:bookmarkStart w:id="1479" w:name="_Toc402664753"/>
      <w:bookmarkStart w:id="1480" w:name="_Toc15189271"/>
      <w:bookmarkStart w:id="1481" w:name="_Toc443021490"/>
      <w:bookmarkStart w:id="1482" w:name="_Toc487342285"/>
      <w:bookmarkStart w:id="1483" w:name="_Toc409095489"/>
      <w:bookmarkStart w:id="1484" w:name="_Toc410392724"/>
      <w:bookmarkStart w:id="1485" w:name="_Toc410675703"/>
      <w:bookmarkStart w:id="1486" w:name="_Toc410675917"/>
      <w:bookmarkStart w:id="1487" w:name="_Toc474505850"/>
      <w:bookmarkEnd w:id="1476"/>
      <w:bookmarkEnd w:id="1477"/>
      <w:bookmarkEnd w:id="1478"/>
      <w:r w:rsidRPr="00B32CEC">
        <w:rPr>
          <w:rFonts w:ascii="Arial" w:hAnsi="Arial" w:cs="Arial"/>
          <w:sz w:val="22"/>
          <w:szCs w:val="22"/>
        </w:rPr>
        <w:t>Liquidated Damages</w:t>
      </w:r>
      <w:bookmarkEnd w:id="1479"/>
      <w:bookmarkEnd w:id="1480"/>
      <w:r w:rsidRPr="00B32CEC">
        <w:rPr>
          <w:rFonts w:ascii="Arial" w:hAnsi="Arial" w:cs="Arial"/>
          <w:sz w:val="22"/>
          <w:szCs w:val="22"/>
        </w:rPr>
        <w:t>.</w:t>
      </w:r>
      <w:bookmarkEnd w:id="1481"/>
      <w:bookmarkEnd w:id="1482"/>
      <w:bookmarkEnd w:id="1483"/>
      <w:bookmarkEnd w:id="1484"/>
      <w:bookmarkEnd w:id="1485"/>
      <w:bookmarkEnd w:id="1486"/>
      <w:bookmarkEnd w:id="1487"/>
      <w:r w:rsidR="00237AE1" w:rsidRPr="00B32CEC">
        <w:rPr>
          <w:rFonts w:ascii="Arial" w:hAnsi="Arial" w:cs="Arial"/>
          <w:sz w:val="22"/>
          <w:szCs w:val="22"/>
        </w:rPr>
        <w:t xml:space="preserve">  </w:t>
      </w:r>
    </w:p>
    <w:p w14:paraId="556BE5F0" w14:textId="403C13DF" w:rsidR="00BA760E" w:rsidRPr="00B32CEC" w:rsidRDefault="00237AE1" w:rsidP="0023717A">
      <w:pPr>
        <w:pStyle w:val="OutHead3"/>
        <w:rPr>
          <w:rFonts w:ascii="Arial" w:hAnsi="Arial" w:cs="Arial"/>
          <w:sz w:val="22"/>
          <w:szCs w:val="22"/>
        </w:rPr>
      </w:pPr>
      <w:r w:rsidRPr="00B32CEC">
        <w:rPr>
          <w:rFonts w:ascii="Arial" w:hAnsi="Arial" w:cs="Arial"/>
          <w:sz w:val="22"/>
          <w:szCs w:val="22"/>
        </w:rPr>
        <w:t xml:space="preserve"> </w:t>
      </w:r>
      <w:r w:rsidR="00BA760E" w:rsidRPr="00B32CEC">
        <w:rPr>
          <w:rFonts w:ascii="Arial" w:hAnsi="Arial" w:cs="Arial"/>
          <w:sz w:val="22"/>
          <w:szCs w:val="22"/>
        </w:rPr>
        <w:t xml:space="preserve">The parties agree that any delay or failure by </w:t>
      </w:r>
      <w:r w:rsidR="007F5D6E" w:rsidRPr="00B32CEC">
        <w:rPr>
          <w:rFonts w:ascii="Arial" w:hAnsi="Arial" w:cs="Arial"/>
          <w:sz w:val="22"/>
          <w:szCs w:val="22"/>
        </w:rPr>
        <w:t>Contractor</w:t>
      </w:r>
      <w:r w:rsidR="00BA760E" w:rsidRPr="00B32CEC">
        <w:rPr>
          <w:rFonts w:ascii="Arial" w:hAnsi="Arial" w:cs="Arial"/>
          <w:sz w:val="22"/>
          <w:szCs w:val="22"/>
        </w:rPr>
        <w:t xml:space="preserve"> to timely perform its obligations </w:t>
      </w:r>
      <w:r w:rsidR="000A44F8" w:rsidRPr="00B32CEC">
        <w:rPr>
          <w:rFonts w:ascii="Arial" w:hAnsi="Arial" w:cs="Arial"/>
          <w:sz w:val="22"/>
          <w:szCs w:val="22"/>
        </w:rPr>
        <w:t xml:space="preserve">under </w:t>
      </w:r>
      <w:r w:rsidR="00BA760E" w:rsidRPr="00B32CEC">
        <w:rPr>
          <w:rFonts w:ascii="Arial" w:hAnsi="Arial" w:cs="Arial"/>
          <w:sz w:val="22"/>
          <w:szCs w:val="22"/>
        </w:rPr>
        <w:t xml:space="preserve">in the Work Plan and in accordance with the Performance Standards </w:t>
      </w:r>
      <w:r w:rsidR="00E641FC" w:rsidRPr="00B32CEC">
        <w:rPr>
          <w:rFonts w:ascii="Arial" w:hAnsi="Arial" w:cs="Arial"/>
          <w:sz w:val="22"/>
          <w:szCs w:val="22"/>
        </w:rPr>
        <w:t xml:space="preserve">may </w:t>
      </w:r>
      <w:r w:rsidR="00BA760E" w:rsidRPr="00B32CEC">
        <w:rPr>
          <w:rFonts w:ascii="Arial" w:hAnsi="Arial" w:cs="Arial"/>
          <w:sz w:val="22"/>
          <w:szCs w:val="22"/>
        </w:rPr>
        <w:t xml:space="preserve">interfere with the proper and timely </w:t>
      </w:r>
      <w:r w:rsidR="000A44F8" w:rsidRPr="00B32CEC">
        <w:rPr>
          <w:rFonts w:ascii="Arial" w:hAnsi="Arial" w:cs="Arial"/>
          <w:sz w:val="22"/>
          <w:szCs w:val="22"/>
        </w:rPr>
        <w:t xml:space="preserve">delivery of </w:t>
      </w:r>
      <w:r w:rsidR="00F17ABF" w:rsidRPr="00B32CEC">
        <w:rPr>
          <w:rFonts w:ascii="Arial" w:hAnsi="Arial" w:cs="Arial"/>
          <w:sz w:val="22"/>
          <w:szCs w:val="22"/>
        </w:rPr>
        <w:t xml:space="preserve">the </w:t>
      </w:r>
      <w:r w:rsidR="00AF4141" w:rsidRPr="00B32CEC">
        <w:rPr>
          <w:rFonts w:ascii="Arial" w:hAnsi="Arial" w:cs="Arial"/>
          <w:sz w:val="22"/>
          <w:szCs w:val="22"/>
        </w:rPr>
        <w:t>System</w:t>
      </w:r>
      <w:r w:rsidR="00BA760E" w:rsidRPr="00B32CEC">
        <w:rPr>
          <w:rFonts w:ascii="Arial" w:hAnsi="Arial" w:cs="Arial"/>
          <w:sz w:val="22"/>
          <w:szCs w:val="22"/>
        </w:rPr>
        <w:t xml:space="preserve">, to the loss and damage of </w:t>
      </w:r>
      <w:r w:rsidR="0024104F" w:rsidRPr="00B32CEC">
        <w:rPr>
          <w:rFonts w:ascii="Arial" w:hAnsi="Arial" w:cs="Arial"/>
          <w:sz w:val="22"/>
          <w:szCs w:val="22"/>
        </w:rPr>
        <w:t>WSP</w:t>
      </w:r>
      <w:r w:rsidR="00BA760E" w:rsidRPr="00B32CEC">
        <w:rPr>
          <w:rFonts w:ascii="Arial" w:hAnsi="Arial" w:cs="Arial"/>
          <w:sz w:val="22"/>
          <w:szCs w:val="22"/>
        </w:rPr>
        <w:t xml:space="preserve">.  Further, </w:t>
      </w:r>
      <w:r w:rsidR="0024104F" w:rsidRPr="00B32CEC">
        <w:rPr>
          <w:rFonts w:ascii="Arial" w:hAnsi="Arial" w:cs="Arial"/>
          <w:sz w:val="22"/>
          <w:szCs w:val="22"/>
        </w:rPr>
        <w:t>WSP</w:t>
      </w:r>
      <w:r w:rsidR="00BA760E" w:rsidRPr="00B32CEC">
        <w:rPr>
          <w:rFonts w:ascii="Arial" w:hAnsi="Arial" w:cs="Arial"/>
          <w:sz w:val="22"/>
          <w:szCs w:val="22"/>
        </w:rPr>
        <w:t xml:space="preserve"> will incur major costs to maintain the functions that would have otherwise been performed by </w:t>
      </w:r>
      <w:r w:rsidR="007F5D6E" w:rsidRPr="00B32CEC">
        <w:rPr>
          <w:rFonts w:ascii="Arial" w:hAnsi="Arial" w:cs="Arial"/>
          <w:sz w:val="22"/>
          <w:szCs w:val="22"/>
        </w:rPr>
        <w:t>Contractor</w:t>
      </w:r>
      <w:r w:rsidR="00BA760E" w:rsidRPr="00B32CEC">
        <w:rPr>
          <w:rFonts w:ascii="Arial" w:hAnsi="Arial" w:cs="Arial"/>
          <w:sz w:val="22"/>
          <w:szCs w:val="22"/>
        </w:rPr>
        <w:t xml:space="preserve">.  </w:t>
      </w:r>
      <w:r w:rsidR="00170AB8" w:rsidRPr="00B32CEC">
        <w:rPr>
          <w:rFonts w:ascii="Arial" w:hAnsi="Arial" w:cs="Arial"/>
          <w:sz w:val="22"/>
          <w:szCs w:val="22"/>
        </w:rPr>
        <w:t xml:space="preserve">Contractor must meet the due date for Acceptance of each Deliverable, as indicated in the Statement of Work or Work Plan. Contractor’s Status Reports will provide information on progress toward meeting these Deliverable dates. In the event Contractor fails to meet the due date for Acceptance of a Deliverable, WSP shall assess $1,000 per day beginning from five business days after the Deliverable Acceptance date in the Work Plan until the date each Deliverable receives Acceptance from WSP. The parties understand and agree that such liquidated damages are enforceable compensatory damages, and that Contractor shall not claim at any time during and after the term that such damages are unenforceable.  </w:t>
      </w:r>
      <w:r w:rsidR="00F3291A" w:rsidRPr="00B32CEC">
        <w:rPr>
          <w:rFonts w:ascii="Arial" w:hAnsi="Arial" w:cs="Arial"/>
          <w:sz w:val="22"/>
          <w:szCs w:val="22"/>
        </w:rPr>
        <w:t xml:space="preserve">If Contractor makes such claims, </w:t>
      </w:r>
      <w:r w:rsidR="000B08C0" w:rsidRPr="00B32CEC">
        <w:rPr>
          <w:rFonts w:ascii="Arial" w:hAnsi="Arial" w:cs="Arial"/>
          <w:sz w:val="22"/>
          <w:szCs w:val="22"/>
        </w:rPr>
        <w:t>WSP</w:t>
      </w:r>
      <w:r w:rsidR="00F3291A" w:rsidRPr="00B32CEC">
        <w:rPr>
          <w:rFonts w:ascii="Arial" w:hAnsi="Arial" w:cs="Arial"/>
          <w:sz w:val="22"/>
          <w:szCs w:val="22"/>
        </w:rPr>
        <w:t xml:space="preserve"> shall have the right to exercise its remedies in the </w:t>
      </w:r>
      <w:r w:rsidR="00D6406D" w:rsidRPr="00B32CEC">
        <w:rPr>
          <w:rFonts w:ascii="Arial" w:hAnsi="Arial" w:cs="Arial"/>
          <w:sz w:val="22"/>
          <w:szCs w:val="22"/>
        </w:rPr>
        <w:t>Contract</w:t>
      </w:r>
      <w:r w:rsidR="00F3291A" w:rsidRPr="00B32CEC">
        <w:rPr>
          <w:rFonts w:ascii="Arial" w:hAnsi="Arial" w:cs="Arial"/>
          <w:sz w:val="22"/>
          <w:szCs w:val="22"/>
        </w:rPr>
        <w:t xml:space="preserve">, at law and in equity, including but not limited to rescission of the </w:t>
      </w:r>
      <w:r w:rsidR="00D6406D" w:rsidRPr="00B32CEC">
        <w:rPr>
          <w:rFonts w:ascii="Arial" w:hAnsi="Arial" w:cs="Arial"/>
          <w:sz w:val="22"/>
          <w:szCs w:val="22"/>
        </w:rPr>
        <w:t>Contract</w:t>
      </w:r>
      <w:r w:rsidR="00F3291A" w:rsidRPr="00B32CEC">
        <w:rPr>
          <w:rFonts w:ascii="Arial" w:hAnsi="Arial" w:cs="Arial"/>
          <w:sz w:val="22"/>
          <w:szCs w:val="22"/>
        </w:rPr>
        <w:t>. Contractor also agrees that such failure supports a finding by the Director of the Department of Enterprise Services that Contractor has violated Contract provisions of a character sufficiently serious to justify Debarment under RCW 39.26.200</w:t>
      </w:r>
      <w:r w:rsidR="00BA760E" w:rsidRPr="00B32CEC">
        <w:rPr>
          <w:rFonts w:ascii="Arial" w:hAnsi="Arial" w:cs="Arial"/>
          <w:sz w:val="22"/>
          <w:szCs w:val="22"/>
        </w:rPr>
        <w:t xml:space="preserve">.  </w:t>
      </w:r>
      <w:r w:rsidR="0059634D" w:rsidRPr="00B32CEC">
        <w:rPr>
          <w:rFonts w:ascii="Arial" w:hAnsi="Arial" w:cs="Arial"/>
          <w:sz w:val="22"/>
          <w:szCs w:val="22"/>
        </w:rPr>
        <w:t>T</w:t>
      </w:r>
      <w:r w:rsidR="000A44F8" w:rsidRPr="00B32CEC">
        <w:rPr>
          <w:rFonts w:ascii="Arial" w:hAnsi="Arial" w:cs="Arial"/>
          <w:sz w:val="22"/>
          <w:szCs w:val="22"/>
        </w:rPr>
        <w:t xml:space="preserve">his </w:t>
      </w:r>
      <w:r w:rsidR="002A2264" w:rsidRPr="00B32CEC">
        <w:rPr>
          <w:rFonts w:ascii="Arial" w:hAnsi="Arial" w:cs="Arial"/>
          <w:sz w:val="22"/>
          <w:szCs w:val="22"/>
        </w:rPr>
        <w:t>S</w:t>
      </w:r>
      <w:r w:rsidR="000A44F8" w:rsidRPr="00B32CEC">
        <w:rPr>
          <w:rFonts w:ascii="Arial" w:hAnsi="Arial" w:cs="Arial"/>
          <w:sz w:val="22"/>
          <w:szCs w:val="22"/>
        </w:rPr>
        <w:t>ection refer</w:t>
      </w:r>
      <w:r w:rsidR="0059634D" w:rsidRPr="00B32CEC">
        <w:rPr>
          <w:rFonts w:ascii="Arial" w:hAnsi="Arial" w:cs="Arial"/>
          <w:sz w:val="22"/>
          <w:szCs w:val="22"/>
        </w:rPr>
        <w:t>s</w:t>
      </w:r>
      <w:r w:rsidR="000A44F8" w:rsidRPr="00B32CEC">
        <w:rPr>
          <w:rFonts w:ascii="Arial" w:hAnsi="Arial" w:cs="Arial"/>
          <w:sz w:val="22"/>
          <w:szCs w:val="22"/>
        </w:rPr>
        <w:t xml:space="preserve"> to the dates in the </w:t>
      </w:r>
      <w:r w:rsidR="00BA760E" w:rsidRPr="00B32CEC">
        <w:rPr>
          <w:rFonts w:ascii="Arial" w:hAnsi="Arial" w:cs="Arial"/>
          <w:sz w:val="22"/>
          <w:szCs w:val="22"/>
        </w:rPr>
        <w:t>Work Plan</w:t>
      </w:r>
      <w:r w:rsidR="000F7AB9" w:rsidRPr="00B32CEC">
        <w:rPr>
          <w:rFonts w:ascii="Arial" w:hAnsi="Arial" w:cs="Arial"/>
          <w:sz w:val="22"/>
          <w:szCs w:val="22"/>
        </w:rPr>
        <w:t xml:space="preserve">, </w:t>
      </w:r>
      <w:r w:rsidR="0059634D" w:rsidRPr="00B32CEC">
        <w:rPr>
          <w:rFonts w:ascii="Arial" w:hAnsi="Arial" w:cs="Arial"/>
          <w:sz w:val="22"/>
          <w:szCs w:val="22"/>
        </w:rPr>
        <w:t xml:space="preserve">and other dates as </w:t>
      </w:r>
      <w:r w:rsidR="00BA760E" w:rsidRPr="00B32CEC">
        <w:rPr>
          <w:rFonts w:ascii="Arial" w:hAnsi="Arial" w:cs="Arial"/>
          <w:sz w:val="22"/>
          <w:szCs w:val="22"/>
        </w:rPr>
        <w:t>agreed to by the parties</w:t>
      </w:r>
      <w:r w:rsidR="00F13382" w:rsidRPr="00B32CEC">
        <w:rPr>
          <w:rFonts w:ascii="Arial" w:hAnsi="Arial" w:cs="Arial"/>
          <w:sz w:val="22"/>
          <w:szCs w:val="22"/>
        </w:rPr>
        <w:t xml:space="preserve"> under this</w:t>
      </w:r>
      <w:r w:rsidR="000A44F8" w:rsidRPr="00B32CEC">
        <w:rPr>
          <w:rFonts w:ascii="Arial" w:hAnsi="Arial" w:cs="Arial"/>
          <w:sz w:val="22"/>
          <w:szCs w:val="22"/>
        </w:rPr>
        <w:t xml:space="preserve"> </w:t>
      </w:r>
      <w:r w:rsidR="005669C3" w:rsidRPr="00B32CEC">
        <w:rPr>
          <w:rFonts w:ascii="Arial" w:hAnsi="Arial" w:cs="Arial"/>
          <w:sz w:val="22"/>
          <w:szCs w:val="22"/>
        </w:rPr>
        <w:t>Contract</w:t>
      </w:r>
      <w:r w:rsidR="00657057" w:rsidRPr="00B32CEC">
        <w:rPr>
          <w:rFonts w:ascii="Arial" w:hAnsi="Arial" w:cs="Arial"/>
          <w:sz w:val="22"/>
          <w:szCs w:val="22"/>
        </w:rPr>
        <w:t>.</w:t>
      </w:r>
    </w:p>
    <w:p w14:paraId="2760FB6F" w14:textId="77777777" w:rsidR="00BA760E" w:rsidRPr="00B32CEC" w:rsidRDefault="00BA760E" w:rsidP="00CD7896">
      <w:pPr>
        <w:pStyle w:val="OutHead3"/>
        <w:numPr>
          <w:ilvl w:val="2"/>
          <w:numId w:val="5"/>
        </w:numPr>
        <w:rPr>
          <w:rFonts w:ascii="Arial" w:hAnsi="Arial" w:cs="Arial"/>
          <w:sz w:val="22"/>
          <w:szCs w:val="22"/>
        </w:rPr>
      </w:pPr>
      <w:r w:rsidRPr="00B32CEC">
        <w:rPr>
          <w:rFonts w:ascii="Arial" w:hAnsi="Arial" w:cs="Arial"/>
          <w:sz w:val="22"/>
          <w:szCs w:val="22"/>
        </w:rPr>
        <w:t xml:space="preserve">The parties acknowledge and agree that </w:t>
      </w:r>
      <w:r w:rsidR="007F5D6E" w:rsidRPr="00B32CEC">
        <w:rPr>
          <w:rFonts w:ascii="Arial" w:hAnsi="Arial" w:cs="Arial"/>
          <w:sz w:val="22"/>
          <w:szCs w:val="22"/>
        </w:rPr>
        <w:t>Contractor</w:t>
      </w:r>
      <w:r w:rsidRPr="00B32CEC">
        <w:rPr>
          <w:rFonts w:ascii="Arial" w:hAnsi="Arial" w:cs="Arial"/>
          <w:sz w:val="22"/>
          <w:szCs w:val="22"/>
        </w:rPr>
        <w:t xml:space="preserve"> could incur liquidated damages for more than one </w:t>
      </w:r>
      <w:r w:rsidR="000A44F8" w:rsidRPr="00B32CEC">
        <w:rPr>
          <w:rFonts w:ascii="Arial" w:hAnsi="Arial" w:cs="Arial"/>
          <w:sz w:val="22"/>
          <w:szCs w:val="22"/>
        </w:rPr>
        <w:t xml:space="preserve">failure to perform of a Service or Deliverable </w:t>
      </w:r>
      <w:r w:rsidRPr="00B32CEC">
        <w:rPr>
          <w:rFonts w:ascii="Arial" w:hAnsi="Arial" w:cs="Arial"/>
          <w:sz w:val="22"/>
          <w:szCs w:val="22"/>
        </w:rPr>
        <w:t xml:space="preserve">if </w:t>
      </w:r>
      <w:r w:rsidR="007F5D6E" w:rsidRPr="00B32CEC">
        <w:rPr>
          <w:rFonts w:ascii="Arial" w:hAnsi="Arial" w:cs="Arial"/>
          <w:sz w:val="22"/>
          <w:szCs w:val="22"/>
        </w:rPr>
        <w:t>Contractor</w:t>
      </w:r>
      <w:r w:rsidRPr="00B32CEC">
        <w:rPr>
          <w:rFonts w:ascii="Arial" w:hAnsi="Arial" w:cs="Arial"/>
          <w:sz w:val="22"/>
          <w:szCs w:val="22"/>
        </w:rPr>
        <w:t xml:space="preserve"> fails to timely perform its obligations by each date.</w:t>
      </w:r>
    </w:p>
    <w:p w14:paraId="4E9AA398" w14:textId="77777777" w:rsidR="00BA760E" w:rsidRPr="00B32CEC" w:rsidRDefault="00BA760E" w:rsidP="0023717A">
      <w:pPr>
        <w:pStyle w:val="OutHead3"/>
        <w:rPr>
          <w:rFonts w:ascii="Arial" w:hAnsi="Arial" w:cs="Arial"/>
          <w:sz w:val="22"/>
          <w:szCs w:val="22"/>
        </w:rPr>
      </w:pPr>
      <w:r w:rsidRPr="00B32CEC">
        <w:rPr>
          <w:rFonts w:ascii="Arial" w:hAnsi="Arial" w:cs="Arial"/>
          <w:sz w:val="22"/>
          <w:szCs w:val="22"/>
        </w:rPr>
        <w:t xml:space="preserve">The assessment of liquidated damages shall not constitute a waiver or release of any other remedy </w:t>
      </w:r>
      <w:r w:rsidR="0024104F" w:rsidRPr="00B32CEC">
        <w:rPr>
          <w:rFonts w:ascii="Arial" w:hAnsi="Arial" w:cs="Arial"/>
          <w:sz w:val="22"/>
          <w:szCs w:val="22"/>
        </w:rPr>
        <w:t>WSP</w:t>
      </w:r>
      <w:r w:rsidRPr="00B32CEC">
        <w:rPr>
          <w:rFonts w:ascii="Arial" w:hAnsi="Arial" w:cs="Arial"/>
          <w:sz w:val="22"/>
          <w:szCs w:val="22"/>
        </w:rPr>
        <w:t xml:space="preserve"> may have under this </w:t>
      </w:r>
      <w:r w:rsidR="005669C3" w:rsidRPr="00B32CEC">
        <w:rPr>
          <w:rFonts w:ascii="Arial" w:hAnsi="Arial" w:cs="Arial"/>
          <w:sz w:val="22"/>
          <w:szCs w:val="22"/>
        </w:rPr>
        <w:t>Contract</w:t>
      </w:r>
      <w:r w:rsidR="000A44F8" w:rsidRPr="00B32CEC">
        <w:rPr>
          <w:rFonts w:ascii="Arial" w:hAnsi="Arial" w:cs="Arial"/>
          <w:sz w:val="22"/>
          <w:szCs w:val="22"/>
        </w:rPr>
        <w:t xml:space="preserve"> </w:t>
      </w:r>
      <w:r w:rsidRPr="00B32CEC">
        <w:rPr>
          <w:rFonts w:ascii="Arial" w:hAnsi="Arial" w:cs="Arial"/>
          <w:sz w:val="22"/>
          <w:szCs w:val="22"/>
        </w:rPr>
        <w:t xml:space="preserve">for </w:t>
      </w:r>
      <w:r w:rsidR="007F5D6E" w:rsidRPr="00B32CEC">
        <w:rPr>
          <w:rFonts w:ascii="Arial" w:hAnsi="Arial" w:cs="Arial"/>
          <w:sz w:val="22"/>
          <w:szCs w:val="22"/>
        </w:rPr>
        <w:t>Contractor</w:t>
      </w:r>
      <w:r w:rsidR="00AB646C" w:rsidRPr="00B32CEC">
        <w:rPr>
          <w:rFonts w:ascii="Arial" w:hAnsi="Arial" w:cs="Arial"/>
          <w:sz w:val="22"/>
          <w:szCs w:val="22"/>
        </w:rPr>
        <w:t>’</w:t>
      </w:r>
      <w:r w:rsidRPr="00B32CEC">
        <w:rPr>
          <w:rFonts w:ascii="Arial" w:hAnsi="Arial" w:cs="Arial"/>
          <w:sz w:val="22"/>
          <w:szCs w:val="22"/>
        </w:rPr>
        <w:t>s breach of this</w:t>
      </w:r>
      <w:r w:rsidR="000A44F8" w:rsidRPr="00B32CEC">
        <w:rPr>
          <w:rFonts w:ascii="Arial" w:hAnsi="Arial" w:cs="Arial"/>
          <w:sz w:val="22"/>
          <w:szCs w:val="22"/>
        </w:rPr>
        <w:t xml:space="preserve"> </w:t>
      </w:r>
      <w:r w:rsidR="005669C3" w:rsidRPr="00B32CEC">
        <w:rPr>
          <w:rFonts w:ascii="Arial" w:hAnsi="Arial" w:cs="Arial"/>
          <w:sz w:val="22"/>
          <w:szCs w:val="22"/>
        </w:rPr>
        <w:t>Contract</w:t>
      </w:r>
      <w:r w:rsidR="00657057" w:rsidRPr="00B32CEC">
        <w:rPr>
          <w:rFonts w:ascii="Arial" w:hAnsi="Arial" w:cs="Arial"/>
          <w:sz w:val="22"/>
          <w:szCs w:val="22"/>
        </w:rPr>
        <w:t>,</w:t>
      </w:r>
      <w:r w:rsidRPr="00B32CEC">
        <w:rPr>
          <w:rFonts w:ascii="Arial" w:hAnsi="Arial" w:cs="Arial"/>
          <w:sz w:val="22"/>
          <w:szCs w:val="22"/>
        </w:rPr>
        <w:t xml:space="preserve"> including without limitation,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s right to terminate this</w:t>
      </w:r>
      <w:r w:rsidR="000A44F8" w:rsidRPr="00B32CEC">
        <w:rPr>
          <w:rFonts w:ascii="Arial" w:hAnsi="Arial" w:cs="Arial"/>
          <w:sz w:val="22"/>
          <w:szCs w:val="22"/>
        </w:rPr>
        <w:t xml:space="preserve"> </w:t>
      </w:r>
      <w:r w:rsidR="005669C3" w:rsidRPr="00B32CEC">
        <w:rPr>
          <w:rFonts w:ascii="Arial" w:hAnsi="Arial" w:cs="Arial"/>
          <w:sz w:val="22"/>
          <w:szCs w:val="22"/>
        </w:rPr>
        <w:t>Contract</w:t>
      </w:r>
      <w:r w:rsidR="00657057" w:rsidRPr="00B32CEC">
        <w:rPr>
          <w:rFonts w:ascii="Arial" w:hAnsi="Arial" w:cs="Arial"/>
          <w:sz w:val="22"/>
          <w:szCs w:val="22"/>
        </w:rPr>
        <w:t>,</w:t>
      </w:r>
      <w:r w:rsidRPr="00B32CEC">
        <w:rPr>
          <w:rFonts w:ascii="Arial" w:hAnsi="Arial" w:cs="Arial"/>
          <w:sz w:val="22"/>
          <w:szCs w:val="22"/>
        </w:rPr>
        <w:t xml:space="preserve"> and</w:t>
      </w:r>
      <w:r w:rsidR="00B958EB" w:rsidRPr="00B32CEC">
        <w:rPr>
          <w:rFonts w:ascii="Arial" w:hAnsi="Arial" w:cs="Arial"/>
          <w:sz w:val="22"/>
          <w:szCs w:val="22"/>
        </w:rPr>
        <w:t xml:space="preserve"> </w:t>
      </w:r>
      <w:r w:rsidR="0024104F" w:rsidRPr="00B32CEC">
        <w:rPr>
          <w:rFonts w:ascii="Arial" w:hAnsi="Arial" w:cs="Arial"/>
          <w:sz w:val="22"/>
          <w:szCs w:val="22"/>
        </w:rPr>
        <w:t>WSP</w:t>
      </w:r>
      <w:r w:rsidRPr="00B32CEC">
        <w:rPr>
          <w:rFonts w:ascii="Arial" w:hAnsi="Arial" w:cs="Arial"/>
          <w:sz w:val="22"/>
          <w:szCs w:val="22"/>
        </w:rPr>
        <w:t xml:space="preserve"> shall be entitled in its discretion to recover actual damages caused by </w:t>
      </w:r>
      <w:r w:rsidR="007F5D6E" w:rsidRPr="00B32CEC">
        <w:rPr>
          <w:rFonts w:ascii="Arial" w:hAnsi="Arial" w:cs="Arial"/>
          <w:sz w:val="22"/>
          <w:szCs w:val="22"/>
        </w:rPr>
        <w:t>Contractor</w:t>
      </w:r>
      <w:r w:rsidR="00AB646C" w:rsidRPr="00B32CEC">
        <w:rPr>
          <w:rFonts w:ascii="Arial" w:hAnsi="Arial" w:cs="Arial"/>
          <w:sz w:val="22"/>
          <w:szCs w:val="22"/>
        </w:rPr>
        <w:t>’</w:t>
      </w:r>
      <w:r w:rsidRPr="00B32CEC">
        <w:rPr>
          <w:rFonts w:ascii="Arial" w:hAnsi="Arial" w:cs="Arial"/>
          <w:sz w:val="22"/>
          <w:szCs w:val="22"/>
        </w:rPr>
        <w:t>s failure to perform its obligations under this</w:t>
      </w:r>
      <w:r w:rsidR="00BA72BE" w:rsidRPr="00B32CEC">
        <w:rPr>
          <w:rFonts w:ascii="Arial" w:hAnsi="Arial" w:cs="Arial"/>
          <w:sz w:val="22"/>
          <w:szCs w:val="22"/>
        </w:rPr>
        <w:t xml:space="preserve"> </w:t>
      </w:r>
      <w:r w:rsidR="005669C3" w:rsidRPr="00B32CEC">
        <w:rPr>
          <w:rFonts w:ascii="Arial" w:hAnsi="Arial" w:cs="Arial"/>
          <w:sz w:val="22"/>
          <w:szCs w:val="22"/>
        </w:rPr>
        <w:t>Contract</w:t>
      </w:r>
      <w:r w:rsidR="00657057" w:rsidRPr="00B32CEC">
        <w:rPr>
          <w:rFonts w:ascii="Arial" w:hAnsi="Arial" w:cs="Arial"/>
          <w:sz w:val="22"/>
          <w:szCs w:val="22"/>
        </w:rPr>
        <w:t>.</w:t>
      </w:r>
      <w:r w:rsidRPr="00B32CEC">
        <w:rPr>
          <w:rFonts w:ascii="Arial" w:hAnsi="Arial" w:cs="Arial"/>
          <w:sz w:val="22"/>
          <w:szCs w:val="22"/>
        </w:rPr>
        <w:t xml:space="preserve">  However, </w:t>
      </w:r>
      <w:r w:rsidR="0024104F" w:rsidRPr="00B32CEC">
        <w:rPr>
          <w:rFonts w:ascii="Arial" w:hAnsi="Arial" w:cs="Arial"/>
          <w:sz w:val="22"/>
          <w:szCs w:val="22"/>
        </w:rPr>
        <w:t>WSP</w:t>
      </w:r>
      <w:r w:rsidRPr="00B32CEC">
        <w:rPr>
          <w:rFonts w:ascii="Arial" w:hAnsi="Arial" w:cs="Arial"/>
          <w:sz w:val="22"/>
          <w:szCs w:val="22"/>
        </w:rPr>
        <w:t xml:space="preserve"> will reduce such actual damages by the amounts of liquidated damages received for the same events causing the actual damages.</w:t>
      </w:r>
    </w:p>
    <w:p w14:paraId="1D82E8FE" w14:textId="77777777" w:rsidR="00BA760E" w:rsidRPr="00B32CEC" w:rsidRDefault="00BA760E" w:rsidP="0023717A">
      <w:pPr>
        <w:pStyle w:val="OutHead3"/>
        <w:rPr>
          <w:rFonts w:ascii="Arial" w:hAnsi="Arial" w:cs="Arial"/>
          <w:sz w:val="22"/>
          <w:szCs w:val="22"/>
        </w:rPr>
      </w:pPr>
      <w:r w:rsidRPr="00B32CEC">
        <w:rPr>
          <w:rFonts w:ascii="Arial" w:hAnsi="Arial" w:cs="Arial"/>
          <w:sz w:val="22"/>
          <w:szCs w:val="22"/>
        </w:rPr>
        <w:t xml:space="preserve">Amounts due </w:t>
      </w:r>
      <w:r w:rsidR="0024104F" w:rsidRPr="00B32CEC">
        <w:rPr>
          <w:rFonts w:ascii="Arial" w:hAnsi="Arial" w:cs="Arial"/>
          <w:sz w:val="22"/>
          <w:szCs w:val="22"/>
        </w:rPr>
        <w:t>WSP</w:t>
      </w:r>
      <w:r w:rsidRPr="00B32CEC">
        <w:rPr>
          <w:rFonts w:ascii="Arial" w:hAnsi="Arial" w:cs="Arial"/>
          <w:sz w:val="22"/>
          <w:szCs w:val="22"/>
        </w:rPr>
        <w:t xml:space="preserve"> as liquidated damages may be deducted by </w:t>
      </w:r>
      <w:r w:rsidR="0024104F" w:rsidRPr="00B32CEC">
        <w:rPr>
          <w:rFonts w:ascii="Arial" w:hAnsi="Arial" w:cs="Arial"/>
          <w:sz w:val="22"/>
          <w:szCs w:val="22"/>
        </w:rPr>
        <w:t>WSP</w:t>
      </w:r>
      <w:r w:rsidRPr="00B32CEC">
        <w:rPr>
          <w:rFonts w:ascii="Arial" w:hAnsi="Arial" w:cs="Arial"/>
          <w:sz w:val="22"/>
          <w:szCs w:val="22"/>
        </w:rPr>
        <w:t xml:space="preserve"> from any money payable to </w:t>
      </w:r>
      <w:r w:rsidR="007F5D6E" w:rsidRPr="00B32CEC">
        <w:rPr>
          <w:rFonts w:ascii="Arial" w:hAnsi="Arial" w:cs="Arial"/>
          <w:sz w:val="22"/>
          <w:szCs w:val="22"/>
        </w:rPr>
        <w:t>Contractor</w:t>
      </w:r>
      <w:r w:rsidRPr="00B32CEC">
        <w:rPr>
          <w:rFonts w:ascii="Arial" w:hAnsi="Arial" w:cs="Arial"/>
          <w:sz w:val="22"/>
          <w:szCs w:val="22"/>
        </w:rPr>
        <w:t xml:space="preserve"> under this</w:t>
      </w:r>
      <w:r w:rsidR="00BA72BE" w:rsidRPr="00B32CEC">
        <w:rPr>
          <w:rFonts w:ascii="Arial" w:hAnsi="Arial" w:cs="Arial"/>
          <w:sz w:val="22"/>
          <w:szCs w:val="22"/>
        </w:rPr>
        <w:t xml:space="preserve"> </w:t>
      </w:r>
      <w:r w:rsidR="00EB6DE2" w:rsidRPr="00B32CEC">
        <w:rPr>
          <w:rFonts w:ascii="Arial" w:hAnsi="Arial" w:cs="Arial"/>
          <w:sz w:val="22"/>
          <w:szCs w:val="22"/>
        </w:rPr>
        <w:t>C</w:t>
      </w:r>
      <w:r w:rsidR="00BA72BE" w:rsidRPr="00B32CEC">
        <w:rPr>
          <w:rFonts w:ascii="Arial" w:hAnsi="Arial" w:cs="Arial"/>
          <w:sz w:val="22"/>
          <w:szCs w:val="22"/>
        </w:rPr>
        <w:t>ontract</w:t>
      </w:r>
      <w:r w:rsidR="00657057" w:rsidRPr="00B32CEC">
        <w:rPr>
          <w:rFonts w:ascii="Arial" w:hAnsi="Arial" w:cs="Arial"/>
          <w:sz w:val="22"/>
          <w:szCs w:val="22"/>
        </w:rPr>
        <w:t>,</w:t>
      </w:r>
      <w:r w:rsidRPr="00B32CEC">
        <w:rPr>
          <w:rFonts w:ascii="Arial" w:hAnsi="Arial" w:cs="Arial"/>
          <w:sz w:val="22"/>
          <w:szCs w:val="22"/>
        </w:rPr>
        <w:t xml:space="preserve"> </w:t>
      </w:r>
      <w:r w:rsidR="00946CAE" w:rsidRPr="00B32CEC">
        <w:rPr>
          <w:rFonts w:ascii="Arial" w:hAnsi="Arial" w:cs="Arial"/>
          <w:sz w:val="22"/>
          <w:szCs w:val="22"/>
        </w:rPr>
        <w:t xml:space="preserve">or, </w:t>
      </w:r>
      <w:r w:rsidR="00466899" w:rsidRPr="00B32CEC">
        <w:rPr>
          <w:rFonts w:ascii="Arial" w:hAnsi="Arial" w:cs="Arial"/>
          <w:sz w:val="22"/>
          <w:szCs w:val="22"/>
        </w:rPr>
        <w:t xml:space="preserve">if any liquidated damages </w:t>
      </w:r>
      <w:r w:rsidR="00466899" w:rsidRPr="00B32CEC">
        <w:rPr>
          <w:rFonts w:ascii="Arial" w:hAnsi="Arial" w:cs="Arial"/>
          <w:sz w:val="22"/>
          <w:szCs w:val="22"/>
        </w:rPr>
        <w:lastRenderedPageBreak/>
        <w:t xml:space="preserve">remain on termination, </w:t>
      </w:r>
      <w:r w:rsidR="0024104F" w:rsidRPr="00B32CEC">
        <w:rPr>
          <w:rFonts w:ascii="Arial" w:hAnsi="Arial" w:cs="Arial"/>
          <w:sz w:val="22"/>
          <w:szCs w:val="22"/>
        </w:rPr>
        <w:t>WSP</w:t>
      </w:r>
      <w:r w:rsidRPr="00B32CEC">
        <w:rPr>
          <w:rFonts w:ascii="Arial" w:hAnsi="Arial" w:cs="Arial"/>
          <w:sz w:val="22"/>
          <w:szCs w:val="22"/>
        </w:rPr>
        <w:t xml:space="preserve"> may bill </w:t>
      </w:r>
      <w:r w:rsidR="007F5D6E" w:rsidRPr="00B32CEC">
        <w:rPr>
          <w:rFonts w:ascii="Arial" w:hAnsi="Arial" w:cs="Arial"/>
          <w:sz w:val="22"/>
          <w:szCs w:val="22"/>
        </w:rPr>
        <w:t>Contractor</w:t>
      </w:r>
      <w:r w:rsidRPr="00B32CEC">
        <w:rPr>
          <w:rFonts w:ascii="Arial" w:hAnsi="Arial" w:cs="Arial"/>
          <w:sz w:val="22"/>
          <w:szCs w:val="22"/>
        </w:rPr>
        <w:t xml:space="preserve"> as a separate item therefor and </w:t>
      </w:r>
      <w:r w:rsidR="007F5D6E" w:rsidRPr="00B32CEC">
        <w:rPr>
          <w:rFonts w:ascii="Arial" w:hAnsi="Arial" w:cs="Arial"/>
          <w:sz w:val="22"/>
          <w:szCs w:val="22"/>
        </w:rPr>
        <w:t>Contractor</w:t>
      </w:r>
      <w:r w:rsidRPr="00B32CEC">
        <w:rPr>
          <w:rFonts w:ascii="Arial" w:hAnsi="Arial" w:cs="Arial"/>
          <w:sz w:val="22"/>
          <w:szCs w:val="22"/>
        </w:rPr>
        <w:t xml:space="preserve"> shall promptly make </w:t>
      </w:r>
      <w:r w:rsidR="00B472A4" w:rsidRPr="00B32CEC">
        <w:rPr>
          <w:rFonts w:ascii="Arial" w:hAnsi="Arial" w:cs="Arial"/>
          <w:sz w:val="22"/>
          <w:szCs w:val="22"/>
        </w:rPr>
        <w:t xml:space="preserve">such </w:t>
      </w:r>
      <w:r w:rsidRPr="00B32CEC">
        <w:rPr>
          <w:rFonts w:ascii="Arial" w:hAnsi="Arial" w:cs="Arial"/>
          <w:sz w:val="22"/>
          <w:szCs w:val="22"/>
        </w:rPr>
        <w:t>payments.</w:t>
      </w:r>
    </w:p>
    <w:p w14:paraId="42312BE5" w14:textId="77777777" w:rsidR="000C6826" w:rsidRPr="00B32CEC" w:rsidRDefault="00BA760E" w:rsidP="00237AE1">
      <w:pPr>
        <w:pStyle w:val="OutHead2"/>
        <w:rPr>
          <w:rFonts w:ascii="Arial" w:hAnsi="Arial" w:cs="Arial"/>
          <w:vanish/>
          <w:sz w:val="22"/>
          <w:szCs w:val="22"/>
          <w:specVanish/>
        </w:rPr>
      </w:pPr>
      <w:bookmarkStart w:id="1488" w:name="_Toc15189272"/>
      <w:bookmarkStart w:id="1489" w:name="_Toc409095490"/>
      <w:bookmarkStart w:id="1490" w:name="_Toc410392725"/>
      <w:bookmarkStart w:id="1491" w:name="_Toc410675704"/>
      <w:bookmarkStart w:id="1492" w:name="_Toc410675918"/>
      <w:bookmarkStart w:id="1493" w:name="_Toc474505851"/>
      <w:bookmarkStart w:id="1494" w:name="_Toc434392217"/>
      <w:bookmarkStart w:id="1495" w:name="_Toc440107060"/>
      <w:bookmarkStart w:id="1496" w:name="_Toc443021491"/>
      <w:bookmarkStart w:id="1497" w:name="_Toc487342286"/>
      <w:r w:rsidRPr="00B32CEC">
        <w:rPr>
          <w:rFonts w:ascii="Arial" w:hAnsi="Arial" w:cs="Arial"/>
          <w:sz w:val="22"/>
          <w:szCs w:val="22"/>
        </w:rPr>
        <w:t>Withholding Payments</w:t>
      </w:r>
      <w:bookmarkEnd w:id="1488"/>
      <w:r w:rsidR="00237AE1" w:rsidRPr="00B32CEC">
        <w:rPr>
          <w:rFonts w:ascii="Arial" w:hAnsi="Arial" w:cs="Arial"/>
          <w:sz w:val="22"/>
          <w:szCs w:val="22"/>
        </w:rPr>
        <w:t>.</w:t>
      </w:r>
      <w:bookmarkEnd w:id="1489"/>
      <w:bookmarkEnd w:id="1490"/>
      <w:bookmarkEnd w:id="1491"/>
      <w:bookmarkEnd w:id="1492"/>
      <w:bookmarkEnd w:id="1493"/>
      <w:r w:rsidR="00237AE1" w:rsidRPr="00B32CEC">
        <w:rPr>
          <w:rFonts w:ascii="Arial" w:hAnsi="Arial" w:cs="Arial"/>
          <w:sz w:val="22"/>
          <w:szCs w:val="22"/>
        </w:rPr>
        <w:t xml:space="preserve">  </w:t>
      </w:r>
    </w:p>
    <w:bookmarkEnd w:id="1494"/>
    <w:bookmarkEnd w:id="1495"/>
    <w:bookmarkEnd w:id="1496"/>
    <w:bookmarkEnd w:id="1497"/>
    <w:p w14:paraId="736DBEF0" w14:textId="77777777" w:rsidR="00BA760E" w:rsidRPr="00B32CEC" w:rsidRDefault="00F3291A" w:rsidP="000C6826">
      <w:pPr>
        <w:pStyle w:val="DWTNorm"/>
        <w:rPr>
          <w:rFonts w:ascii="Arial" w:hAnsi="Arial" w:cs="Arial"/>
          <w:sz w:val="22"/>
          <w:szCs w:val="22"/>
        </w:rPr>
      </w:pPr>
      <w:r w:rsidRPr="00B32CEC">
        <w:rPr>
          <w:rFonts w:ascii="Arial" w:hAnsi="Arial" w:cs="Arial"/>
          <w:sz w:val="22"/>
          <w:szCs w:val="22"/>
        </w:rPr>
        <w:t xml:space="preserve">WSP shall have the right to withhold any and all payments due to Contractor, if Contractor fails to perform its obligations under the </w:t>
      </w:r>
      <w:r w:rsidR="00D6406D" w:rsidRPr="00B32CEC">
        <w:rPr>
          <w:rFonts w:ascii="Arial" w:hAnsi="Arial" w:cs="Arial"/>
          <w:sz w:val="22"/>
          <w:szCs w:val="22"/>
        </w:rPr>
        <w:t>Contract</w:t>
      </w:r>
      <w:r w:rsidRPr="00B32CEC">
        <w:rPr>
          <w:rFonts w:ascii="Arial" w:hAnsi="Arial" w:cs="Arial"/>
          <w:sz w:val="22"/>
          <w:szCs w:val="22"/>
        </w:rPr>
        <w:t>, without penalty or work stoppage by Contractor, until Contractor cures its failures to perform</w:t>
      </w:r>
      <w:r w:rsidR="00BA760E" w:rsidRPr="00B32CEC">
        <w:rPr>
          <w:rFonts w:ascii="Arial" w:hAnsi="Arial" w:cs="Arial"/>
          <w:sz w:val="22"/>
          <w:szCs w:val="22"/>
        </w:rPr>
        <w:t>.</w:t>
      </w:r>
    </w:p>
    <w:p w14:paraId="5442F9B8" w14:textId="77777777" w:rsidR="000C6826" w:rsidRPr="00B32CEC" w:rsidRDefault="00BA760E" w:rsidP="003D245E">
      <w:pPr>
        <w:pStyle w:val="OutHead2"/>
        <w:rPr>
          <w:rFonts w:ascii="Arial" w:hAnsi="Arial" w:cs="Arial"/>
          <w:vanish/>
          <w:sz w:val="22"/>
          <w:szCs w:val="22"/>
          <w:specVanish/>
        </w:rPr>
      </w:pPr>
      <w:bookmarkStart w:id="1498" w:name="_Toc434392218"/>
      <w:bookmarkStart w:id="1499" w:name="_Toc440107061"/>
      <w:bookmarkStart w:id="1500" w:name="_Toc443021492"/>
      <w:bookmarkStart w:id="1501" w:name="_Toc487342287"/>
      <w:bookmarkStart w:id="1502" w:name="_Toc15189273"/>
      <w:bookmarkStart w:id="1503" w:name="_Toc409095491"/>
      <w:bookmarkStart w:id="1504" w:name="_Toc410392726"/>
      <w:bookmarkStart w:id="1505" w:name="_Toc410675705"/>
      <w:bookmarkStart w:id="1506" w:name="_Toc410675919"/>
      <w:bookmarkStart w:id="1507" w:name="_Toc474505852"/>
      <w:r w:rsidRPr="00B32CEC">
        <w:rPr>
          <w:rFonts w:ascii="Arial" w:hAnsi="Arial" w:cs="Arial"/>
          <w:sz w:val="22"/>
          <w:szCs w:val="22"/>
        </w:rPr>
        <w:t>Reductions in Payments Due</w:t>
      </w:r>
      <w:bookmarkEnd w:id="1498"/>
      <w:bookmarkEnd w:id="1499"/>
      <w:bookmarkEnd w:id="1500"/>
      <w:bookmarkEnd w:id="1501"/>
      <w:bookmarkEnd w:id="1502"/>
      <w:r w:rsidR="00237AE1" w:rsidRPr="00B32CEC">
        <w:rPr>
          <w:rFonts w:ascii="Arial" w:hAnsi="Arial" w:cs="Arial"/>
          <w:sz w:val="22"/>
          <w:szCs w:val="22"/>
        </w:rPr>
        <w:t>.</w:t>
      </w:r>
      <w:bookmarkEnd w:id="1503"/>
      <w:bookmarkEnd w:id="1504"/>
      <w:bookmarkEnd w:id="1505"/>
      <w:bookmarkEnd w:id="1506"/>
      <w:bookmarkEnd w:id="1507"/>
      <w:r w:rsidR="00237AE1" w:rsidRPr="00B32CEC">
        <w:rPr>
          <w:rFonts w:ascii="Arial" w:hAnsi="Arial" w:cs="Arial"/>
          <w:sz w:val="22"/>
          <w:szCs w:val="22"/>
        </w:rPr>
        <w:t xml:space="preserve">  </w:t>
      </w:r>
    </w:p>
    <w:p w14:paraId="2872DD7D" w14:textId="77777777" w:rsidR="00BA760E" w:rsidRPr="00B32CEC" w:rsidRDefault="00237AE1" w:rsidP="000C6826">
      <w:pPr>
        <w:pStyle w:val="DWTNorm"/>
        <w:rPr>
          <w:rFonts w:ascii="Arial" w:hAnsi="Arial" w:cs="Arial"/>
          <w:sz w:val="22"/>
          <w:szCs w:val="22"/>
        </w:rPr>
      </w:pPr>
      <w:r w:rsidRPr="00B32CEC">
        <w:rPr>
          <w:rFonts w:ascii="Arial" w:hAnsi="Arial" w:cs="Arial"/>
          <w:b/>
          <w:sz w:val="22"/>
          <w:szCs w:val="22"/>
        </w:rPr>
        <w:t xml:space="preserve"> </w:t>
      </w:r>
      <w:r w:rsidR="00BA760E" w:rsidRPr="00B32CEC">
        <w:rPr>
          <w:rFonts w:ascii="Arial" w:hAnsi="Arial" w:cs="Arial"/>
          <w:sz w:val="22"/>
          <w:szCs w:val="22"/>
        </w:rPr>
        <w:t xml:space="preserve">Amounts due </w:t>
      </w:r>
      <w:r w:rsidR="0024104F" w:rsidRPr="00B32CEC">
        <w:rPr>
          <w:rFonts w:ascii="Arial" w:hAnsi="Arial" w:cs="Arial"/>
          <w:sz w:val="22"/>
          <w:szCs w:val="22"/>
        </w:rPr>
        <w:t>WSP</w:t>
      </w:r>
      <w:r w:rsidR="00BA760E" w:rsidRPr="00B32CEC">
        <w:rPr>
          <w:rFonts w:ascii="Arial" w:hAnsi="Arial" w:cs="Arial"/>
          <w:sz w:val="22"/>
          <w:szCs w:val="22"/>
        </w:rPr>
        <w:t xml:space="preserve"> by </w:t>
      </w:r>
      <w:r w:rsidR="007F5D6E" w:rsidRPr="00B32CEC">
        <w:rPr>
          <w:rFonts w:ascii="Arial" w:hAnsi="Arial" w:cs="Arial"/>
          <w:sz w:val="22"/>
          <w:szCs w:val="22"/>
        </w:rPr>
        <w:t>Contractor</w:t>
      </w:r>
      <w:r w:rsidR="00BA760E" w:rsidRPr="00B32CEC">
        <w:rPr>
          <w:rFonts w:ascii="Arial" w:hAnsi="Arial" w:cs="Arial"/>
          <w:sz w:val="22"/>
          <w:szCs w:val="22"/>
        </w:rPr>
        <w:t>, including but not limited to liquidated or other damages, or claims for damages, may be deducted or set</w:t>
      </w:r>
      <w:r w:rsidR="00C67397" w:rsidRPr="00B32CEC">
        <w:rPr>
          <w:rFonts w:ascii="Arial" w:hAnsi="Arial" w:cs="Arial"/>
          <w:sz w:val="22"/>
          <w:szCs w:val="22"/>
        </w:rPr>
        <w:noBreakHyphen/>
      </w:r>
      <w:r w:rsidR="00BA760E" w:rsidRPr="00B32CEC">
        <w:rPr>
          <w:rFonts w:ascii="Arial" w:hAnsi="Arial" w:cs="Arial"/>
          <w:sz w:val="22"/>
          <w:szCs w:val="22"/>
        </w:rPr>
        <w:t xml:space="preserve">off by </w:t>
      </w:r>
      <w:r w:rsidR="0024104F" w:rsidRPr="00B32CEC">
        <w:rPr>
          <w:rFonts w:ascii="Arial" w:hAnsi="Arial" w:cs="Arial"/>
          <w:sz w:val="22"/>
          <w:szCs w:val="22"/>
        </w:rPr>
        <w:t>WSP</w:t>
      </w:r>
      <w:r w:rsidR="00BA760E" w:rsidRPr="00B32CEC">
        <w:rPr>
          <w:rFonts w:ascii="Arial" w:hAnsi="Arial" w:cs="Arial"/>
          <w:sz w:val="22"/>
          <w:szCs w:val="22"/>
        </w:rPr>
        <w:t xml:space="preserve"> from any money payable to </w:t>
      </w:r>
      <w:r w:rsidR="007F5D6E" w:rsidRPr="00B32CEC">
        <w:rPr>
          <w:rFonts w:ascii="Arial" w:hAnsi="Arial" w:cs="Arial"/>
          <w:sz w:val="22"/>
          <w:szCs w:val="22"/>
        </w:rPr>
        <w:t>Contractor</w:t>
      </w:r>
      <w:r w:rsidR="00BA760E" w:rsidRPr="00B32CEC">
        <w:rPr>
          <w:rFonts w:ascii="Arial" w:hAnsi="Arial" w:cs="Arial"/>
          <w:sz w:val="22"/>
          <w:szCs w:val="22"/>
        </w:rPr>
        <w:t xml:space="preserve"> pursuant to this</w:t>
      </w:r>
      <w:r w:rsidR="005C7156" w:rsidRPr="00B32CEC">
        <w:rPr>
          <w:rFonts w:ascii="Arial" w:hAnsi="Arial" w:cs="Arial"/>
          <w:sz w:val="22"/>
          <w:szCs w:val="22"/>
        </w:rPr>
        <w:t xml:space="preserve"> </w:t>
      </w:r>
      <w:r w:rsidR="005669C3" w:rsidRPr="00B32CEC">
        <w:rPr>
          <w:rFonts w:ascii="Arial" w:hAnsi="Arial" w:cs="Arial"/>
          <w:sz w:val="22"/>
          <w:szCs w:val="22"/>
        </w:rPr>
        <w:t>Contract</w:t>
      </w:r>
      <w:r w:rsidR="00657057" w:rsidRPr="00B32CEC">
        <w:rPr>
          <w:rFonts w:ascii="Arial" w:hAnsi="Arial" w:cs="Arial"/>
          <w:sz w:val="22"/>
          <w:szCs w:val="22"/>
        </w:rPr>
        <w:t>.</w:t>
      </w:r>
    </w:p>
    <w:p w14:paraId="59A7CF7D" w14:textId="77777777" w:rsidR="000C6826" w:rsidRPr="00B32CEC" w:rsidRDefault="0059634D" w:rsidP="003D245E">
      <w:pPr>
        <w:pStyle w:val="OutHead2"/>
        <w:rPr>
          <w:rFonts w:ascii="Arial" w:hAnsi="Arial" w:cs="Arial"/>
          <w:vanish/>
          <w:sz w:val="22"/>
          <w:szCs w:val="22"/>
          <w:specVanish/>
        </w:rPr>
      </w:pPr>
      <w:bookmarkStart w:id="1508" w:name="_Toc409095492"/>
      <w:bookmarkStart w:id="1509" w:name="_Toc410392727"/>
      <w:bookmarkStart w:id="1510" w:name="_Toc410675706"/>
      <w:bookmarkStart w:id="1511" w:name="_Toc410675920"/>
      <w:bookmarkStart w:id="1512" w:name="_Toc474505853"/>
      <w:r w:rsidRPr="00B32CEC">
        <w:rPr>
          <w:rFonts w:ascii="Arial" w:hAnsi="Arial" w:cs="Arial"/>
          <w:sz w:val="22"/>
          <w:szCs w:val="22"/>
        </w:rPr>
        <w:t>Substitute</w:t>
      </w:r>
      <w:r w:rsidR="00237AE1" w:rsidRPr="00B32CEC">
        <w:rPr>
          <w:rFonts w:ascii="Arial" w:hAnsi="Arial" w:cs="Arial"/>
          <w:sz w:val="22"/>
          <w:szCs w:val="22"/>
        </w:rPr>
        <w:t>.</w:t>
      </w:r>
      <w:bookmarkEnd w:id="1508"/>
      <w:bookmarkEnd w:id="1509"/>
      <w:bookmarkEnd w:id="1510"/>
      <w:bookmarkEnd w:id="1511"/>
      <w:bookmarkEnd w:id="1512"/>
      <w:r w:rsidR="00237AE1" w:rsidRPr="00B32CEC">
        <w:rPr>
          <w:rFonts w:ascii="Arial" w:hAnsi="Arial" w:cs="Arial"/>
          <w:sz w:val="22"/>
          <w:szCs w:val="22"/>
        </w:rPr>
        <w:t xml:space="preserve">  </w:t>
      </w:r>
    </w:p>
    <w:p w14:paraId="15CFC867" w14:textId="77777777" w:rsidR="00BA760E" w:rsidRPr="00B32CEC" w:rsidRDefault="00237AE1" w:rsidP="000C6826">
      <w:pPr>
        <w:pStyle w:val="DWTNorm"/>
        <w:rPr>
          <w:rFonts w:ascii="Arial" w:hAnsi="Arial" w:cs="Arial"/>
          <w:sz w:val="22"/>
          <w:szCs w:val="22"/>
        </w:rPr>
      </w:pPr>
      <w:r w:rsidRPr="00B32CEC">
        <w:rPr>
          <w:rFonts w:ascii="Arial" w:hAnsi="Arial" w:cs="Arial"/>
          <w:b/>
          <w:sz w:val="22"/>
          <w:szCs w:val="22"/>
        </w:rPr>
        <w:t xml:space="preserve"> </w:t>
      </w:r>
      <w:r w:rsidR="00BA760E" w:rsidRPr="00B32CEC">
        <w:rPr>
          <w:rFonts w:ascii="Arial" w:hAnsi="Arial" w:cs="Arial"/>
          <w:sz w:val="22"/>
          <w:szCs w:val="22"/>
        </w:rPr>
        <w:t xml:space="preserve">If, in the reasonable judgment of </w:t>
      </w:r>
      <w:r w:rsidR="0024104F" w:rsidRPr="00B32CEC">
        <w:rPr>
          <w:rFonts w:ascii="Arial" w:hAnsi="Arial" w:cs="Arial"/>
          <w:sz w:val="22"/>
          <w:szCs w:val="22"/>
        </w:rPr>
        <w:t>WSP</w:t>
      </w:r>
      <w:r w:rsidR="00BA760E" w:rsidRPr="00B32CEC">
        <w:rPr>
          <w:rFonts w:ascii="Arial" w:hAnsi="Arial" w:cs="Arial"/>
          <w:sz w:val="22"/>
          <w:szCs w:val="22"/>
        </w:rPr>
        <w:t xml:space="preserve">, a default by </w:t>
      </w:r>
      <w:r w:rsidR="007F5D6E" w:rsidRPr="00B32CEC">
        <w:rPr>
          <w:rFonts w:ascii="Arial" w:hAnsi="Arial" w:cs="Arial"/>
          <w:sz w:val="22"/>
          <w:szCs w:val="22"/>
        </w:rPr>
        <w:t>Contractor</w:t>
      </w:r>
      <w:r w:rsidR="00BA760E" w:rsidRPr="00B32CEC">
        <w:rPr>
          <w:rFonts w:ascii="Arial" w:hAnsi="Arial" w:cs="Arial"/>
          <w:sz w:val="22"/>
          <w:szCs w:val="22"/>
        </w:rPr>
        <w:t xml:space="preserve"> is not so substantial as to require termination, reasonable efforts to induce </w:t>
      </w:r>
      <w:r w:rsidR="007F5D6E" w:rsidRPr="00B32CEC">
        <w:rPr>
          <w:rFonts w:ascii="Arial" w:hAnsi="Arial" w:cs="Arial"/>
          <w:sz w:val="22"/>
          <w:szCs w:val="22"/>
        </w:rPr>
        <w:t>Contractor</w:t>
      </w:r>
      <w:r w:rsidR="00BA760E" w:rsidRPr="00B32CEC">
        <w:rPr>
          <w:rFonts w:ascii="Arial" w:hAnsi="Arial" w:cs="Arial"/>
          <w:sz w:val="22"/>
          <w:szCs w:val="22"/>
        </w:rPr>
        <w:t xml:space="preserve"> to cure the default are unavailing, </w:t>
      </w:r>
      <w:r w:rsidR="00224D9F" w:rsidRPr="00B32CEC">
        <w:rPr>
          <w:rFonts w:ascii="Arial" w:hAnsi="Arial" w:cs="Arial"/>
          <w:sz w:val="22"/>
          <w:szCs w:val="22"/>
        </w:rPr>
        <w:t xml:space="preserve">Contractor fails to cure such default within </w:t>
      </w:r>
      <w:r w:rsidR="0059634D" w:rsidRPr="00B32CEC">
        <w:rPr>
          <w:rFonts w:ascii="Arial" w:hAnsi="Arial" w:cs="Arial"/>
          <w:sz w:val="22"/>
          <w:szCs w:val="22"/>
        </w:rPr>
        <w:t>30</w:t>
      </w:r>
      <w:r w:rsidR="00224D9F" w:rsidRPr="00B32CEC">
        <w:rPr>
          <w:rFonts w:ascii="Arial" w:hAnsi="Arial" w:cs="Arial"/>
          <w:sz w:val="22"/>
          <w:szCs w:val="22"/>
        </w:rPr>
        <w:t xml:space="preserve"> days of receipt of </w:t>
      </w:r>
      <w:r w:rsidR="001E4CC4" w:rsidRPr="00B32CEC">
        <w:rPr>
          <w:rFonts w:ascii="Arial" w:hAnsi="Arial" w:cs="Arial"/>
          <w:sz w:val="22"/>
          <w:szCs w:val="22"/>
        </w:rPr>
        <w:t>N</w:t>
      </w:r>
      <w:r w:rsidR="00224D9F" w:rsidRPr="00B32CEC">
        <w:rPr>
          <w:rFonts w:ascii="Arial" w:hAnsi="Arial" w:cs="Arial"/>
          <w:sz w:val="22"/>
          <w:szCs w:val="22"/>
        </w:rPr>
        <w:t xml:space="preserve">otice from </w:t>
      </w:r>
      <w:r w:rsidR="0024104F" w:rsidRPr="00B32CEC">
        <w:rPr>
          <w:rFonts w:ascii="Arial" w:hAnsi="Arial" w:cs="Arial"/>
          <w:sz w:val="22"/>
          <w:szCs w:val="22"/>
        </w:rPr>
        <w:t>WSP</w:t>
      </w:r>
      <w:r w:rsidR="00224D9F" w:rsidRPr="00B32CEC">
        <w:rPr>
          <w:rFonts w:ascii="Arial" w:hAnsi="Arial" w:cs="Arial"/>
          <w:sz w:val="22"/>
          <w:szCs w:val="22"/>
        </w:rPr>
        <w:t xml:space="preserve">, </w:t>
      </w:r>
      <w:r w:rsidR="00BA760E" w:rsidRPr="00B32CEC">
        <w:rPr>
          <w:rFonts w:ascii="Arial" w:hAnsi="Arial" w:cs="Arial"/>
          <w:sz w:val="22"/>
          <w:szCs w:val="22"/>
        </w:rPr>
        <w:t xml:space="preserve">and the default is capable of being cured by </w:t>
      </w:r>
      <w:r w:rsidR="0024104F" w:rsidRPr="00B32CEC">
        <w:rPr>
          <w:rFonts w:ascii="Arial" w:hAnsi="Arial" w:cs="Arial"/>
          <w:sz w:val="22"/>
          <w:szCs w:val="22"/>
        </w:rPr>
        <w:t>WSP</w:t>
      </w:r>
      <w:r w:rsidR="00BA760E" w:rsidRPr="00B32CEC">
        <w:rPr>
          <w:rFonts w:ascii="Arial" w:hAnsi="Arial" w:cs="Arial"/>
          <w:sz w:val="22"/>
          <w:szCs w:val="22"/>
        </w:rPr>
        <w:t xml:space="preserve"> or by another resource without unduly interfering with continued performance by </w:t>
      </w:r>
      <w:r w:rsidR="007F5D6E" w:rsidRPr="00B32CEC">
        <w:rPr>
          <w:rFonts w:ascii="Arial" w:hAnsi="Arial" w:cs="Arial"/>
          <w:sz w:val="22"/>
          <w:szCs w:val="22"/>
        </w:rPr>
        <w:t>Contractor</w:t>
      </w:r>
      <w:r w:rsidR="00BA760E" w:rsidRPr="00B32CEC">
        <w:rPr>
          <w:rFonts w:ascii="Arial" w:hAnsi="Arial" w:cs="Arial"/>
          <w:sz w:val="22"/>
          <w:szCs w:val="22"/>
        </w:rPr>
        <w:t xml:space="preserve">, </w:t>
      </w:r>
      <w:r w:rsidR="0024104F" w:rsidRPr="00B32CEC">
        <w:rPr>
          <w:rFonts w:ascii="Arial" w:hAnsi="Arial" w:cs="Arial"/>
          <w:sz w:val="22"/>
          <w:szCs w:val="22"/>
        </w:rPr>
        <w:t>WSP</w:t>
      </w:r>
      <w:r w:rsidR="00BA760E" w:rsidRPr="00B32CEC">
        <w:rPr>
          <w:rFonts w:ascii="Arial" w:hAnsi="Arial" w:cs="Arial"/>
          <w:sz w:val="22"/>
          <w:szCs w:val="22"/>
        </w:rPr>
        <w:t xml:space="preserve"> may</w:t>
      </w:r>
      <w:r w:rsidR="009C6328" w:rsidRPr="00B32CEC">
        <w:rPr>
          <w:rFonts w:ascii="Arial" w:hAnsi="Arial" w:cs="Arial"/>
          <w:sz w:val="22"/>
          <w:szCs w:val="22"/>
        </w:rPr>
        <w:t>, without prejudice to any other remedy it may have,</w:t>
      </w:r>
      <w:r w:rsidR="00BA760E" w:rsidRPr="00B32CEC">
        <w:rPr>
          <w:rFonts w:ascii="Arial" w:hAnsi="Arial" w:cs="Arial"/>
          <w:sz w:val="22"/>
          <w:szCs w:val="22"/>
        </w:rPr>
        <w:t xml:space="preserve"> provide or procure the</w:t>
      </w:r>
      <w:r w:rsidR="005C7156" w:rsidRPr="00B32CEC">
        <w:rPr>
          <w:rFonts w:ascii="Arial" w:hAnsi="Arial" w:cs="Arial"/>
          <w:sz w:val="22"/>
          <w:szCs w:val="22"/>
        </w:rPr>
        <w:t xml:space="preserve"> Deliverables or Services</w:t>
      </w:r>
      <w:r w:rsidR="00BA760E" w:rsidRPr="00B32CEC">
        <w:rPr>
          <w:rFonts w:ascii="Arial" w:hAnsi="Arial" w:cs="Arial"/>
          <w:sz w:val="22"/>
          <w:szCs w:val="22"/>
        </w:rPr>
        <w:t xml:space="preserve"> reasonably necessary to cure the default</w:t>
      </w:r>
      <w:r w:rsidR="00796761" w:rsidRPr="00B32CEC">
        <w:rPr>
          <w:rFonts w:ascii="Arial" w:hAnsi="Arial" w:cs="Arial"/>
          <w:sz w:val="22"/>
          <w:szCs w:val="22"/>
        </w:rPr>
        <w:t xml:space="preserve"> </w:t>
      </w:r>
      <w:r w:rsidR="00BA760E" w:rsidRPr="00B32CEC">
        <w:rPr>
          <w:rFonts w:ascii="Arial" w:hAnsi="Arial" w:cs="Arial"/>
          <w:sz w:val="22"/>
          <w:szCs w:val="22"/>
        </w:rPr>
        <w:t xml:space="preserve">, in which event </w:t>
      </w:r>
      <w:r w:rsidR="007F5D6E" w:rsidRPr="00B32CEC">
        <w:rPr>
          <w:rFonts w:ascii="Arial" w:hAnsi="Arial" w:cs="Arial"/>
          <w:sz w:val="22"/>
          <w:szCs w:val="22"/>
        </w:rPr>
        <w:t>Contractor</w:t>
      </w:r>
      <w:r w:rsidR="00BA760E" w:rsidRPr="00B32CEC">
        <w:rPr>
          <w:rFonts w:ascii="Arial" w:hAnsi="Arial" w:cs="Arial"/>
          <w:sz w:val="22"/>
          <w:szCs w:val="22"/>
        </w:rPr>
        <w:t xml:space="preserve"> shall reimburse </w:t>
      </w:r>
      <w:r w:rsidR="0024104F" w:rsidRPr="00B32CEC">
        <w:rPr>
          <w:rFonts w:ascii="Arial" w:hAnsi="Arial" w:cs="Arial"/>
          <w:sz w:val="22"/>
          <w:szCs w:val="22"/>
        </w:rPr>
        <w:t>WSP</w:t>
      </w:r>
      <w:r w:rsidR="00BA760E" w:rsidRPr="00B32CEC">
        <w:rPr>
          <w:rFonts w:ascii="Arial" w:hAnsi="Arial" w:cs="Arial"/>
          <w:sz w:val="22"/>
          <w:szCs w:val="22"/>
        </w:rPr>
        <w:t xml:space="preserve"> for the reasonable cost of the </w:t>
      </w:r>
      <w:r w:rsidR="005C7156" w:rsidRPr="00B32CEC">
        <w:rPr>
          <w:rFonts w:ascii="Arial" w:hAnsi="Arial" w:cs="Arial"/>
          <w:sz w:val="22"/>
          <w:szCs w:val="22"/>
        </w:rPr>
        <w:t xml:space="preserve">Deliverables or </w:t>
      </w:r>
      <w:r w:rsidR="00BA760E" w:rsidRPr="00B32CEC">
        <w:rPr>
          <w:rFonts w:ascii="Arial" w:hAnsi="Arial" w:cs="Arial"/>
          <w:sz w:val="22"/>
          <w:szCs w:val="22"/>
        </w:rPr>
        <w:t>Services</w:t>
      </w:r>
      <w:r w:rsidR="00476A1D" w:rsidRPr="00B32CEC">
        <w:rPr>
          <w:rFonts w:ascii="Arial" w:hAnsi="Arial" w:cs="Arial"/>
          <w:sz w:val="22"/>
          <w:szCs w:val="22"/>
        </w:rPr>
        <w:t xml:space="preserve"> in default</w:t>
      </w:r>
      <w:r w:rsidR="00BA760E" w:rsidRPr="00B32CEC">
        <w:rPr>
          <w:rFonts w:ascii="Arial" w:hAnsi="Arial" w:cs="Arial"/>
          <w:sz w:val="22"/>
          <w:szCs w:val="22"/>
        </w:rPr>
        <w:t xml:space="preserve">.  In addition, </w:t>
      </w:r>
      <w:r w:rsidR="007F5D6E" w:rsidRPr="00B32CEC">
        <w:rPr>
          <w:rFonts w:ascii="Arial" w:hAnsi="Arial" w:cs="Arial"/>
          <w:sz w:val="22"/>
          <w:szCs w:val="22"/>
        </w:rPr>
        <w:t>Contractor</w:t>
      </w:r>
      <w:r w:rsidR="00BA760E" w:rsidRPr="00B32CEC">
        <w:rPr>
          <w:rFonts w:ascii="Arial" w:hAnsi="Arial" w:cs="Arial"/>
          <w:sz w:val="22"/>
          <w:szCs w:val="22"/>
        </w:rPr>
        <w:t xml:space="preserve"> must cooperate with </w:t>
      </w:r>
      <w:r w:rsidR="0024104F" w:rsidRPr="00B32CEC">
        <w:rPr>
          <w:rFonts w:ascii="Arial" w:hAnsi="Arial" w:cs="Arial"/>
          <w:sz w:val="22"/>
          <w:szCs w:val="22"/>
        </w:rPr>
        <w:t>WSP</w:t>
      </w:r>
      <w:r w:rsidR="005C7156" w:rsidRPr="00B32CEC">
        <w:rPr>
          <w:rFonts w:ascii="Arial" w:hAnsi="Arial" w:cs="Arial"/>
          <w:sz w:val="22"/>
          <w:szCs w:val="22"/>
        </w:rPr>
        <w:t xml:space="preserve"> </w:t>
      </w:r>
      <w:r w:rsidR="00BA760E" w:rsidRPr="00B32CEC">
        <w:rPr>
          <w:rFonts w:ascii="Arial" w:hAnsi="Arial" w:cs="Arial"/>
          <w:sz w:val="22"/>
          <w:szCs w:val="22"/>
        </w:rPr>
        <w:t>in allo</w:t>
      </w:r>
      <w:r w:rsidR="005C7156" w:rsidRPr="00B32CEC">
        <w:rPr>
          <w:rFonts w:ascii="Arial" w:hAnsi="Arial" w:cs="Arial"/>
          <w:sz w:val="22"/>
          <w:szCs w:val="22"/>
        </w:rPr>
        <w:t xml:space="preserve">wing </w:t>
      </w:r>
      <w:r w:rsidR="0024104F" w:rsidRPr="00B32CEC">
        <w:rPr>
          <w:rFonts w:ascii="Arial" w:hAnsi="Arial" w:cs="Arial"/>
          <w:sz w:val="22"/>
          <w:szCs w:val="22"/>
        </w:rPr>
        <w:t>WSP</w:t>
      </w:r>
      <w:r w:rsidR="005C7156" w:rsidRPr="00B32CEC">
        <w:rPr>
          <w:rFonts w:ascii="Arial" w:hAnsi="Arial" w:cs="Arial"/>
          <w:sz w:val="22"/>
          <w:szCs w:val="22"/>
        </w:rPr>
        <w:t xml:space="preserve"> to cure the default</w:t>
      </w:r>
      <w:r w:rsidR="00BA760E" w:rsidRPr="00B32CEC">
        <w:rPr>
          <w:rFonts w:ascii="Arial" w:hAnsi="Arial" w:cs="Arial"/>
          <w:sz w:val="22"/>
          <w:szCs w:val="22"/>
        </w:rPr>
        <w:t>.</w:t>
      </w:r>
    </w:p>
    <w:p w14:paraId="5F47D0A9" w14:textId="77777777" w:rsidR="000C6826" w:rsidRPr="00B32CEC" w:rsidRDefault="00BA760E" w:rsidP="003D245E">
      <w:pPr>
        <w:pStyle w:val="OutHead2"/>
        <w:rPr>
          <w:rFonts w:ascii="Arial" w:hAnsi="Arial" w:cs="Arial"/>
          <w:vanish/>
          <w:sz w:val="22"/>
          <w:szCs w:val="22"/>
          <w:specVanish/>
        </w:rPr>
      </w:pPr>
      <w:bookmarkStart w:id="1513" w:name="_Toc440107063"/>
      <w:bookmarkStart w:id="1514" w:name="_Toc443021494"/>
      <w:bookmarkStart w:id="1515" w:name="_Toc487342289"/>
      <w:bookmarkStart w:id="1516" w:name="_Toc15189275"/>
      <w:bookmarkStart w:id="1517" w:name="_Toc409095493"/>
      <w:bookmarkStart w:id="1518" w:name="_Toc410392728"/>
      <w:bookmarkStart w:id="1519" w:name="_Toc410675707"/>
      <w:bookmarkStart w:id="1520" w:name="_Toc410675921"/>
      <w:bookmarkStart w:id="1521" w:name="_Toc474505854"/>
      <w:r w:rsidRPr="00B32CEC">
        <w:rPr>
          <w:rFonts w:ascii="Arial" w:hAnsi="Arial" w:cs="Arial"/>
          <w:sz w:val="22"/>
          <w:szCs w:val="22"/>
        </w:rPr>
        <w:t xml:space="preserve">Performance </w:t>
      </w:r>
      <w:bookmarkEnd w:id="1513"/>
      <w:bookmarkEnd w:id="1514"/>
      <w:bookmarkEnd w:id="1515"/>
      <w:bookmarkEnd w:id="1516"/>
      <w:r w:rsidR="0059634D" w:rsidRPr="00B32CEC">
        <w:rPr>
          <w:rFonts w:ascii="Arial" w:hAnsi="Arial" w:cs="Arial"/>
          <w:sz w:val="22"/>
          <w:szCs w:val="22"/>
        </w:rPr>
        <w:t>Standard</w:t>
      </w:r>
      <w:r w:rsidR="00F33D2A" w:rsidRPr="00B32CEC">
        <w:rPr>
          <w:rFonts w:ascii="Arial" w:hAnsi="Arial" w:cs="Arial"/>
          <w:sz w:val="22"/>
          <w:szCs w:val="22"/>
        </w:rPr>
        <w:t>s</w:t>
      </w:r>
      <w:r w:rsidR="00237AE1" w:rsidRPr="00B32CEC">
        <w:rPr>
          <w:rFonts w:ascii="Arial" w:hAnsi="Arial" w:cs="Arial"/>
          <w:sz w:val="22"/>
          <w:szCs w:val="22"/>
        </w:rPr>
        <w:t>.</w:t>
      </w:r>
      <w:bookmarkEnd w:id="1517"/>
      <w:bookmarkEnd w:id="1518"/>
      <w:bookmarkEnd w:id="1519"/>
      <w:bookmarkEnd w:id="1520"/>
      <w:bookmarkEnd w:id="1521"/>
      <w:r w:rsidR="00237AE1" w:rsidRPr="00B32CEC">
        <w:rPr>
          <w:rFonts w:ascii="Arial" w:hAnsi="Arial" w:cs="Arial"/>
          <w:sz w:val="22"/>
          <w:szCs w:val="22"/>
        </w:rPr>
        <w:t xml:space="preserve">  </w:t>
      </w:r>
    </w:p>
    <w:p w14:paraId="611CDAE7" w14:textId="4FE62740" w:rsidR="00BA760E" w:rsidRPr="00B32CEC" w:rsidRDefault="00237AE1" w:rsidP="000C6826">
      <w:pPr>
        <w:pStyle w:val="DWTNorm"/>
        <w:rPr>
          <w:rFonts w:ascii="Arial" w:hAnsi="Arial" w:cs="Arial"/>
          <w:sz w:val="22"/>
          <w:szCs w:val="22"/>
        </w:rPr>
      </w:pPr>
      <w:r w:rsidRPr="00B32CEC">
        <w:rPr>
          <w:rFonts w:ascii="Arial" w:hAnsi="Arial" w:cs="Arial"/>
          <w:b/>
          <w:sz w:val="22"/>
          <w:szCs w:val="22"/>
        </w:rPr>
        <w:t xml:space="preserve"> </w:t>
      </w:r>
      <w:r w:rsidR="00A7445D" w:rsidRPr="00B32CEC">
        <w:rPr>
          <w:rFonts w:ascii="Arial" w:hAnsi="Arial" w:cs="Arial"/>
          <w:sz w:val="22"/>
          <w:szCs w:val="22"/>
        </w:rPr>
        <w:t xml:space="preserve">If </w:t>
      </w:r>
      <w:r w:rsidR="0059634D" w:rsidRPr="00B32CEC">
        <w:rPr>
          <w:rFonts w:ascii="Arial" w:hAnsi="Arial" w:cs="Arial"/>
          <w:sz w:val="22"/>
          <w:szCs w:val="22"/>
        </w:rPr>
        <w:t xml:space="preserve">any </w:t>
      </w:r>
      <w:r w:rsidR="00A7445D" w:rsidRPr="00B32CEC">
        <w:rPr>
          <w:rFonts w:ascii="Arial" w:hAnsi="Arial" w:cs="Arial"/>
          <w:sz w:val="22"/>
          <w:szCs w:val="22"/>
        </w:rPr>
        <w:t>Deliverable</w:t>
      </w:r>
      <w:r w:rsidR="004F75B2" w:rsidRPr="00B32CEC">
        <w:rPr>
          <w:rFonts w:ascii="Arial" w:hAnsi="Arial" w:cs="Arial"/>
          <w:sz w:val="22"/>
          <w:szCs w:val="22"/>
        </w:rPr>
        <w:t>, including but not limited to the System,</w:t>
      </w:r>
      <w:r w:rsidR="00A7445D" w:rsidRPr="00B32CEC">
        <w:rPr>
          <w:rFonts w:ascii="Arial" w:hAnsi="Arial" w:cs="Arial"/>
          <w:sz w:val="22"/>
          <w:szCs w:val="22"/>
        </w:rPr>
        <w:t xml:space="preserve"> </w:t>
      </w:r>
      <w:r w:rsidR="00BA760E" w:rsidRPr="00B32CEC">
        <w:rPr>
          <w:rFonts w:ascii="Arial" w:hAnsi="Arial" w:cs="Arial"/>
          <w:sz w:val="22"/>
          <w:szCs w:val="22"/>
        </w:rPr>
        <w:t>fai</w:t>
      </w:r>
      <w:r w:rsidR="00F33D2A" w:rsidRPr="00B32CEC">
        <w:rPr>
          <w:rFonts w:ascii="Arial" w:hAnsi="Arial" w:cs="Arial"/>
          <w:sz w:val="22"/>
          <w:szCs w:val="22"/>
        </w:rPr>
        <w:t>l</w:t>
      </w:r>
      <w:r w:rsidR="0059634D" w:rsidRPr="00B32CEC">
        <w:rPr>
          <w:rFonts w:ascii="Arial" w:hAnsi="Arial" w:cs="Arial"/>
          <w:sz w:val="22"/>
          <w:szCs w:val="22"/>
        </w:rPr>
        <w:t>s</w:t>
      </w:r>
      <w:r w:rsidR="00F33D2A" w:rsidRPr="00B32CEC">
        <w:rPr>
          <w:rFonts w:ascii="Arial" w:hAnsi="Arial" w:cs="Arial"/>
          <w:sz w:val="22"/>
          <w:szCs w:val="22"/>
        </w:rPr>
        <w:t xml:space="preserve"> to meet </w:t>
      </w:r>
      <w:r w:rsidR="0059634D" w:rsidRPr="00B32CEC">
        <w:rPr>
          <w:rFonts w:ascii="Arial" w:hAnsi="Arial" w:cs="Arial"/>
          <w:sz w:val="22"/>
          <w:szCs w:val="22"/>
        </w:rPr>
        <w:t xml:space="preserve">its </w:t>
      </w:r>
      <w:r w:rsidR="00F33D2A" w:rsidRPr="00B32CEC">
        <w:rPr>
          <w:rFonts w:ascii="Arial" w:hAnsi="Arial" w:cs="Arial"/>
          <w:sz w:val="22"/>
          <w:szCs w:val="22"/>
        </w:rPr>
        <w:t>Performance S</w:t>
      </w:r>
      <w:r w:rsidR="0059634D" w:rsidRPr="00B32CEC">
        <w:rPr>
          <w:rFonts w:ascii="Arial" w:hAnsi="Arial" w:cs="Arial"/>
          <w:sz w:val="22"/>
          <w:szCs w:val="22"/>
        </w:rPr>
        <w:t>tandard</w:t>
      </w:r>
      <w:r w:rsidR="00F33D2A" w:rsidRPr="00B32CEC">
        <w:rPr>
          <w:rFonts w:ascii="Arial" w:hAnsi="Arial" w:cs="Arial"/>
          <w:sz w:val="22"/>
          <w:szCs w:val="22"/>
        </w:rPr>
        <w:t>s</w:t>
      </w:r>
      <w:r w:rsidR="00476A1D" w:rsidRPr="00B32CEC">
        <w:rPr>
          <w:rFonts w:ascii="Arial" w:hAnsi="Arial" w:cs="Arial"/>
          <w:sz w:val="22"/>
          <w:szCs w:val="22"/>
        </w:rPr>
        <w:t xml:space="preserve"> during the </w:t>
      </w:r>
      <w:r w:rsidR="0059634D" w:rsidRPr="00B32CEC">
        <w:rPr>
          <w:rFonts w:ascii="Arial" w:hAnsi="Arial" w:cs="Arial"/>
          <w:sz w:val="22"/>
          <w:szCs w:val="22"/>
        </w:rPr>
        <w:t>term</w:t>
      </w:r>
      <w:r w:rsidR="005C7156" w:rsidRPr="00B32CEC">
        <w:rPr>
          <w:rFonts w:ascii="Arial" w:hAnsi="Arial" w:cs="Arial"/>
          <w:sz w:val="22"/>
          <w:szCs w:val="22"/>
        </w:rPr>
        <w:t xml:space="preserve"> </w:t>
      </w:r>
      <w:r w:rsidR="00476A1D" w:rsidRPr="00B32CEC">
        <w:rPr>
          <w:rFonts w:ascii="Arial" w:hAnsi="Arial" w:cs="Arial"/>
          <w:sz w:val="22"/>
          <w:szCs w:val="22"/>
        </w:rPr>
        <w:t>and while Contractor is providing Operations or Maintenance Services</w:t>
      </w:r>
      <w:r w:rsidR="00BA760E"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 modify, reconfigure, upgrade or replace </w:t>
      </w:r>
      <w:r w:rsidR="0012707A" w:rsidRPr="00B32CEC">
        <w:rPr>
          <w:rFonts w:ascii="Arial" w:hAnsi="Arial" w:cs="Arial"/>
          <w:sz w:val="22"/>
          <w:szCs w:val="22"/>
        </w:rPr>
        <w:t>Hosting Services or</w:t>
      </w:r>
      <w:r w:rsidR="0059634D" w:rsidRPr="00B32CEC">
        <w:rPr>
          <w:rFonts w:ascii="Arial" w:hAnsi="Arial" w:cs="Arial"/>
          <w:sz w:val="22"/>
          <w:szCs w:val="22"/>
        </w:rPr>
        <w:t xml:space="preserve"> </w:t>
      </w:r>
      <w:r w:rsidR="00AF4141" w:rsidRPr="00B32CEC">
        <w:rPr>
          <w:rFonts w:ascii="Arial" w:hAnsi="Arial" w:cs="Arial"/>
          <w:sz w:val="22"/>
          <w:szCs w:val="22"/>
        </w:rPr>
        <w:t>System</w:t>
      </w:r>
      <w:r w:rsidR="0059634D" w:rsidRPr="00B32CEC">
        <w:rPr>
          <w:rFonts w:ascii="Arial" w:hAnsi="Arial" w:cs="Arial"/>
          <w:sz w:val="22"/>
          <w:szCs w:val="22"/>
        </w:rPr>
        <w:t xml:space="preserve"> </w:t>
      </w:r>
      <w:r w:rsidR="005C7156" w:rsidRPr="00B32CEC">
        <w:rPr>
          <w:rFonts w:ascii="Arial" w:hAnsi="Arial" w:cs="Arial"/>
          <w:sz w:val="22"/>
          <w:szCs w:val="22"/>
        </w:rPr>
        <w:t xml:space="preserve">components, including but not limited to </w:t>
      </w:r>
      <w:r w:rsidR="00BA760E" w:rsidRPr="00B32CEC">
        <w:rPr>
          <w:rFonts w:ascii="Arial" w:hAnsi="Arial" w:cs="Arial"/>
          <w:sz w:val="22"/>
          <w:szCs w:val="22"/>
        </w:rPr>
        <w:t xml:space="preserve">Software </w:t>
      </w:r>
      <w:r w:rsidR="00476A1D" w:rsidRPr="00B32CEC">
        <w:rPr>
          <w:rFonts w:ascii="Arial" w:hAnsi="Arial" w:cs="Arial"/>
          <w:sz w:val="22"/>
          <w:szCs w:val="22"/>
        </w:rPr>
        <w:t xml:space="preserve">and Equipment </w:t>
      </w:r>
      <w:r w:rsidR="00430C8D" w:rsidRPr="00B32CEC">
        <w:rPr>
          <w:rFonts w:ascii="Arial" w:hAnsi="Arial" w:cs="Arial"/>
          <w:sz w:val="22"/>
          <w:szCs w:val="22"/>
        </w:rPr>
        <w:t xml:space="preserve">at no additional cost to </w:t>
      </w:r>
      <w:r w:rsidR="0024104F" w:rsidRPr="00B32CEC">
        <w:rPr>
          <w:rFonts w:ascii="Arial" w:hAnsi="Arial" w:cs="Arial"/>
          <w:sz w:val="22"/>
          <w:szCs w:val="22"/>
        </w:rPr>
        <w:t>WSP</w:t>
      </w:r>
      <w:r w:rsidR="00430C8D" w:rsidRPr="00B32CEC">
        <w:rPr>
          <w:rFonts w:ascii="Arial" w:hAnsi="Arial" w:cs="Arial"/>
          <w:sz w:val="22"/>
          <w:szCs w:val="22"/>
        </w:rPr>
        <w:t xml:space="preserve"> </w:t>
      </w:r>
      <w:r w:rsidR="00BA760E" w:rsidRPr="00B32CEC">
        <w:rPr>
          <w:rFonts w:ascii="Arial" w:hAnsi="Arial" w:cs="Arial"/>
          <w:sz w:val="22"/>
          <w:szCs w:val="22"/>
        </w:rPr>
        <w:t>in order to provide a solution that complies with such Performance</w:t>
      </w:r>
      <w:r w:rsidR="00F33D2A" w:rsidRPr="00B32CEC">
        <w:rPr>
          <w:rFonts w:ascii="Arial" w:hAnsi="Arial" w:cs="Arial"/>
          <w:sz w:val="22"/>
          <w:szCs w:val="22"/>
        </w:rPr>
        <w:t xml:space="preserve"> S</w:t>
      </w:r>
      <w:r w:rsidR="0059634D" w:rsidRPr="00B32CEC">
        <w:rPr>
          <w:rFonts w:ascii="Arial" w:hAnsi="Arial" w:cs="Arial"/>
          <w:sz w:val="22"/>
          <w:szCs w:val="22"/>
        </w:rPr>
        <w:t>tandard</w:t>
      </w:r>
      <w:r w:rsidR="00F33D2A" w:rsidRPr="00B32CEC">
        <w:rPr>
          <w:rFonts w:ascii="Arial" w:hAnsi="Arial" w:cs="Arial"/>
          <w:sz w:val="22"/>
          <w:szCs w:val="22"/>
        </w:rPr>
        <w:t>s</w:t>
      </w:r>
      <w:r w:rsidR="00BA760E" w:rsidRPr="00B32CEC">
        <w:rPr>
          <w:rFonts w:ascii="Arial" w:hAnsi="Arial" w:cs="Arial"/>
          <w:sz w:val="22"/>
          <w:szCs w:val="22"/>
        </w:rPr>
        <w:t>.</w:t>
      </w:r>
    </w:p>
    <w:p w14:paraId="2B06C542" w14:textId="77777777" w:rsidR="000C6826" w:rsidRPr="00B32CEC" w:rsidRDefault="00BA760E" w:rsidP="003D245E">
      <w:pPr>
        <w:pStyle w:val="OutHead2"/>
        <w:rPr>
          <w:rFonts w:ascii="Arial" w:hAnsi="Arial" w:cs="Arial"/>
          <w:vanish/>
          <w:sz w:val="22"/>
          <w:szCs w:val="22"/>
          <w:specVanish/>
        </w:rPr>
      </w:pPr>
      <w:bookmarkStart w:id="1522" w:name="_Toc440107066"/>
      <w:bookmarkStart w:id="1523" w:name="_Toc443021497"/>
      <w:bookmarkStart w:id="1524" w:name="_Toc487342292"/>
      <w:bookmarkStart w:id="1525" w:name="_Toc15189276"/>
      <w:bookmarkStart w:id="1526" w:name="_Toc107395176"/>
      <w:bookmarkStart w:id="1527" w:name="_Toc107564352"/>
      <w:bookmarkStart w:id="1528" w:name="_Toc409095494"/>
      <w:bookmarkStart w:id="1529" w:name="_Toc410392729"/>
      <w:bookmarkStart w:id="1530" w:name="_Toc410675708"/>
      <w:bookmarkStart w:id="1531" w:name="_Toc410675922"/>
      <w:bookmarkStart w:id="1532" w:name="_Toc474505855"/>
      <w:r w:rsidRPr="00B32CEC">
        <w:rPr>
          <w:rFonts w:ascii="Arial" w:hAnsi="Arial" w:cs="Arial"/>
          <w:sz w:val="22"/>
          <w:szCs w:val="22"/>
        </w:rPr>
        <w:t>Suspension for Convenience</w:t>
      </w:r>
      <w:bookmarkEnd w:id="1522"/>
      <w:bookmarkEnd w:id="1523"/>
      <w:bookmarkEnd w:id="1524"/>
      <w:bookmarkEnd w:id="1525"/>
      <w:bookmarkEnd w:id="1526"/>
      <w:bookmarkEnd w:id="1527"/>
      <w:r w:rsidR="00237AE1" w:rsidRPr="00B32CEC">
        <w:rPr>
          <w:rFonts w:ascii="Arial" w:hAnsi="Arial" w:cs="Arial"/>
          <w:sz w:val="22"/>
          <w:szCs w:val="22"/>
        </w:rPr>
        <w:t>.</w:t>
      </w:r>
      <w:bookmarkEnd w:id="1528"/>
      <w:bookmarkEnd w:id="1529"/>
      <w:bookmarkEnd w:id="1530"/>
      <w:bookmarkEnd w:id="1531"/>
      <w:bookmarkEnd w:id="1532"/>
      <w:r w:rsidR="00237AE1" w:rsidRPr="00B32CEC">
        <w:rPr>
          <w:rFonts w:ascii="Arial" w:hAnsi="Arial" w:cs="Arial"/>
          <w:sz w:val="22"/>
          <w:szCs w:val="22"/>
        </w:rPr>
        <w:t xml:space="preserve">  </w:t>
      </w:r>
    </w:p>
    <w:p w14:paraId="3DCA39B0" w14:textId="77777777" w:rsidR="00BA760E" w:rsidRPr="00B32CEC" w:rsidRDefault="00237AE1" w:rsidP="00F737BC">
      <w:pPr>
        <w:pStyle w:val="DWTNorm"/>
        <w:rPr>
          <w:rFonts w:ascii="Arial" w:hAnsi="Arial" w:cs="Arial"/>
          <w:sz w:val="22"/>
          <w:szCs w:val="22"/>
        </w:rPr>
      </w:pPr>
      <w:r w:rsidRPr="00B32CEC">
        <w:rPr>
          <w:rFonts w:ascii="Arial" w:hAnsi="Arial" w:cs="Arial"/>
          <w:b/>
          <w:sz w:val="22"/>
          <w:szCs w:val="22"/>
        </w:rPr>
        <w:t xml:space="preserve"> </w:t>
      </w:r>
      <w:r w:rsidR="0024104F" w:rsidRPr="00B32CEC">
        <w:rPr>
          <w:rFonts w:ascii="Arial" w:hAnsi="Arial" w:cs="Arial"/>
          <w:sz w:val="22"/>
          <w:szCs w:val="22"/>
        </w:rPr>
        <w:t>WSP</w:t>
      </w:r>
      <w:r w:rsidR="00BA760E" w:rsidRPr="00B32CEC">
        <w:rPr>
          <w:rFonts w:ascii="Arial" w:hAnsi="Arial" w:cs="Arial"/>
          <w:sz w:val="22"/>
          <w:szCs w:val="22"/>
        </w:rPr>
        <w:t xml:space="preserve"> shall have the right at any time to order the Services </w:t>
      </w:r>
      <w:r w:rsidR="005C7156" w:rsidRPr="00B32CEC">
        <w:rPr>
          <w:rFonts w:ascii="Arial" w:hAnsi="Arial" w:cs="Arial"/>
          <w:sz w:val="22"/>
          <w:szCs w:val="22"/>
        </w:rPr>
        <w:t xml:space="preserve">or Deliverables </w:t>
      </w:r>
      <w:r w:rsidR="00BA760E" w:rsidRPr="00B32CEC">
        <w:rPr>
          <w:rFonts w:ascii="Arial" w:hAnsi="Arial" w:cs="Arial"/>
          <w:sz w:val="22"/>
          <w:szCs w:val="22"/>
        </w:rPr>
        <w:t xml:space="preserve">of </w:t>
      </w:r>
      <w:r w:rsidR="007F5D6E" w:rsidRPr="00B32CEC">
        <w:rPr>
          <w:rFonts w:ascii="Arial" w:hAnsi="Arial" w:cs="Arial"/>
          <w:sz w:val="22"/>
          <w:szCs w:val="22"/>
        </w:rPr>
        <w:t>Contractor</w:t>
      </w:r>
      <w:r w:rsidR="00BA760E" w:rsidRPr="00B32CEC">
        <w:rPr>
          <w:rFonts w:ascii="Arial" w:hAnsi="Arial" w:cs="Arial"/>
          <w:sz w:val="22"/>
          <w:szCs w:val="22"/>
        </w:rPr>
        <w:t xml:space="preserve"> fully or partially stopped for its own convenience</w:t>
      </w:r>
      <w:r w:rsidR="00450A79" w:rsidRPr="00B32CEC">
        <w:rPr>
          <w:rFonts w:ascii="Arial" w:hAnsi="Arial" w:cs="Arial"/>
          <w:sz w:val="22"/>
          <w:szCs w:val="22"/>
        </w:rPr>
        <w:t xml:space="preserve"> for up to </w:t>
      </w:r>
      <w:r w:rsidR="0059634D" w:rsidRPr="00B32CEC">
        <w:rPr>
          <w:rFonts w:ascii="Arial" w:hAnsi="Arial" w:cs="Arial"/>
          <w:sz w:val="22"/>
          <w:szCs w:val="22"/>
        </w:rPr>
        <w:t>4</w:t>
      </w:r>
      <w:r w:rsidR="00472277" w:rsidRPr="00B32CEC">
        <w:rPr>
          <w:rFonts w:ascii="Arial" w:hAnsi="Arial" w:cs="Arial"/>
          <w:sz w:val="22"/>
          <w:szCs w:val="22"/>
        </w:rPr>
        <w:t>5</w:t>
      </w:r>
      <w:r w:rsidR="00450A79" w:rsidRPr="00B32CEC">
        <w:rPr>
          <w:rFonts w:ascii="Arial" w:hAnsi="Arial" w:cs="Arial"/>
          <w:sz w:val="22"/>
          <w:szCs w:val="22"/>
        </w:rPr>
        <w:t xml:space="preserve"> consecutive days</w:t>
      </w:r>
      <w:r w:rsidR="00BA760E" w:rsidRPr="00B32CEC">
        <w:rPr>
          <w:rFonts w:ascii="Arial" w:hAnsi="Arial" w:cs="Arial"/>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w:t>
      </w:r>
      <w:r w:rsidR="001E4CC4" w:rsidRPr="00B32CEC">
        <w:rPr>
          <w:rFonts w:ascii="Arial" w:hAnsi="Arial" w:cs="Arial"/>
          <w:sz w:val="22"/>
          <w:szCs w:val="22"/>
        </w:rPr>
        <w:t>will</w:t>
      </w:r>
      <w:r w:rsidR="00BA760E" w:rsidRPr="00B32CEC">
        <w:rPr>
          <w:rFonts w:ascii="Arial" w:hAnsi="Arial" w:cs="Arial"/>
          <w:sz w:val="22"/>
          <w:szCs w:val="22"/>
        </w:rPr>
        <w:t xml:space="preserve"> receive </w:t>
      </w:r>
      <w:r w:rsidR="001E4CC4" w:rsidRPr="00B32CEC">
        <w:rPr>
          <w:rFonts w:ascii="Arial" w:hAnsi="Arial" w:cs="Arial"/>
          <w:sz w:val="22"/>
          <w:szCs w:val="22"/>
        </w:rPr>
        <w:t>N</w:t>
      </w:r>
      <w:r w:rsidR="00BA760E" w:rsidRPr="00B32CEC">
        <w:rPr>
          <w:rFonts w:ascii="Arial" w:hAnsi="Arial" w:cs="Arial"/>
          <w:sz w:val="22"/>
          <w:szCs w:val="22"/>
        </w:rPr>
        <w:t xml:space="preserve">otice of the reasons for such an order.  </w:t>
      </w:r>
      <w:r w:rsidR="007F5D6E" w:rsidRPr="00B32CEC">
        <w:rPr>
          <w:rFonts w:ascii="Arial" w:hAnsi="Arial" w:cs="Arial"/>
          <w:sz w:val="22"/>
          <w:szCs w:val="22"/>
        </w:rPr>
        <w:t>Contractor</w:t>
      </w:r>
      <w:r w:rsidR="00BA760E" w:rsidRPr="00B32CEC">
        <w:rPr>
          <w:rFonts w:ascii="Arial" w:hAnsi="Arial" w:cs="Arial"/>
          <w:sz w:val="22"/>
          <w:szCs w:val="22"/>
        </w:rPr>
        <w:t xml:space="preserve"> shall have the right to submit claims in accordance with the terms of </w:t>
      </w:r>
      <w:r w:rsidR="00F96336" w:rsidRPr="00B32CEC">
        <w:rPr>
          <w:rFonts w:ascii="Arial" w:hAnsi="Arial" w:cs="Arial"/>
          <w:sz w:val="22"/>
          <w:szCs w:val="22"/>
          <w:u w:val="single"/>
        </w:rPr>
        <w:t>Section </w:t>
      </w:r>
      <w:r w:rsidR="00F737BC" w:rsidRPr="00B32CEC">
        <w:rPr>
          <w:rFonts w:ascii="Arial" w:hAnsi="Arial" w:cs="Arial"/>
          <w:sz w:val="22"/>
          <w:szCs w:val="22"/>
          <w:u w:val="single"/>
        </w:rPr>
        <w:t>23.5</w:t>
      </w:r>
      <w:r w:rsidR="00BA760E" w:rsidRPr="00B32CEC">
        <w:rPr>
          <w:rFonts w:ascii="Arial" w:hAnsi="Arial" w:cs="Arial"/>
          <w:sz w:val="22"/>
          <w:szCs w:val="22"/>
        </w:rPr>
        <w:t>, as a result of stop work orders issued under this Section.</w:t>
      </w:r>
    </w:p>
    <w:p w14:paraId="1213DE12" w14:textId="77777777" w:rsidR="0059634D" w:rsidRPr="00B32CEC" w:rsidRDefault="00CC52E7" w:rsidP="003D245E">
      <w:pPr>
        <w:pStyle w:val="OutHead2"/>
        <w:rPr>
          <w:rFonts w:ascii="Arial" w:hAnsi="Arial" w:cs="Arial"/>
          <w:vanish/>
          <w:sz w:val="22"/>
          <w:szCs w:val="22"/>
          <w:specVanish/>
        </w:rPr>
      </w:pPr>
      <w:bookmarkStart w:id="1533" w:name="_Toc409095495"/>
      <w:bookmarkStart w:id="1534" w:name="_Toc410392730"/>
      <w:bookmarkStart w:id="1535" w:name="_Toc410675709"/>
      <w:bookmarkStart w:id="1536" w:name="_Toc410675923"/>
      <w:bookmarkStart w:id="1537" w:name="_Toc474505856"/>
      <w:r w:rsidRPr="00B32CEC">
        <w:rPr>
          <w:rFonts w:ascii="Arial" w:hAnsi="Arial" w:cs="Arial"/>
          <w:sz w:val="22"/>
          <w:szCs w:val="22"/>
        </w:rPr>
        <w:t>Right to Assurance</w:t>
      </w:r>
      <w:r w:rsidR="00237AE1" w:rsidRPr="00B32CEC">
        <w:rPr>
          <w:rFonts w:ascii="Arial" w:hAnsi="Arial" w:cs="Arial"/>
          <w:sz w:val="22"/>
          <w:szCs w:val="22"/>
        </w:rPr>
        <w:t>.</w:t>
      </w:r>
      <w:bookmarkEnd w:id="1533"/>
      <w:bookmarkEnd w:id="1534"/>
      <w:bookmarkEnd w:id="1535"/>
      <w:bookmarkEnd w:id="1536"/>
      <w:bookmarkEnd w:id="1537"/>
      <w:r w:rsidR="00237AE1" w:rsidRPr="00B32CEC">
        <w:rPr>
          <w:rFonts w:ascii="Arial" w:hAnsi="Arial" w:cs="Arial"/>
          <w:sz w:val="22"/>
          <w:szCs w:val="22"/>
        </w:rPr>
        <w:t xml:space="preserve">  </w:t>
      </w:r>
    </w:p>
    <w:p w14:paraId="1F3B16CF" w14:textId="77777777" w:rsidR="0059634D" w:rsidRPr="00B32CEC" w:rsidRDefault="00237AE1" w:rsidP="0059634D">
      <w:pPr>
        <w:pStyle w:val="DWTNorm"/>
        <w:rPr>
          <w:rFonts w:ascii="Arial" w:hAnsi="Arial" w:cs="Arial"/>
          <w:sz w:val="22"/>
          <w:szCs w:val="22"/>
        </w:rPr>
      </w:pPr>
      <w:r w:rsidRPr="00B32CEC">
        <w:rPr>
          <w:rFonts w:ascii="Arial" w:hAnsi="Arial" w:cs="Arial"/>
          <w:sz w:val="22"/>
          <w:szCs w:val="22"/>
        </w:rPr>
        <w:t xml:space="preserve"> </w:t>
      </w:r>
      <w:r w:rsidR="0059634D" w:rsidRPr="00B32CEC">
        <w:rPr>
          <w:rFonts w:ascii="Arial" w:hAnsi="Arial" w:cs="Arial"/>
          <w:sz w:val="22"/>
          <w:szCs w:val="22"/>
        </w:rPr>
        <w:t xml:space="preserve">If </w:t>
      </w:r>
      <w:r w:rsidR="0024104F" w:rsidRPr="00B32CEC">
        <w:rPr>
          <w:rFonts w:ascii="Arial" w:hAnsi="Arial" w:cs="Arial"/>
          <w:sz w:val="22"/>
          <w:szCs w:val="22"/>
        </w:rPr>
        <w:t>WSP</w:t>
      </w:r>
      <w:r w:rsidR="0059634D" w:rsidRPr="00B32CEC">
        <w:rPr>
          <w:rFonts w:ascii="Arial" w:hAnsi="Arial" w:cs="Arial"/>
          <w:sz w:val="22"/>
          <w:szCs w:val="22"/>
        </w:rPr>
        <w:t xml:space="preserve">, in good faith, has reason to believe that Contractor does not intend to, or is unable to perform or has refused to perform or continue performing all material obligations under this Contract, </w:t>
      </w:r>
      <w:r w:rsidR="0024104F" w:rsidRPr="00B32CEC">
        <w:rPr>
          <w:rFonts w:ascii="Arial" w:hAnsi="Arial" w:cs="Arial"/>
          <w:sz w:val="22"/>
          <w:szCs w:val="22"/>
        </w:rPr>
        <w:t>WSP</w:t>
      </w:r>
      <w:r w:rsidR="0059634D" w:rsidRPr="00B32CEC">
        <w:rPr>
          <w:rFonts w:ascii="Arial" w:hAnsi="Arial" w:cs="Arial"/>
          <w:sz w:val="22"/>
          <w:szCs w:val="22"/>
        </w:rPr>
        <w:t xml:space="preserve"> may demand in writing that Contractor give a written assurance of intent to perform.  Failure by Contractor to provide written assurance within the number of days specified in the demand (in no event less than five business days) may, at </w:t>
      </w:r>
      <w:r w:rsidR="0024104F" w:rsidRPr="00B32CEC">
        <w:rPr>
          <w:rFonts w:ascii="Arial" w:hAnsi="Arial" w:cs="Arial"/>
          <w:sz w:val="22"/>
          <w:szCs w:val="22"/>
        </w:rPr>
        <w:t>WSP</w:t>
      </w:r>
      <w:r w:rsidR="0059634D" w:rsidRPr="00B32CEC">
        <w:rPr>
          <w:rFonts w:ascii="Arial" w:hAnsi="Arial" w:cs="Arial"/>
          <w:sz w:val="22"/>
          <w:szCs w:val="22"/>
        </w:rPr>
        <w:t>'s option, be the basis for terminating this Contract under the terms and conditions or other rights and remedies available by law or provided by this Contract.</w:t>
      </w:r>
    </w:p>
    <w:p w14:paraId="38E6B481" w14:textId="77777777" w:rsidR="00237AE1" w:rsidRPr="00B32CEC" w:rsidRDefault="00CC52E7" w:rsidP="00237AE1">
      <w:pPr>
        <w:pStyle w:val="OutHead2"/>
        <w:rPr>
          <w:rFonts w:ascii="Arial" w:hAnsi="Arial" w:cs="Arial"/>
          <w:vanish/>
          <w:sz w:val="22"/>
          <w:szCs w:val="22"/>
        </w:rPr>
      </w:pPr>
      <w:bookmarkStart w:id="1538" w:name="_Toc409095496"/>
      <w:bookmarkStart w:id="1539" w:name="_Toc410392731"/>
      <w:bookmarkStart w:id="1540" w:name="_Toc410675710"/>
      <w:bookmarkStart w:id="1541" w:name="_Toc410675924"/>
      <w:bookmarkStart w:id="1542" w:name="_Toc474505857"/>
      <w:r w:rsidRPr="00B32CEC">
        <w:rPr>
          <w:rFonts w:ascii="Arial" w:hAnsi="Arial" w:cs="Arial"/>
          <w:sz w:val="22"/>
          <w:szCs w:val="22"/>
        </w:rPr>
        <w:t>Corrective Action Plans</w:t>
      </w:r>
      <w:r w:rsidR="00237AE1" w:rsidRPr="00B32CEC">
        <w:rPr>
          <w:rFonts w:ascii="Arial" w:hAnsi="Arial" w:cs="Arial"/>
          <w:sz w:val="22"/>
          <w:szCs w:val="22"/>
        </w:rPr>
        <w:t>.</w:t>
      </w:r>
      <w:bookmarkEnd w:id="1538"/>
      <w:bookmarkEnd w:id="1539"/>
      <w:bookmarkEnd w:id="1540"/>
      <w:bookmarkEnd w:id="1541"/>
      <w:bookmarkEnd w:id="1542"/>
      <w:r w:rsidR="00237AE1" w:rsidRPr="00B32CEC">
        <w:rPr>
          <w:rFonts w:ascii="Arial" w:hAnsi="Arial" w:cs="Arial"/>
          <w:sz w:val="22"/>
          <w:szCs w:val="22"/>
        </w:rPr>
        <w:t xml:space="preserve">  </w:t>
      </w:r>
    </w:p>
    <w:p w14:paraId="05A78046" w14:textId="77777777" w:rsidR="00CC52E7" w:rsidRPr="00B32CEC" w:rsidRDefault="0024104F" w:rsidP="00932CD0">
      <w:pPr>
        <w:pStyle w:val="OutHead3"/>
        <w:rPr>
          <w:rFonts w:ascii="Arial" w:hAnsi="Arial" w:cs="Arial"/>
          <w:sz w:val="22"/>
          <w:szCs w:val="22"/>
        </w:rPr>
      </w:pPr>
      <w:r w:rsidRPr="00B32CEC">
        <w:rPr>
          <w:rFonts w:ascii="Arial" w:hAnsi="Arial" w:cs="Arial"/>
          <w:iCs/>
          <w:sz w:val="22"/>
          <w:szCs w:val="22"/>
        </w:rPr>
        <w:t>WSP</w:t>
      </w:r>
      <w:r w:rsidR="00CC52E7" w:rsidRPr="00B32CEC">
        <w:rPr>
          <w:rFonts w:ascii="Arial" w:hAnsi="Arial" w:cs="Arial"/>
          <w:iCs/>
          <w:sz w:val="22"/>
          <w:szCs w:val="22"/>
        </w:rPr>
        <w:t xml:space="preserve"> </w:t>
      </w:r>
      <w:r w:rsidR="00CC52E7" w:rsidRPr="00B32CEC">
        <w:rPr>
          <w:rFonts w:ascii="Arial" w:hAnsi="Arial" w:cs="Arial"/>
          <w:sz w:val="22"/>
          <w:szCs w:val="22"/>
        </w:rPr>
        <w:t>Request</w:t>
      </w:r>
      <w:r w:rsidR="00CC52E7" w:rsidRPr="00B32CEC">
        <w:rPr>
          <w:rFonts w:ascii="Arial" w:hAnsi="Arial" w:cs="Arial"/>
          <w:iCs/>
          <w:sz w:val="22"/>
          <w:szCs w:val="22"/>
        </w:rPr>
        <w:t xml:space="preserve"> for Corrective Action Plan.  </w:t>
      </w:r>
      <w:r w:rsidRPr="00B32CEC">
        <w:rPr>
          <w:rFonts w:ascii="Arial" w:hAnsi="Arial" w:cs="Arial"/>
          <w:sz w:val="22"/>
          <w:szCs w:val="22"/>
        </w:rPr>
        <w:t>WSP</w:t>
      </w:r>
      <w:r w:rsidR="00CC52E7" w:rsidRPr="00B32CEC">
        <w:rPr>
          <w:rFonts w:ascii="Arial" w:hAnsi="Arial" w:cs="Arial"/>
          <w:sz w:val="22"/>
          <w:szCs w:val="22"/>
        </w:rPr>
        <w:t xml:space="preserve"> may require Contractor to submit to </w:t>
      </w:r>
      <w:r w:rsidRPr="00B32CEC">
        <w:rPr>
          <w:rFonts w:ascii="Arial" w:hAnsi="Arial" w:cs="Arial"/>
          <w:sz w:val="22"/>
          <w:szCs w:val="22"/>
        </w:rPr>
        <w:t>WSP</w:t>
      </w:r>
      <w:r w:rsidR="00CC52E7" w:rsidRPr="00B32CEC">
        <w:rPr>
          <w:rFonts w:ascii="Arial" w:hAnsi="Arial" w:cs="Arial"/>
          <w:sz w:val="22"/>
          <w:szCs w:val="22"/>
        </w:rPr>
        <w:t xml:space="preserve"> a Corrective Action Plan to correct or resolve a specific event or events causing the finding of a </w:t>
      </w:r>
      <w:r w:rsidR="00B15020" w:rsidRPr="00B32CEC">
        <w:rPr>
          <w:rFonts w:ascii="Arial" w:hAnsi="Arial" w:cs="Arial"/>
          <w:sz w:val="22"/>
          <w:szCs w:val="22"/>
        </w:rPr>
        <w:t>Deficiency</w:t>
      </w:r>
      <w:r w:rsidR="00CC52E7" w:rsidRPr="00B32CEC">
        <w:rPr>
          <w:rFonts w:ascii="Arial" w:hAnsi="Arial" w:cs="Arial"/>
          <w:sz w:val="22"/>
          <w:szCs w:val="22"/>
        </w:rPr>
        <w:t xml:space="preserve"> or breach or prior to assessment of a liquidated damage.</w:t>
      </w:r>
    </w:p>
    <w:p w14:paraId="05F0B4E1" w14:textId="77777777" w:rsidR="00CC52E7" w:rsidRPr="00B32CEC" w:rsidRDefault="00CC52E7" w:rsidP="00932CD0">
      <w:pPr>
        <w:pStyle w:val="OutHead3"/>
        <w:rPr>
          <w:rFonts w:ascii="Arial" w:hAnsi="Arial" w:cs="Arial"/>
          <w:sz w:val="22"/>
          <w:szCs w:val="22"/>
        </w:rPr>
      </w:pPr>
      <w:r w:rsidRPr="00B32CEC">
        <w:rPr>
          <w:rFonts w:ascii="Arial" w:hAnsi="Arial" w:cs="Arial"/>
          <w:iCs/>
          <w:sz w:val="22"/>
          <w:szCs w:val="22"/>
        </w:rPr>
        <w:t xml:space="preserve">Scope of the Corrective Action Plan.  </w:t>
      </w:r>
      <w:r w:rsidRPr="00B32CEC">
        <w:rPr>
          <w:rFonts w:ascii="Arial" w:hAnsi="Arial" w:cs="Arial"/>
          <w:sz w:val="22"/>
          <w:szCs w:val="22"/>
        </w:rPr>
        <w:t xml:space="preserve">The Corrective Action Plan required by </w:t>
      </w:r>
      <w:r w:rsidR="0024104F" w:rsidRPr="00B32CEC">
        <w:rPr>
          <w:rFonts w:ascii="Arial" w:hAnsi="Arial" w:cs="Arial"/>
          <w:sz w:val="22"/>
          <w:szCs w:val="22"/>
        </w:rPr>
        <w:t>WSP</w:t>
      </w:r>
      <w:r w:rsidRPr="00B32CEC">
        <w:rPr>
          <w:rFonts w:ascii="Arial" w:hAnsi="Arial" w:cs="Arial"/>
          <w:sz w:val="22"/>
          <w:szCs w:val="22"/>
        </w:rPr>
        <w:t xml:space="preserve"> under this Section must provide:</w:t>
      </w:r>
    </w:p>
    <w:p w14:paraId="7E57DF18" w14:textId="77777777" w:rsidR="00CC52E7" w:rsidRPr="00B32CEC" w:rsidRDefault="00CC52E7" w:rsidP="00932CD0">
      <w:pPr>
        <w:pStyle w:val="OutHead4"/>
        <w:rPr>
          <w:rFonts w:ascii="Arial" w:hAnsi="Arial" w:cs="Arial"/>
          <w:sz w:val="22"/>
          <w:szCs w:val="22"/>
        </w:rPr>
      </w:pPr>
      <w:r w:rsidRPr="00B32CEC">
        <w:rPr>
          <w:rFonts w:ascii="Arial" w:hAnsi="Arial" w:cs="Arial"/>
          <w:sz w:val="22"/>
          <w:szCs w:val="22"/>
        </w:rPr>
        <w:lastRenderedPageBreak/>
        <w:t xml:space="preserve">Contractor’s detailed explanation of the cause or reasons for the cited </w:t>
      </w:r>
      <w:r w:rsidR="00B15020" w:rsidRPr="00B32CEC">
        <w:rPr>
          <w:rFonts w:ascii="Arial" w:hAnsi="Arial" w:cs="Arial"/>
          <w:sz w:val="22"/>
          <w:szCs w:val="22"/>
        </w:rPr>
        <w:t>Deficiency</w:t>
      </w:r>
      <w:r w:rsidRPr="00B32CEC">
        <w:rPr>
          <w:rFonts w:ascii="Arial" w:hAnsi="Arial" w:cs="Arial"/>
          <w:sz w:val="22"/>
          <w:szCs w:val="22"/>
        </w:rPr>
        <w:t xml:space="preserve"> or breach;</w:t>
      </w:r>
    </w:p>
    <w:p w14:paraId="0C16A73D" w14:textId="77777777" w:rsidR="00CC52E7" w:rsidRPr="00B32CEC" w:rsidRDefault="00CC52E7" w:rsidP="00932CD0">
      <w:pPr>
        <w:pStyle w:val="OutHead4"/>
        <w:rPr>
          <w:rFonts w:ascii="Arial" w:hAnsi="Arial" w:cs="Arial"/>
          <w:sz w:val="22"/>
          <w:szCs w:val="22"/>
        </w:rPr>
      </w:pPr>
      <w:r w:rsidRPr="00B32CEC">
        <w:rPr>
          <w:rFonts w:ascii="Arial" w:hAnsi="Arial" w:cs="Arial"/>
          <w:sz w:val="22"/>
          <w:szCs w:val="22"/>
        </w:rPr>
        <w:t xml:space="preserve">Contractor’s assessment or diagnosis of the cause of the cited </w:t>
      </w:r>
      <w:r w:rsidR="00B15020" w:rsidRPr="00B32CEC">
        <w:rPr>
          <w:rFonts w:ascii="Arial" w:hAnsi="Arial" w:cs="Arial"/>
          <w:sz w:val="22"/>
          <w:szCs w:val="22"/>
        </w:rPr>
        <w:t>Deficiency</w:t>
      </w:r>
      <w:r w:rsidRPr="00B32CEC">
        <w:rPr>
          <w:rFonts w:ascii="Arial" w:hAnsi="Arial" w:cs="Arial"/>
          <w:sz w:val="22"/>
          <w:szCs w:val="22"/>
        </w:rPr>
        <w:t xml:space="preserve"> or breach; and</w:t>
      </w:r>
    </w:p>
    <w:p w14:paraId="5C1A8B07" w14:textId="77777777" w:rsidR="00CC52E7" w:rsidRPr="00B32CEC" w:rsidRDefault="00CC52E7" w:rsidP="00932CD0">
      <w:pPr>
        <w:pStyle w:val="OutHead4"/>
        <w:rPr>
          <w:rFonts w:ascii="Arial" w:hAnsi="Arial" w:cs="Arial"/>
          <w:sz w:val="22"/>
          <w:szCs w:val="22"/>
        </w:rPr>
      </w:pPr>
      <w:r w:rsidRPr="00B32CEC">
        <w:rPr>
          <w:rFonts w:ascii="Arial" w:hAnsi="Arial" w:cs="Arial"/>
          <w:sz w:val="22"/>
          <w:szCs w:val="22"/>
        </w:rPr>
        <w:t xml:space="preserve">Contractor’s specific proposal to cure or resolve the </w:t>
      </w:r>
      <w:r w:rsidR="00B15020" w:rsidRPr="00B32CEC">
        <w:rPr>
          <w:rFonts w:ascii="Arial" w:hAnsi="Arial" w:cs="Arial"/>
          <w:sz w:val="22"/>
          <w:szCs w:val="22"/>
        </w:rPr>
        <w:t>Deficiency</w:t>
      </w:r>
      <w:r w:rsidRPr="00B32CEC">
        <w:rPr>
          <w:rFonts w:ascii="Arial" w:hAnsi="Arial" w:cs="Arial"/>
          <w:sz w:val="22"/>
          <w:szCs w:val="22"/>
        </w:rPr>
        <w:t xml:space="preserve"> or breach.</w:t>
      </w:r>
    </w:p>
    <w:p w14:paraId="01546A68" w14:textId="77777777" w:rsidR="00CC52E7" w:rsidRPr="00B32CEC" w:rsidRDefault="00CC52E7" w:rsidP="00932CD0">
      <w:pPr>
        <w:pStyle w:val="OutHead3"/>
        <w:rPr>
          <w:rFonts w:ascii="Arial" w:hAnsi="Arial" w:cs="Arial"/>
          <w:sz w:val="22"/>
          <w:szCs w:val="22"/>
        </w:rPr>
      </w:pPr>
      <w:r w:rsidRPr="00B32CEC">
        <w:rPr>
          <w:rFonts w:ascii="Arial" w:hAnsi="Arial" w:cs="Arial"/>
          <w:iCs/>
          <w:sz w:val="22"/>
          <w:szCs w:val="22"/>
        </w:rPr>
        <w:t xml:space="preserve">Submission and Approval of Corrective Action Plan.  </w:t>
      </w:r>
      <w:r w:rsidRPr="00B32CEC">
        <w:rPr>
          <w:rFonts w:ascii="Arial" w:hAnsi="Arial" w:cs="Arial"/>
          <w:sz w:val="22"/>
          <w:szCs w:val="22"/>
        </w:rPr>
        <w:t>The Corrective Action Pla</w:t>
      </w:r>
      <w:r w:rsidR="004F75B2" w:rsidRPr="00B32CEC">
        <w:rPr>
          <w:rFonts w:ascii="Arial" w:hAnsi="Arial" w:cs="Arial"/>
          <w:sz w:val="22"/>
          <w:szCs w:val="22"/>
        </w:rPr>
        <w:t>n must be submitted within ten b</w:t>
      </w:r>
      <w:r w:rsidRPr="00B32CEC">
        <w:rPr>
          <w:rFonts w:ascii="Arial" w:hAnsi="Arial" w:cs="Arial"/>
          <w:sz w:val="22"/>
          <w:szCs w:val="22"/>
        </w:rPr>
        <w:t xml:space="preserve">usiness </w:t>
      </w:r>
      <w:r w:rsidR="004F75B2" w:rsidRPr="00B32CEC">
        <w:rPr>
          <w:rFonts w:ascii="Arial" w:hAnsi="Arial" w:cs="Arial"/>
          <w:sz w:val="22"/>
          <w:szCs w:val="22"/>
        </w:rPr>
        <w:t>d</w:t>
      </w:r>
      <w:r w:rsidRPr="00B32CEC">
        <w:rPr>
          <w:rFonts w:ascii="Arial" w:hAnsi="Arial" w:cs="Arial"/>
          <w:sz w:val="22"/>
          <w:szCs w:val="22"/>
        </w:rPr>
        <w:t xml:space="preserve">ays following the request for the Corrective Action Plan by </w:t>
      </w:r>
      <w:r w:rsidR="0024104F" w:rsidRPr="00B32CEC">
        <w:rPr>
          <w:rFonts w:ascii="Arial" w:hAnsi="Arial" w:cs="Arial"/>
          <w:sz w:val="22"/>
          <w:szCs w:val="22"/>
        </w:rPr>
        <w:t>WSP</w:t>
      </w:r>
      <w:r w:rsidRPr="00B32CEC">
        <w:rPr>
          <w:rFonts w:ascii="Arial" w:hAnsi="Arial" w:cs="Arial"/>
          <w:sz w:val="22"/>
          <w:szCs w:val="22"/>
        </w:rPr>
        <w:t xml:space="preserve"> or another date acceptable to </w:t>
      </w:r>
      <w:r w:rsidR="0024104F" w:rsidRPr="00B32CEC">
        <w:rPr>
          <w:rFonts w:ascii="Arial" w:hAnsi="Arial" w:cs="Arial"/>
          <w:sz w:val="22"/>
          <w:szCs w:val="22"/>
        </w:rPr>
        <w:t>WSP</w:t>
      </w:r>
      <w:r w:rsidRPr="00B32CEC">
        <w:rPr>
          <w:rFonts w:ascii="Arial" w:hAnsi="Arial" w:cs="Arial"/>
          <w:sz w:val="22"/>
          <w:szCs w:val="22"/>
        </w:rPr>
        <w:t xml:space="preserve">.  The Corrective Action Plan shall be subject to the written approval by </w:t>
      </w:r>
      <w:r w:rsidR="0024104F" w:rsidRPr="00B32CEC">
        <w:rPr>
          <w:rFonts w:ascii="Arial" w:hAnsi="Arial" w:cs="Arial"/>
          <w:sz w:val="22"/>
          <w:szCs w:val="22"/>
        </w:rPr>
        <w:t>WSP</w:t>
      </w:r>
      <w:r w:rsidRPr="00B32CEC">
        <w:rPr>
          <w:rFonts w:ascii="Arial" w:hAnsi="Arial" w:cs="Arial"/>
          <w:sz w:val="22"/>
          <w:szCs w:val="22"/>
        </w:rPr>
        <w:t>.</w:t>
      </w:r>
    </w:p>
    <w:p w14:paraId="1E82C99C" w14:textId="77777777" w:rsidR="00CC52E7" w:rsidRPr="00B32CEC" w:rsidRDefault="00CC52E7" w:rsidP="00932CD0">
      <w:pPr>
        <w:pStyle w:val="OutHead3"/>
        <w:rPr>
          <w:rFonts w:ascii="Arial" w:hAnsi="Arial" w:cs="Arial"/>
          <w:sz w:val="22"/>
          <w:szCs w:val="22"/>
        </w:rPr>
      </w:pPr>
      <w:r w:rsidRPr="00B32CEC">
        <w:rPr>
          <w:rFonts w:ascii="Arial" w:hAnsi="Arial" w:cs="Arial"/>
          <w:iCs/>
          <w:sz w:val="22"/>
          <w:szCs w:val="22"/>
        </w:rPr>
        <w:t xml:space="preserve">Contractor Responsibility for Performance.  </w:t>
      </w:r>
      <w:r w:rsidRPr="00B32CEC">
        <w:rPr>
          <w:rFonts w:ascii="Arial" w:hAnsi="Arial" w:cs="Arial"/>
          <w:sz w:val="22"/>
          <w:szCs w:val="22"/>
        </w:rPr>
        <w:t xml:space="preserve">Notwithstanding Contractor’s submission and </w:t>
      </w:r>
      <w:r w:rsidR="0024104F" w:rsidRPr="00B32CEC">
        <w:rPr>
          <w:rFonts w:ascii="Arial" w:hAnsi="Arial" w:cs="Arial"/>
          <w:sz w:val="22"/>
          <w:szCs w:val="22"/>
        </w:rPr>
        <w:t>WSP</w:t>
      </w:r>
      <w:r w:rsidRPr="00B32CEC">
        <w:rPr>
          <w:rFonts w:ascii="Arial" w:hAnsi="Arial" w:cs="Arial"/>
          <w:sz w:val="22"/>
          <w:szCs w:val="22"/>
        </w:rPr>
        <w:t xml:space="preserve">’s acceptance of a Corrective Action Plan, Contractor remains responsible for achieving all Performance Standards and compliance with all other obligations under this </w:t>
      </w:r>
      <w:r w:rsidR="002840A1" w:rsidRPr="00B32CEC">
        <w:rPr>
          <w:rFonts w:ascii="Arial" w:hAnsi="Arial" w:cs="Arial"/>
          <w:sz w:val="22"/>
          <w:szCs w:val="22"/>
        </w:rPr>
        <w:t>Contract</w:t>
      </w:r>
      <w:r w:rsidRPr="00B32CEC">
        <w:rPr>
          <w:rFonts w:ascii="Arial" w:hAnsi="Arial" w:cs="Arial"/>
          <w:sz w:val="22"/>
          <w:szCs w:val="22"/>
        </w:rPr>
        <w:t xml:space="preserve">.  Further, </w:t>
      </w:r>
      <w:r w:rsidR="0024104F" w:rsidRPr="00B32CEC">
        <w:rPr>
          <w:rFonts w:ascii="Arial" w:hAnsi="Arial" w:cs="Arial"/>
          <w:sz w:val="22"/>
          <w:szCs w:val="22"/>
        </w:rPr>
        <w:t>WSP</w:t>
      </w:r>
      <w:r w:rsidRPr="00B32CEC">
        <w:rPr>
          <w:rFonts w:ascii="Arial" w:hAnsi="Arial" w:cs="Arial"/>
          <w:sz w:val="22"/>
          <w:szCs w:val="22"/>
        </w:rPr>
        <w:t>’s acceptance of a Corrective Action Plan under this Section shall not:</w:t>
      </w:r>
    </w:p>
    <w:p w14:paraId="1A7D377F" w14:textId="77777777" w:rsidR="00CC52E7" w:rsidRPr="00B32CEC" w:rsidRDefault="00CC52E7" w:rsidP="00932CD0">
      <w:pPr>
        <w:pStyle w:val="OutHead4"/>
        <w:rPr>
          <w:rFonts w:ascii="Arial" w:hAnsi="Arial" w:cs="Arial"/>
          <w:sz w:val="22"/>
          <w:szCs w:val="22"/>
        </w:rPr>
      </w:pPr>
      <w:r w:rsidRPr="00B32CEC">
        <w:rPr>
          <w:rFonts w:ascii="Arial" w:hAnsi="Arial" w:cs="Arial"/>
          <w:sz w:val="22"/>
          <w:szCs w:val="22"/>
        </w:rPr>
        <w:t>Excuse Contractor’s prior performance;</w:t>
      </w:r>
    </w:p>
    <w:p w14:paraId="50C6CF9A" w14:textId="77777777" w:rsidR="00CC52E7" w:rsidRPr="00B32CEC" w:rsidRDefault="00CC52E7" w:rsidP="00932CD0">
      <w:pPr>
        <w:pStyle w:val="OutHead4"/>
        <w:rPr>
          <w:rFonts w:ascii="Arial" w:hAnsi="Arial" w:cs="Arial"/>
          <w:sz w:val="22"/>
          <w:szCs w:val="22"/>
        </w:rPr>
      </w:pPr>
      <w:r w:rsidRPr="00B32CEC">
        <w:rPr>
          <w:rFonts w:ascii="Arial" w:hAnsi="Arial" w:cs="Arial"/>
          <w:sz w:val="22"/>
          <w:szCs w:val="22"/>
        </w:rPr>
        <w:t>Relieve Contractor of its duty to comply with performance standards; or</w:t>
      </w:r>
    </w:p>
    <w:p w14:paraId="76171B93" w14:textId="77777777" w:rsidR="00CC52E7" w:rsidRPr="00B32CEC" w:rsidRDefault="00CC52E7" w:rsidP="00932CD0">
      <w:pPr>
        <w:pStyle w:val="OutHead4"/>
        <w:rPr>
          <w:rFonts w:ascii="Arial" w:hAnsi="Arial" w:cs="Arial"/>
          <w:sz w:val="22"/>
          <w:szCs w:val="22"/>
        </w:rPr>
      </w:pPr>
      <w:r w:rsidRPr="00B32CEC">
        <w:rPr>
          <w:rFonts w:ascii="Arial" w:hAnsi="Arial" w:cs="Arial"/>
          <w:sz w:val="22"/>
          <w:szCs w:val="22"/>
        </w:rPr>
        <w:t xml:space="preserve">Prohibit </w:t>
      </w:r>
      <w:r w:rsidR="0024104F" w:rsidRPr="00B32CEC">
        <w:rPr>
          <w:rFonts w:ascii="Arial" w:hAnsi="Arial" w:cs="Arial"/>
          <w:sz w:val="22"/>
          <w:szCs w:val="22"/>
        </w:rPr>
        <w:t>WSP</w:t>
      </w:r>
      <w:r w:rsidRPr="00B32CEC">
        <w:rPr>
          <w:rFonts w:ascii="Arial" w:hAnsi="Arial" w:cs="Arial"/>
          <w:sz w:val="22"/>
          <w:szCs w:val="22"/>
        </w:rPr>
        <w:t xml:space="preserve"> from assessing additional remedies or pursuing other appropriate remedies for continued substandard performance.</w:t>
      </w:r>
    </w:p>
    <w:p w14:paraId="6F89C9A4" w14:textId="332003E8" w:rsidR="00BA760E" w:rsidRPr="00B32CEC" w:rsidRDefault="00BA760E" w:rsidP="004A65E5">
      <w:pPr>
        <w:pStyle w:val="OutHead1"/>
        <w:numPr>
          <w:ilvl w:val="0"/>
          <w:numId w:val="20"/>
        </w:numPr>
        <w:rPr>
          <w:rFonts w:ascii="Arial" w:hAnsi="Arial" w:cs="Arial"/>
          <w:sz w:val="22"/>
          <w:szCs w:val="22"/>
        </w:rPr>
      </w:pPr>
      <w:bookmarkStart w:id="1543" w:name="_Toc15189280"/>
      <w:bookmarkStart w:id="1544" w:name="_Toc409095497"/>
      <w:bookmarkStart w:id="1545" w:name="_Toc410392732"/>
      <w:bookmarkStart w:id="1546" w:name="_Toc410675711"/>
      <w:bookmarkStart w:id="1547" w:name="_Toc410675925"/>
      <w:bookmarkStart w:id="1548" w:name="_Toc474505858"/>
      <w:bookmarkStart w:id="1549" w:name="_Toc443021502"/>
      <w:bookmarkStart w:id="1550" w:name="_Toc487342297"/>
      <w:r w:rsidRPr="00B32CEC">
        <w:rPr>
          <w:rFonts w:ascii="Arial" w:hAnsi="Arial" w:cs="Arial"/>
          <w:sz w:val="22"/>
          <w:szCs w:val="22"/>
        </w:rPr>
        <w:t>Insurance.</w:t>
      </w:r>
      <w:bookmarkEnd w:id="1543"/>
      <w:bookmarkEnd w:id="1544"/>
      <w:bookmarkEnd w:id="1545"/>
      <w:bookmarkEnd w:id="1546"/>
      <w:bookmarkEnd w:id="1547"/>
      <w:bookmarkEnd w:id="1548"/>
    </w:p>
    <w:p w14:paraId="14098082" w14:textId="77777777" w:rsidR="000C6826" w:rsidRPr="00B32CEC" w:rsidRDefault="00BA760E" w:rsidP="003D245E">
      <w:pPr>
        <w:pStyle w:val="OutHead2"/>
        <w:rPr>
          <w:rFonts w:ascii="Arial" w:hAnsi="Arial" w:cs="Arial"/>
          <w:vanish/>
          <w:sz w:val="22"/>
          <w:szCs w:val="22"/>
          <w:specVanish/>
        </w:rPr>
      </w:pPr>
      <w:bookmarkStart w:id="1551" w:name="_Toc415632361"/>
      <w:bookmarkStart w:id="1552" w:name="_Toc443021503"/>
      <w:bookmarkStart w:id="1553" w:name="_Toc487342298"/>
      <w:bookmarkStart w:id="1554" w:name="_Toc15189281"/>
      <w:bookmarkStart w:id="1555" w:name="_Toc409095498"/>
      <w:bookmarkStart w:id="1556" w:name="_Toc410392733"/>
      <w:bookmarkStart w:id="1557" w:name="_Toc410675712"/>
      <w:bookmarkStart w:id="1558" w:name="_Toc410675926"/>
      <w:bookmarkStart w:id="1559" w:name="_Toc474505859"/>
      <w:bookmarkEnd w:id="1549"/>
      <w:bookmarkEnd w:id="1550"/>
      <w:r w:rsidRPr="00B32CEC">
        <w:rPr>
          <w:rFonts w:ascii="Arial" w:hAnsi="Arial" w:cs="Arial"/>
          <w:sz w:val="22"/>
          <w:szCs w:val="22"/>
        </w:rPr>
        <w:t>Liability and Auto Insurance</w:t>
      </w:r>
      <w:bookmarkEnd w:id="1551"/>
      <w:bookmarkEnd w:id="1552"/>
      <w:bookmarkEnd w:id="1553"/>
      <w:bookmarkEnd w:id="1554"/>
      <w:r w:rsidR="00C05852" w:rsidRPr="00B32CEC">
        <w:rPr>
          <w:rFonts w:ascii="Arial" w:hAnsi="Arial" w:cs="Arial"/>
          <w:sz w:val="22"/>
          <w:szCs w:val="22"/>
        </w:rPr>
        <w:t>.</w:t>
      </w:r>
      <w:bookmarkEnd w:id="1555"/>
      <w:bookmarkEnd w:id="1556"/>
      <w:bookmarkEnd w:id="1557"/>
      <w:bookmarkEnd w:id="1558"/>
      <w:bookmarkEnd w:id="1559"/>
      <w:r w:rsidR="00C05852" w:rsidRPr="00B32CEC">
        <w:rPr>
          <w:rFonts w:ascii="Arial" w:hAnsi="Arial" w:cs="Arial"/>
          <w:sz w:val="22"/>
          <w:szCs w:val="22"/>
        </w:rPr>
        <w:t xml:space="preserve">  </w:t>
      </w:r>
    </w:p>
    <w:p w14:paraId="4B93AC4E" w14:textId="77777777" w:rsidR="00BA760E" w:rsidRPr="00B32CEC" w:rsidRDefault="00C05852">
      <w:pPr>
        <w:pStyle w:val="DWTNorm"/>
        <w:rPr>
          <w:rFonts w:ascii="Arial" w:hAnsi="Arial" w:cs="Arial"/>
          <w:sz w:val="22"/>
          <w:szCs w:val="22"/>
        </w:rPr>
      </w:pPr>
      <w:r w:rsidRPr="00B32CEC">
        <w:rPr>
          <w:rFonts w:ascii="Arial" w:hAnsi="Arial" w:cs="Arial"/>
          <w:b/>
          <w:sz w:val="22"/>
          <w:szCs w:val="22"/>
        </w:rPr>
        <w:t xml:space="preserve"> </w:t>
      </w:r>
      <w:r w:rsidR="007F5D6E" w:rsidRPr="00B32CEC">
        <w:rPr>
          <w:rFonts w:ascii="Arial" w:hAnsi="Arial" w:cs="Arial"/>
          <w:sz w:val="22"/>
          <w:szCs w:val="22"/>
        </w:rPr>
        <w:t>Contractor</w:t>
      </w:r>
      <w:r w:rsidR="00BA760E" w:rsidRPr="00B32CEC">
        <w:rPr>
          <w:rFonts w:ascii="Arial" w:hAnsi="Arial" w:cs="Arial"/>
          <w:sz w:val="22"/>
          <w:szCs w:val="22"/>
        </w:rPr>
        <w:t xml:space="preserve"> shall</w:t>
      </w:r>
      <w:r w:rsidR="00317E72" w:rsidRPr="00B32CEC">
        <w:rPr>
          <w:rFonts w:ascii="Arial" w:hAnsi="Arial" w:cs="Arial"/>
          <w:sz w:val="22"/>
          <w:szCs w:val="22"/>
        </w:rPr>
        <w:t>, at its sole cost and expense,</w:t>
      </w:r>
      <w:r w:rsidR="00BA760E" w:rsidRPr="00B32CEC">
        <w:rPr>
          <w:rFonts w:ascii="Arial" w:hAnsi="Arial" w:cs="Arial"/>
          <w:sz w:val="22"/>
          <w:szCs w:val="22"/>
        </w:rPr>
        <w:t xml:space="preserve"> obtain, and, during the term of this </w:t>
      </w:r>
      <w:r w:rsidR="002840A1"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maintain, in full force and effect, the insurance coverage described in this Section.  </w:t>
      </w:r>
      <w:r w:rsidR="00757490" w:rsidRPr="00B32CEC">
        <w:rPr>
          <w:rFonts w:ascii="Arial" w:hAnsi="Arial" w:cs="Arial"/>
          <w:sz w:val="22"/>
          <w:szCs w:val="22"/>
        </w:rPr>
        <w:t>Contractor shall acquire such insurance from an insurance carrier or carriers licensed to conduct business in the State of Washington and having a rating of A</w:t>
      </w:r>
      <w:r w:rsidR="00C67397" w:rsidRPr="00B32CEC">
        <w:rPr>
          <w:rFonts w:ascii="Arial" w:hAnsi="Arial" w:cs="Arial"/>
          <w:sz w:val="22"/>
          <w:szCs w:val="22"/>
        </w:rPr>
        <w:noBreakHyphen/>
      </w:r>
      <w:r w:rsidR="00757490" w:rsidRPr="00B32CEC">
        <w:rPr>
          <w:rFonts w:ascii="Arial" w:hAnsi="Arial" w:cs="Arial"/>
          <w:sz w:val="22"/>
          <w:szCs w:val="22"/>
        </w:rPr>
        <w:t xml:space="preserve">, Class VII or better, in </w:t>
      </w:r>
      <w:r w:rsidR="00D73CA4" w:rsidRPr="00B32CEC">
        <w:rPr>
          <w:rFonts w:ascii="Arial" w:hAnsi="Arial" w:cs="Arial"/>
          <w:sz w:val="22"/>
          <w:szCs w:val="22"/>
        </w:rPr>
        <w:t>the most recently published edi</w:t>
      </w:r>
      <w:r w:rsidR="00757490" w:rsidRPr="00B32CEC">
        <w:rPr>
          <w:rFonts w:ascii="Arial" w:hAnsi="Arial" w:cs="Arial"/>
          <w:sz w:val="22"/>
          <w:szCs w:val="22"/>
        </w:rPr>
        <w:t>tion of Best</w:t>
      </w:r>
      <w:r w:rsidR="00AB646C" w:rsidRPr="00B32CEC">
        <w:rPr>
          <w:rFonts w:ascii="Arial" w:hAnsi="Arial" w:cs="Arial"/>
          <w:sz w:val="22"/>
          <w:szCs w:val="22"/>
        </w:rPr>
        <w:t>’</w:t>
      </w:r>
      <w:r w:rsidR="00757490" w:rsidRPr="00B32CEC">
        <w:rPr>
          <w:rFonts w:ascii="Arial" w:hAnsi="Arial" w:cs="Arial"/>
          <w:sz w:val="22"/>
          <w:szCs w:val="22"/>
        </w:rPr>
        <w:t xml:space="preserve">s Reports.  </w:t>
      </w:r>
      <w:r w:rsidR="007F5D6E" w:rsidRPr="00B32CEC">
        <w:rPr>
          <w:rFonts w:ascii="Arial" w:hAnsi="Arial" w:cs="Arial"/>
          <w:sz w:val="22"/>
          <w:szCs w:val="22"/>
        </w:rPr>
        <w:t>Contractor</w:t>
      </w:r>
      <w:r w:rsidR="00BA760E" w:rsidRPr="00B32CEC">
        <w:rPr>
          <w:rFonts w:ascii="Arial" w:hAnsi="Arial" w:cs="Arial"/>
          <w:sz w:val="22"/>
          <w:szCs w:val="22"/>
        </w:rPr>
        <w:t xml:space="preserve"> shall include </w:t>
      </w:r>
      <w:r w:rsidR="0024104F" w:rsidRPr="00B32CEC">
        <w:rPr>
          <w:rFonts w:ascii="Arial" w:hAnsi="Arial" w:cs="Arial"/>
          <w:sz w:val="22"/>
          <w:szCs w:val="22"/>
        </w:rPr>
        <w:t>WSP</w:t>
      </w:r>
      <w:r w:rsidR="00317E72" w:rsidRPr="00B32CEC">
        <w:rPr>
          <w:rFonts w:ascii="Arial" w:hAnsi="Arial" w:cs="Arial"/>
          <w:sz w:val="22"/>
          <w:szCs w:val="22"/>
        </w:rPr>
        <w:t xml:space="preserve">, its boards, agencies, </w:t>
      </w:r>
      <w:r w:rsidR="0052371A" w:rsidRPr="00B32CEC">
        <w:rPr>
          <w:rFonts w:ascii="Arial" w:hAnsi="Arial" w:cs="Arial"/>
          <w:sz w:val="22"/>
          <w:szCs w:val="22"/>
        </w:rPr>
        <w:t>contractors</w:t>
      </w:r>
      <w:r w:rsidR="00317E72" w:rsidRPr="00B32CEC">
        <w:rPr>
          <w:rFonts w:ascii="Arial" w:hAnsi="Arial" w:cs="Arial"/>
          <w:sz w:val="22"/>
          <w:szCs w:val="22"/>
        </w:rPr>
        <w:t>, offices, employees, agents and volunteers</w:t>
      </w:r>
      <w:r w:rsidR="00BA760E" w:rsidRPr="00B32CEC">
        <w:rPr>
          <w:rFonts w:ascii="Arial" w:hAnsi="Arial" w:cs="Arial"/>
          <w:sz w:val="22"/>
          <w:szCs w:val="22"/>
        </w:rPr>
        <w:t xml:space="preserve"> as </w:t>
      </w:r>
      <w:r w:rsidR="00E641FC" w:rsidRPr="00B32CEC">
        <w:rPr>
          <w:rFonts w:ascii="Arial" w:hAnsi="Arial" w:cs="Arial"/>
          <w:sz w:val="22"/>
          <w:szCs w:val="22"/>
        </w:rPr>
        <w:t xml:space="preserve">additional insureds </w:t>
      </w:r>
      <w:r w:rsidR="00BA760E" w:rsidRPr="00B32CEC">
        <w:rPr>
          <w:rFonts w:ascii="Arial" w:hAnsi="Arial" w:cs="Arial"/>
          <w:sz w:val="22"/>
          <w:szCs w:val="22"/>
        </w:rPr>
        <w:t xml:space="preserve">in </w:t>
      </w:r>
      <w:r w:rsidR="007F5D6E" w:rsidRPr="00B32CEC">
        <w:rPr>
          <w:rFonts w:ascii="Arial" w:hAnsi="Arial" w:cs="Arial"/>
          <w:sz w:val="22"/>
          <w:szCs w:val="22"/>
        </w:rPr>
        <w:t>Contractor</w:t>
      </w:r>
      <w:r w:rsidR="00AB646C" w:rsidRPr="00B32CEC">
        <w:rPr>
          <w:rFonts w:ascii="Arial" w:hAnsi="Arial" w:cs="Arial"/>
          <w:sz w:val="22"/>
          <w:szCs w:val="22"/>
        </w:rPr>
        <w:t>’</w:t>
      </w:r>
      <w:r w:rsidR="00BA760E" w:rsidRPr="00B32CEC">
        <w:rPr>
          <w:rFonts w:ascii="Arial" w:hAnsi="Arial" w:cs="Arial"/>
          <w:sz w:val="22"/>
          <w:szCs w:val="22"/>
        </w:rPr>
        <w:t xml:space="preserve">s </w:t>
      </w:r>
      <w:r w:rsidR="00E641FC" w:rsidRPr="00B32CEC">
        <w:rPr>
          <w:rFonts w:ascii="Arial" w:hAnsi="Arial" w:cs="Arial"/>
          <w:sz w:val="22"/>
          <w:szCs w:val="22"/>
        </w:rPr>
        <w:t xml:space="preserve">liability </w:t>
      </w:r>
      <w:r w:rsidR="00BA760E" w:rsidRPr="00B32CEC">
        <w:rPr>
          <w:rFonts w:ascii="Arial" w:hAnsi="Arial" w:cs="Arial"/>
          <w:sz w:val="22"/>
          <w:szCs w:val="22"/>
        </w:rPr>
        <w:t xml:space="preserve">insurance policy obtained hereunder.  </w:t>
      </w:r>
      <w:r w:rsidR="003D7B8B" w:rsidRPr="00B32CEC">
        <w:rPr>
          <w:rFonts w:ascii="Arial" w:hAnsi="Arial" w:cs="Arial"/>
          <w:sz w:val="22"/>
          <w:szCs w:val="22"/>
        </w:rPr>
        <w:t xml:space="preserve">If Contractor fails to buy and maintain the insurance coverage described in this </w:t>
      </w:r>
      <w:r w:rsidR="00F96336" w:rsidRPr="00B32CEC">
        <w:rPr>
          <w:rFonts w:ascii="Arial" w:hAnsi="Arial" w:cs="Arial"/>
          <w:sz w:val="22"/>
          <w:szCs w:val="22"/>
          <w:u w:val="single"/>
        </w:rPr>
        <w:t>Section </w:t>
      </w:r>
      <w:r w:rsidR="003D7B8B" w:rsidRPr="00B32CEC">
        <w:rPr>
          <w:rFonts w:ascii="Arial" w:hAnsi="Arial" w:cs="Arial"/>
          <w:sz w:val="22"/>
          <w:szCs w:val="22"/>
          <w:u w:val="single"/>
        </w:rPr>
        <w:t>1</w:t>
      </w:r>
      <w:r w:rsidR="00A8168A" w:rsidRPr="00B32CEC">
        <w:rPr>
          <w:rFonts w:ascii="Arial" w:hAnsi="Arial" w:cs="Arial"/>
          <w:sz w:val="22"/>
          <w:szCs w:val="22"/>
          <w:u w:val="single"/>
        </w:rPr>
        <w:t>8</w:t>
      </w:r>
      <w:r w:rsidR="003D7B8B" w:rsidRPr="00B32CEC">
        <w:rPr>
          <w:rFonts w:ascii="Arial" w:hAnsi="Arial" w:cs="Arial"/>
          <w:sz w:val="22"/>
          <w:szCs w:val="22"/>
        </w:rPr>
        <w:t xml:space="preserve">, </w:t>
      </w:r>
      <w:r w:rsidR="0024104F" w:rsidRPr="00B32CEC">
        <w:rPr>
          <w:rFonts w:ascii="Arial" w:hAnsi="Arial" w:cs="Arial"/>
          <w:sz w:val="22"/>
          <w:szCs w:val="22"/>
        </w:rPr>
        <w:t>WSP</w:t>
      </w:r>
      <w:r w:rsidR="003D7B8B" w:rsidRPr="00B32CEC">
        <w:rPr>
          <w:rFonts w:ascii="Arial" w:hAnsi="Arial" w:cs="Arial"/>
          <w:sz w:val="22"/>
          <w:szCs w:val="22"/>
        </w:rPr>
        <w:t xml:space="preserve"> may terminate this </w:t>
      </w:r>
      <w:r w:rsidR="002840A1" w:rsidRPr="00B32CEC">
        <w:rPr>
          <w:rFonts w:ascii="Arial" w:hAnsi="Arial" w:cs="Arial"/>
          <w:sz w:val="22"/>
          <w:szCs w:val="22"/>
        </w:rPr>
        <w:t>Contract</w:t>
      </w:r>
      <w:r w:rsidR="00657057" w:rsidRPr="00B32CEC">
        <w:rPr>
          <w:rFonts w:ascii="Arial" w:hAnsi="Arial" w:cs="Arial"/>
          <w:sz w:val="22"/>
          <w:szCs w:val="22"/>
        </w:rPr>
        <w:t xml:space="preserve"> </w:t>
      </w:r>
      <w:r w:rsidR="003D7B8B" w:rsidRPr="00B32CEC">
        <w:rPr>
          <w:rFonts w:ascii="Arial" w:hAnsi="Arial" w:cs="Arial"/>
          <w:sz w:val="22"/>
          <w:szCs w:val="22"/>
        </w:rPr>
        <w:t xml:space="preserve">under </w:t>
      </w:r>
      <w:r w:rsidR="00F96336" w:rsidRPr="00B32CEC">
        <w:rPr>
          <w:rFonts w:ascii="Arial" w:hAnsi="Arial" w:cs="Arial"/>
          <w:sz w:val="22"/>
          <w:szCs w:val="22"/>
          <w:u w:val="single"/>
        </w:rPr>
        <w:t>Section </w:t>
      </w:r>
      <w:r w:rsidR="003D7B8B" w:rsidRPr="00B32CEC">
        <w:rPr>
          <w:rFonts w:ascii="Arial" w:hAnsi="Arial" w:cs="Arial"/>
          <w:sz w:val="22"/>
          <w:szCs w:val="22"/>
          <w:u w:val="single"/>
        </w:rPr>
        <w:t>2</w:t>
      </w:r>
      <w:r w:rsidR="00A8168A" w:rsidRPr="00B32CEC">
        <w:rPr>
          <w:rFonts w:ascii="Arial" w:hAnsi="Arial" w:cs="Arial"/>
          <w:sz w:val="22"/>
          <w:szCs w:val="22"/>
          <w:u w:val="single"/>
        </w:rPr>
        <w:t>2</w:t>
      </w:r>
      <w:r w:rsidR="003D7B8B" w:rsidRPr="00B32CEC">
        <w:rPr>
          <w:rFonts w:ascii="Arial" w:hAnsi="Arial" w:cs="Arial"/>
          <w:sz w:val="22"/>
          <w:szCs w:val="22"/>
          <w:u w:val="single"/>
        </w:rPr>
        <w:t>.1</w:t>
      </w:r>
      <w:r w:rsidR="003D7B8B" w:rsidRPr="00B32CEC">
        <w:rPr>
          <w:rFonts w:ascii="Arial" w:hAnsi="Arial" w:cs="Arial"/>
          <w:sz w:val="22"/>
          <w:szCs w:val="22"/>
        </w:rPr>
        <w:t xml:space="preserve"> (Termination </w:t>
      </w:r>
      <w:r w:rsidR="00B41A89" w:rsidRPr="00B32CEC">
        <w:rPr>
          <w:rFonts w:ascii="Arial" w:hAnsi="Arial" w:cs="Arial"/>
          <w:sz w:val="22"/>
          <w:szCs w:val="22"/>
        </w:rPr>
        <w:t>for Contractor</w:t>
      </w:r>
      <w:r w:rsidR="00AB646C" w:rsidRPr="00B32CEC">
        <w:rPr>
          <w:rFonts w:ascii="Arial" w:hAnsi="Arial" w:cs="Arial"/>
          <w:sz w:val="22"/>
          <w:szCs w:val="22"/>
        </w:rPr>
        <w:t>’</w:t>
      </w:r>
      <w:r w:rsidR="00B41A89" w:rsidRPr="00B32CEC">
        <w:rPr>
          <w:rFonts w:ascii="Arial" w:hAnsi="Arial" w:cs="Arial"/>
          <w:sz w:val="22"/>
          <w:szCs w:val="22"/>
        </w:rPr>
        <w:t>s Material Breach</w:t>
      </w:r>
      <w:r w:rsidR="003D7B8B" w:rsidRPr="00B32CEC">
        <w:rPr>
          <w:rFonts w:ascii="Arial" w:hAnsi="Arial" w:cs="Arial"/>
          <w:sz w:val="22"/>
          <w:szCs w:val="22"/>
        </w:rPr>
        <w:t xml:space="preserve">).  </w:t>
      </w:r>
      <w:r w:rsidR="00BA760E" w:rsidRPr="00B32CEC">
        <w:rPr>
          <w:rFonts w:ascii="Arial" w:hAnsi="Arial" w:cs="Arial"/>
          <w:sz w:val="22"/>
          <w:szCs w:val="22"/>
        </w:rPr>
        <w:t xml:space="preserve">The minimum acceptable limits </w:t>
      </w:r>
      <w:r w:rsidR="003D7B8B" w:rsidRPr="00B32CEC">
        <w:rPr>
          <w:rFonts w:ascii="Arial" w:hAnsi="Arial" w:cs="Arial"/>
          <w:sz w:val="22"/>
          <w:szCs w:val="22"/>
        </w:rPr>
        <w:t>shall be as indicated below</w:t>
      </w:r>
      <w:r w:rsidR="00BA760E" w:rsidRPr="00B32CEC">
        <w:rPr>
          <w:rFonts w:ascii="Arial" w:hAnsi="Arial" w:cs="Arial"/>
          <w:sz w:val="22"/>
          <w:szCs w:val="22"/>
        </w:rPr>
        <w:t>:</w:t>
      </w:r>
    </w:p>
    <w:p w14:paraId="7B460533" w14:textId="77777777" w:rsidR="00EB32F6" w:rsidRPr="00B32CEC" w:rsidRDefault="00EB32F6" w:rsidP="00932CD0">
      <w:pPr>
        <w:pStyle w:val="OutHead3"/>
        <w:rPr>
          <w:rFonts w:ascii="Arial" w:hAnsi="Arial" w:cs="Arial"/>
          <w:sz w:val="22"/>
          <w:szCs w:val="22"/>
        </w:rPr>
      </w:pPr>
      <w:r w:rsidRPr="00B32CEC">
        <w:rPr>
          <w:rFonts w:ascii="Arial" w:hAnsi="Arial" w:cs="Arial"/>
          <w:sz w:val="22"/>
          <w:szCs w:val="22"/>
        </w:rPr>
        <w:t>Commercial General Liability covering the risks of bodily injury (including death), property damage and personal injury, including coverage for contractual liability, with a limit of not less than $1 million per occurrence/$2 million general aggregate;</w:t>
      </w:r>
    </w:p>
    <w:p w14:paraId="48425FB3" w14:textId="77777777" w:rsidR="00AA2090" w:rsidRPr="00B32CEC" w:rsidRDefault="00AA2090" w:rsidP="00932CD0">
      <w:pPr>
        <w:pStyle w:val="OutHead3"/>
        <w:rPr>
          <w:rFonts w:ascii="Arial" w:hAnsi="Arial" w:cs="Arial"/>
          <w:sz w:val="22"/>
          <w:szCs w:val="22"/>
        </w:rPr>
      </w:pPr>
      <w:r w:rsidRPr="00B32CEC">
        <w:rPr>
          <w:rFonts w:ascii="Arial" w:hAnsi="Arial" w:cs="Arial"/>
          <w:sz w:val="22"/>
          <w:szCs w:val="22"/>
        </w:rPr>
        <w:t>Business Automobile Liability (owned, hired, or non</w:t>
      </w:r>
      <w:r w:rsidR="0065719B" w:rsidRPr="00B32CEC">
        <w:rPr>
          <w:rFonts w:ascii="Arial" w:hAnsi="Arial" w:cs="Arial"/>
          <w:sz w:val="22"/>
          <w:szCs w:val="22"/>
        </w:rPr>
        <w:t>-</w:t>
      </w:r>
      <w:r w:rsidRPr="00B32CEC">
        <w:rPr>
          <w:rFonts w:ascii="Arial" w:hAnsi="Arial" w:cs="Arial"/>
          <w:sz w:val="22"/>
          <w:szCs w:val="22"/>
        </w:rPr>
        <w:t>owned) covering the risks of bodily injury (including death) and property damage, including coverage for contractual liability, with a limit of not less than $1 million per accident;</w:t>
      </w:r>
    </w:p>
    <w:p w14:paraId="355E3EB4" w14:textId="77777777" w:rsidR="009668AD" w:rsidRPr="00B32CEC" w:rsidRDefault="009668AD" w:rsidP="00932CD0">
      <w:pPr>
        <w:pStyle w:val="OutHead3"/>
        <w:rPr>
          <w:rFonts w:ascii="Arial" w:hAnsi="Arial" w:cs="Arial"/>
          <w:sz w:val="22"/>
          <w:szCs w:val="22"/>
        </w:rPr>
      </w:pPr>
      <w:r w:rsidRPr="00B32CEC">
        <w:rPr>
          <w:rFonts w:ascii="Arial" w:hAnsi="Arial" w:cs="Arial"/>
          <w:sz w:val="22"/>
          <w:szCs w:val="22"/>
        </w:rPr>
        <w:lastRenderedPageBreak/>
        <w:t>Employers Liability insurance covering the risks of Contractor’s employees’ bodily injury by accident or disease with limits of not less than $1 million per accident for bodily injury by accident and $1 million per employee for bodily injury by disease;</w:t>
      </w:r>
    </w:p>
    <w:p w14:paraId="7B984FB6" w14:textId="77777777" w:rsidR="003D7B8B" w:rsidRPr="00B32CEC" w:rsidRDefault="003D7B8B" w:rsidP="00932CD0">
      <w:pPr>
        <w:pStyle w:val="OutHead3"/>
        <w:rPr>
          <w:rFonts w:ascii="Arial" w:hAnsi="Arial" w:cs="Arial"/>
          <w:sz w:val="22"/>
          <w:szCs w:val="22"/>
        </w:rPr>
      </w:pPr>
      <w:r w:rsidRPr="00B32CEC">
        <w:rPr>
          <w:rFonts w:ascii="Arial" w:hAnsi="Arial" w:cs="Arial"/>
          <w:sz w:val="22"/>
          <w:szCs w:val="22"/>
        </w:rPr>
        <w:t>Umbrella policy providing excess limits over the primary policies in an a</w:t>
      </w:r>
      <w:r w:rsidR="00631CA7" w:rsidRPr="00B32CEC">
        <w:rPr>
          <w:rFonts w:ascii="Arial" w:hAnsi="Arial" w:cs="Arial"/>
          <w:sz w:val="22"/>
          <w:szCs w:val="22"/>
        </w:rPr>
        <w:t>mount not less than $3 million;</w:t>
      </w:r>
      <w:r w:rsidR="00E641FC" w:rsidRPr="00B32CEC">
        <w:rPr>
          <w:rFonts w:ascii="Arial" w:hAnsi="Arial" w:cs="Arial"/>
          <w:sz w:val="22"/>
          <w:szCs w:val="22"/>
        </w:rPr>
        <w:t xml:space="preserve"> </w:t>
      </w:r>
    </w:p>
    <w:p w14:paraId="1D36EE88" w14:textId="77777777" w:rsidR="00786770" w:rsidRPr="00B32CEC" w:rsidRDefault="00786770" w:rsidP="00786770">
      <w:pPr>
        <w:pStyle w:val="OutHead3"/>
        <w:rPr>
          <w:rFonts w:ascii="Arial" w:hAnsi="Arial" w:cs="Arial"/>
          <w:sz w:val="22"/>
          <w:szCs w:val="22"/>
        </w:rPr>
      </w:pPr>
      <w:r w:rsidRPr="00B32CEC">
        <w:rPr>
          <w:rFonts w:ascii="Arial" w:hAnsi="Arial" w:cs="Arial"/>
          <w:sz w:val="22"/>
          <w:szCs w:val="22"/>
        </w:rPr>
        <w:t>Professional Liability Errors and Omissions, with coverage of not less than $</w:t>
      </w:r>
      <w:r w:rsidR="00AB244A" w:rsidRPr="00B32CEC">
        <w:rPr>
          <w:rFonts w:ascii="Arial" w:hAnsi="Arial" w:cs="Arial"/>
          <w:sz w:val="22"/>
          <w:szCs w:val="22"/>
        </w:rPr>
        <w:t>1</w:t>
      </w:r>
      <w:r w:rsidRPr="00B32CEC">
        <w:rPr>
          <w:rFonts w:ascii="Arial" w:hAnsi="Arial" w:cs="Arial"/>
          <w:sz w:val="22"/>
          <w:szCs w:val="22"/>
        </w:rPr>
        <w:t xml:space="preserve"> million per claim/$</w:t>
      </w:r>
      <w:r w:rsidR="00AB244A" w:rsidRPr="00B32CEC">
        <w:rPr>
          <w:rFonts w:ascii="Arial" w:hAnsi="Arial" w:cs="Arial"/>
          <w:sz w:val="22"/>
          <w:szCs w:val="22"/>
        </w:rPr>
        <w:t>2</w:t>
      </w:r>
      <w:r w:rsidRPr="00B32CEC">
        <w:rPr>
          <w:rFonts w:ascii="Arial" w:hAnsi="Arial" w:cs="Arial"/>
          <w:sz w:val="22"/>
          <w:szCs w:val="22"/>
        </w:rPr>
        <w:t xml:space="preserve"> million general aggregate; and</w:t>
      </w:r>
    </w:p>
    <w:p w14:paraId="5F69A328" w14:textId="77777777" w:rsidR="001B54F2" w:rsidRPr="00B32CEC" w:rsidRDefault="003D7B8B" w:rsidP="00932CD0">
      <w:pPr>
        <w:pStyle w:val="OutHead3"/>
        <w:rPr>
          <w:rFonts w:ascii="Arial" w:hAnsi="Arial" w:cs="Arial"/>
          <w:b/>
          <w:sz w:val="22"/>
          <w:szCs w:val="22"/>
        </w:rPr>
      </w:pPr>
      <w:r w:rsidRPr="00B32CEC">
        <w:rPr>
          <w:rFonts w:ascii="Arial" w:hAnsi="Arial" w:cs="Arial"/>
          <w:sz w:val="22"/>
          <w:szCs w:val="22"/>
        </w:rPr>
        <w:t xml:space="preserve">Crime Coverage </w:t>
      </w:r>
      <w:r w:rsidR="008F62E8" w:rsidRPr="00B32CEC">
        <w:rPr>
          <w:rFonts w:ascii="Arial" w:hAnsi="Arial" w:cs="Arial"/>
          <w:sz w:val="22"/>
          <w:szCs w:val="22"/>
        </w:rPr>
        <w:t>of not less than $</w:t>
      </w:r>
      <w:r w:rsidR="001C43F1" w:rsidRPr="00B32CEC">
        <w:rPr>
          <w:rFonts w:ascii="Arial" w:hAnsi="Arial" w:cs="Arial"/>
          <w:sz w:val="22"/>
          <w:szCs w:val="22"/>
        </w:rPr>
        <w:t>1</w:t>
      </w:r>
      <w:r w:rsidR="008F62E8" w:rsidRPr="00B32CEC">
        <w:rPr>
          <w:rFonts w:ascii="Arial" w:hAnsi="Arial" w:cs="Arial"/>
          <w:sz w:val="22"/>
          <w:szCs w:val="22"/>
        </w:rPr>
        <w:t> </w:t>
      </w:r>
      <w:r w:rsidRPr="00B32CEC">
        <w:rPr>
          <w:rFonts w:ascii="Arial" w:hAnsi="Arial" w:cs="Arial"/>
          <w:sz w:val="22"/>
          <w:szCs w:val="22"/>
        </w:rPr>
        <w:t>million sing</w:t>
      </w:r>
      <w:r w:rsidR="008F62E8" w:rsidRPr="00B32CEC">
        <w:rPr>
          <w:rFonts w:ascii="Arial" w:hAnsi="Arial" w:cs="Arial"/>
          <w:sz w:val="22"/>
          <w:szCs w:val="22"/>
        </w:rPr>
        <w:t>le limit per occurrence</w:t>
      </w:r>
      <w:r w:rsidR="004F75B2" w:rsidRPr="00B32CEC">
        <w:rPr>
          <w:rFonts w:ascii="Arial" w:hAnsi="Arial" w:cs="Arial"/>
          <w:sz w:val="22"/>
          <w:szCs w:val="22"/>
        </w:rPr>
        <w:t xml:space="preserve"> and $</w:t>
      </w:r>
      <w:r w:rsidR="001C43F1" w:rsidRPr="00B32CEC">
        <w:rPr>
          <w:rFonts w:ascii="Arial" w:hAnsi="Arial" w:cs="Arial"/>
          <w:sz w:val="22"/>
          <w:szCs w:val="22"/>
        </w:rPr>
        <w:t>2</w:t>
      </w:r>
      <w:r w:rsidR="004F75B2" w:rsidRPr="00B32CEC">
        <w:rPr>
          <w:rFonts w:ascii="Arial" w:hAnsi="Arial" w:cs="Arial"/>
          <w:sz w:val="22"/>
          <w:szCs w:val="22"/>
        </w:rPr>
        <w:t xml:space="preserve"> million in the aggregate</w:t>
      </w:r>
      <w:r w:rsidRPr="00B32CEC">
        <w:rPr>
          <w:rFonts w:ascii="Arial" w:hAnsi="Arial" w:cs="Arial"/>
          <w:sz w:val="22"/>
          <w:szCs w:val="22"/>
        </w:rPr>
        <w:t>, which shall at a minimum cover occurrences falling in the following categories:  Computer Fraud; Forgery; Money and Securities; and Employee Dishonesty</w:t>
      </w:r>
      <w:r w:rsidR="006F50E6" w:rsidRPr="00B32CEC">
        <w:rPr>
          <w:rFonts w:ascii="Arial" w:hAnsi="Arial" w:cs="Arial"/>
          <w:sz w:val="22"/>
          <w:szCs w:val="22"/>
        </w:rPr>
        <w:t>; and</w:t>
      </w:r>
    </w:p>
    <w:p w14:paraId="72A527DE" w14:textId="77777777" w:rsidR="001B54F2" w:rsidRPr="00B32CEC" w:rsidRDefault="001B54F2" w:rsidP="00932CD0">
      <w:pPr>
        <w:pStyle w:val="OutHead3"/>
        <w:rPr>
          <w:rFonts w:ascii="Arial" w:hAnsi="Arial" w:cs="Arial"/>
          <w:b/>
          <w:sz w:val="22"/>
          <w:szCs w:val="22"/>
        </w:rPr>
      </w:pPr>
      <w:r w:rsidRPr="00B32CEC">
        <w:rPr>
          <w:rFonts w:ascii="Arial" w:hAnsi="Arial" w:cs="Arial"/>
          <w:sz w:val="22"/>
          <w:szCs w:val="22"/>
        </w:rPr>
        <w:t>Cyber-security insurance</w:t>
      </w:r>
      <w:r w:rsidR="001B7CFC" w:rsidRPr="00B32CEC">
        <w:rPr>
          <w:rFonts w:ascii="Arial" w:hAnsi="Arial" w:cs="Arial"/>
          <w:sz w:val="22"/>
          <w:szCs w:val="22"/>
        </w:rPr>
        <w:t>, w</w:t>
      </w:r>
      <w:r w:rsidR="004C7902" w:rsidRPr="00B32CEC">
        <w:rPr>
          <w:rFonts w:ascii="Arial" w:hAnsi="Arial" w:cs="Arial"/>
          <w:sz w:val="22"/>
          <w:szCs w:val="22"/>
        </w:rPr>
        <w:t>ith coverage of not less than $</w:t>
      </w:r>
      <w:r w:rsidR="001C43F1" w:rsidRPr="00B32CEC">
        <w:rPr>
          <w:rFonts w:ascii="Arial" w:hAnsi="Arial" w:cs="Arial"/>
          <w:sz w:val="22"/>
          <w:szCs w:val="22"/>
        </w:rPr>
        <w:t>1</w:t>
      </w:r>
      <w:r w:rsidR="001B7CFC" w:rsidRPr="00B32CEC">
        <w:rPr>
          <w:rFonts w:ascii="Arial" w:hAnsi="Arial" w:cs="Arial"/>
          <w:sz w:val="22"/>
          <w:szCs w:val="22"/>
        </w:rPr>
        <w:t xml:space="preserve"> million per </w:t>
      </w:r>
      <w:r w:rsidR="004C7902" w:rsidRPr="00B32CEC">
        <w:rPr>
          <w:rFonts w:ascii="Arial" w:hAnsi="Arial" w:cs="Arial"/>
          <w:sz w:val="22"/>
          <w:szCs w:val="22"/>
        </w:rPr>
        <w:t>occurrence</w:t>
      </w:r>
      <w:r w:rsidR="001B7CFC" w:rsidRPr="00B32CEC">
        <w:rPr>
          <w:rFonts w:ascii="Arial" w:hAnsi="Arial" w:cs="Arial"/>
          <w:sz w:val="22"/>
          <w:szCs w:val="22"/>
        </w:rPr>
        <w:t>/$2 million general aggregate,</w:t>
      </w:r>
      <w:r w:rsidRPr="00B32CEC">
        <w:rPr>
          <w:rFonts w:ascii="Arial" w:hAnsi="Arial" w:cs="Arial"/>
          <w:sz w:val="22"/>
          <w:szCs w:val="22"/>
        </w:rPr>
        <w:t xml:space="preserve"> that includes but is not limited to coverage for first-party costs and third-party claims from: (i) failure to protect data, including unauthorized disclosure, use or access, (ii) security failure or privacy breach, (iii) failure to disclose such breaches as required by law, regulation or contract, (iv) notifications, public relations, credit monitoring, postage, advertising, and other services to assist in managing and mitigating a cyber-incident, (v) interruptions of business operations, (vi) network security failure, (vii) cyber-extortion, (viii) cyber-terrorism, (ix) communications and media liability (e.g., infringement of copyright, title, slogan, trademark, trade name, trade dress, service mark or service name in the policyholder's covered material), (x) EFT, computer, and electronic transmissions fraud and theft, and (xi) other cyber-liability and cyber-crime expenses.</w:t>
      </w:r>
    </w:p>
    <w:p w14:paraId="44F776E5" w14:textId="77777777" w:rsidR="000C6826" w:rsidRPr="00B32CEC" w:rsidRDefault="00BA760E" w:rsidP="003D245E">
      <w:pPr>
        <w:pStyle w:val="OutHead2"/>
        <w:rPr>
          <w:rFonts w:ascii="Arial" w:hAnsi="Arial" w:cs="Arial"/>
          <w:vanish/>
          <w:sz w:val="22"/>
          <w:szCs w:val="22"/>
          <w:specVanish/>
        </w:rPr>
      </w:pPr>
      <w:bookmarkStart w:id="1560" w:name="_Toc370530448"/>
      <w:bookmarkStart w:id="1561" w:name="_Toc415632362"/>
      <w:bookmarkStart w:id="1562" w:name="_Toc443021504"/>
      <w:bookmarkStart w:id="1563" w:name="_Toc487342299"/>
      <w:bookmarkStart w:id="1564" w:name="_Toc15189282"/>
      <w:bookmarkStart w:id="1565" w:name="_Toc409095499"/>
      <w:bookmarkStart w:id="1566" w:name="_Toc410392734"/>
      <w:bookmarkStart w:id="1567" w:name="_Toc410675713"/>
      <w:bookmarkStart w:id="1568" w:name="_Toc410675927"/>
      <w:bookmarkStart w:id="1569" w:name="_Toc474505860"/>
      <w:r w:rsidRPr="00B32CEC">
        <w:rPr>
          <w:rFonts w:ascii="Arial" w:hAnsi="Arial" w:cs="Arial"/>
          <w:sz w:val="22"/>
          <w:szCs w:val="22"/>
        </w:rPr>
        <w:t>Worker</w:t>
      </w:r>
      <w:r w:rsidR="00AB646C" w:rsidRPr="00B32CEC">
        <w:rPr>
          <w:rFonts w:ascii="Arial" w:hAnsi="Arial" w:cs="Arial"/>
          <w:sz w:val="22"/>
          <w:szCs w:val="22"/>
        </w:rPr>
        <w:t>’</w:t>
      </w:r>
      <w:r w:rsidRPr="00B32CEC">
        <w:rPr>
          <w:rFonts w:ascii="Arial" w:hAnsi="Arial" w:cs="Arial"/>
          <w:sz w:val="22"/>
          <w:szCs w:val="22"/>
        </w:rPr>
        <w:t>s Compensation Coverage</w:t>
      </w:r>
      <w:bookmarkEnd w:id="1560"/>
      <w:bookmarkEnd w:id="1561"/>
      <w:bookmarkEnd w:id="1562"/>
      <w:bookmarkEnd w:id="1563"/>
      <w:bookmarkEnd w:id="1564"/>
      <w:r w:rsidR="00C05852" w:rsidRPr="00B32CEC">
        <w:rPr>
          <w:rFonts w:ascii="Arial" w:hAnsi="Arial" w:cs="Arial"/>
          <w:sz w:val="22"/>
          <w:szCs w:val="22"/>
        </w:rPr>
        <w:t>.</w:t>
      </w:r>
      <w:bookmarkEnd w:id="1565"/>
      <w:bookmarkEnd w:id="1566"/>
      <w:bookmarkEnd w:id="1567"/>
      <w:bookmarkEnd w:id="1568"/>
      <w:bookmarkEnd w:id="1569"/>
      <w:r w:rsidR="00C05852" w:rsidRPr="00B32CEC">
        <w:rPr>
          <w:rFonts w:ascii="Arial" w:hAnsi="Arial" w:cs="Arial"/>
          <w:sz w:val="22"/>
          <w:szCs w:val="22"/>
        </w:rPr>
        <w:t xml:space="preserve">  </w:t>
      </w:r>
    </w:p>
    <w:p w14:paraId="649903C9" w14:textId="77777777" w:rsidR="00BA760E" w:rsidRPr="00B32CEC" w:rsidRDefault="00C05852" w:rsidP="000C6826">
      <w:pPr>
        <w:pStyle w:val="DWTNorm"/>
        <w:rPr>
          <w:rFonts w:ascii="Arial" w:hAnsi="Arial" w:cs="Arial"/>
          <w:sz w:val="22"/>
          <w:szCs w:val="22"/>
        </w:rPr>
      </w:pPr>
      <w:r w:rsidRPr="00B32CEC">
        <w:rPr>
          <w:rFonts w:ascii="Arial" w:hAnsi="Arial" w:cs="Arial"/>
          <w:b/>
          <w:sz w:val="22"/>
          <w:szCs w:val="22"/>
        </w:rPr>
        <w:t xml:space="preserve"> </w:t>
      </w:r>
      <w:r w:rsidR="00E641FC" w:rsidRPr="00B32CEC">
        <w:rPr>
          <w:rFonts w:ascii="Arial" w:hAnsi="Arial" w:cs="Arial"/>
          <w:sz w:val="22"/>
          <w:szCs w:val="22"/>
        </w:rPr>
        <w:t xml:space="preserve">Prior to performing Services under this </w:t>
      </w:r>
      <w:r w:rsidR="002840A1" w:rsidRPr="00B32CEC">
        <w:rPr>
          <w:rFonts w:ascii="Arial" w:hAnsi="Arial" w:cs="Arial"/>
          <w:sz w:val="22"/>
          <w:szCs w:val="22"/>
        </w:rPr>
        <w:t>Contract</w:t>
      </w:r>
      <w:r w:rsidR="00E641FC" w:rsidRPr="00B32CEC">
        <w:rPr>
          <w:rFonts w:ascii="Arial" w:hAnsi="Arial" w:cs="Arial"/>
          <w:sz w:val="22"/>
          <w:szCs w:val="22"/>
        </w:rPr>
        <w:t xml:space="preserve">, Contractor shall provide or purchase worker's compensation coverage for its employees, as may be required of an "employer" as defined in Title 51 RCW, and shall maintain full compliance with Title 51 RCW during the course of this </w:t>
      </w:r>
      <w:r w:rsidR="002840A1" w:rsidRPr="00B32CEC">
        <w:rPr>
          <w:rFonts w:ascii="Arial" w:hAnsi="Arial" w:cs="Arial"/>
          <w:sz w:val="22"/>
          <w:szCs w:val="22"/>
        </w:rPr>
        <w:t>Contract</w:t>
      </w:r>
      <w:r w:rsidR="00E641FC" w:rsidRPr="00B32CEC">
        <w:rPr>
          <w:rFonts w:ascii="Arial" w:hAnsi="Arial" w:cs="Arial"/>
          <w:sz w:val="22"/>
          <w:szCs w:val="22"/>
        </w:rPr>
        <w:t>.  </w:t>
      </w:r>
      <w:r w:rsidR="00D6406D" w:rsidRPr="00B32CEC">
        <w:rPr>
          <w:rFonts w:ascii="Arial" w:hAnsi="Arial" w:cs="Arial"/>
          <w:sz w:val="22"/>
          <w:szCs w:val="22"/>
        </w:rPr>
        <w:t>WSP</w:t>
      </w:r>
      <w:r w:rsidR="004F75B2" w:rsidRPr="00B32CEC">
        <w:rPr>
          <w:rFonts w:ascii="Arial" w:hAnsi="Arial" w:cs="Arial"/>
          <w:sz w:val="22"/>
          <w:szCs w:val="22"/>
        </w:rPr>
        <w:t xml:space="preserve"> will not be responsible for payment of premiums or for any other claim or benefit for Contractor, or any Subcontractor or employee of Contractor, which might arise under applicable laws during the performance of duties and Services under this Contract.  However, s</w:t>
      </w:r>
      <w:r w:rsidR="00E641FC" w:rsidRPr="00B32CEC">
        <w:rPr>
          <w:rFonts w:ascii="Arial" w:hAnsi="Arial" w:cs="Arial"/>
          <w:sz w:val="22"/>
          <w:szCs w:val="22"/>
        </w:rPr>
        <w:t xml:space="preserve">hould Contractor fail to secure insurance coverage or fail to pay premiums on behalf of its employees, </w:t>
      </w:r>
      <w:r w:rsidR="0024104F" w:rsidRPr="00B32CEC">
        <w:rPr>
          <w:rFonts w:ascii="Arial" w:hAnsi="Arial" w:cs="Arial"/>
          <w:sz w:val="22"/>
          <w:szCs w:val="22"/>
        </w:rPr>
        <w:t>WSP</w:t>
      </w:r>
      <w:r w:rsidR="00E641FC" w:rsidRPr="00B32CEC">
        <w:rPr>
          <w:rFonts w:ascii="Arial" w:hAnsi="Arial" w:cs="Arial"/>
          <w:sz w:val="22"/>
          <w:szCs w:val="22"/>
        </w:rPr>
        <w:t xml:space="preserve"> may deduct the amount of premiums and any penalties owing from the amounts payable to Contractor under this </w:t>
      </w:r>
      <w:r w:rsidR="002840A1" w:rsidRPr="00B32CEC">
        <w:rPr>
          <w:rFonts w:ascii="Arial" w:hAnsi="Arial" w:cs="Arial"/>
          <w:sz w:val="22"/>
          <w:szCs w:val="22"/>
        </w:rPr>
        <w:t>Contract</w:t>
      </w:r>
      <w:r w:rsidR="00E641FC" w:rsidRPr="00B32CEC">
        <w:rPr>
          <w:rFonts w:ascii="Arial" w:hAnsi="Arial" w:cs="Arial"/>
          <w:sz w:val="22"/>
          <w:szCs w:val="22"/>
        </w:rPr>
        <w:t xml:space="preserve"> and transmit the same to</w:t>
      </w:r>
      <w:r w:rsidR="004F75B2" w:rsidRPr="00B32CEC">
        <w:rPr>
          <w:rFonts w:ascii="Arial" w:hAnsi="Arial" w:cs="Arial"/>
          <w:sz w:val="22"/>
          <w:szCs w:val="22"/>
        </w:rPr>
        <w:t xml:space="preserve"> the responsible State agency.</w:t>
      </w:r>
    </w:p>
    <w:p w14:paraId="5D3312A1" w14:textId="77777777" w:rsidR="000C6826" w:rsidRPr="00B32CEC" w:rsidRDefault="00BA760E" w:rsidP="003D245E">
      <w:pPr>
        <w:pStyle w:val="OutHead2"/>
        <w:rPr>
          <w:rFonts w:ascii="Arial" w:hAnsi="Arial" w:cs="Arial"/>
          <w:vanish/>
          <w:sz w:val="22"/>
          <w:szCs w:val="22"/>
          <w:specVanish/>
        </w:rPr>
      </w:pPr>
      <w:bookmarkStart w:id="1570" w:name="_Toc415632363"/>
      <w:bookmarkStart w:id="1571" w:name="_Toc443021505"/>
      <w:bookmarkStart w:id="1572" w:name="_Toc487342300"/>
      <w:bookmarkStart w:id="1573" w:name="_Toc15189283"/>
      <w:bookmarkStart w:id="1574" w:name="_Toc107395182"/>
      <w:bookmarkStart w:id="1575" w:name="_Toc107564358"/>
      <w:bookmarkStart w:id="1576" w:name="_Toc409095500"/>
      <w:bookmarkStart w:id="1577" w:name="_Toc410392735"/>
      <w:bookmarkStart w:id="1578" w:name="_Toc410675714"/>
      <w:bookmarkStart w:id="1579" w:name="_Toc410675928"/>
      <w:bookmarkStart w:id="1580" w:name="_Toc474505861"/>
      <w:r w:rsidRPr="00B32CEC">
        <w:rPr>
          <w:rFonts w:ascii="Arial" w:hAnsi="Arial" w:cs="Arial"/>
          <w:sz w:val="22"/>
          <w:szCs w:val="22"/>
        </w:rPr>
        <w:t>Subcontractors</w:t>
      </w:r>
      <w:bookmarkEnd w:id="1570"/>
      <w:bookmarkEnd w:id="1571"/>
      <w:bookmarkEnd w:id="1572"/>
      <w:bookmarkEnd w:id="1573"/>
      <w:bookmarkEnd w:id="1574"/>
      <w:bookmarkEnd w:id="1575"/>
      <w:r w:rsidR="00C05852" w:rsidRPr="00B32CEC">
        <w:rPr>
          <w:rFonts w:ascii="Arial" w:hAnsi="Arial" w:cs="Arial"/>
          <w:sz w:val="22"/>
          <w:szCs w:val="22"/>
        </w:rPr>
        <w:t>.</w:t>
      </w:r>
      <w:bookmarkEnd w:id="1576"/>
      <w:bookmarkEnd w:id="1577"/>
      <w:bookmarkEnd w:id="1578"/>
      <w:bookmarkEnd w:id="1579"/>
      <w:bookmarkEnd w:id="1580"/>
      <w:r w:rsidR="00C05852" w:rsidRPr="00B32CEC">
        <w:rPr>
          <w:rFonts w:ascii="Arial" w:hAnsi="Arial" w:cs="Arial"/>
          <w:sz w:val="22"/>
          <w:szCs w:val="22"/>
        </w:rPr>
        <w:t xml:space="preserve">  </w:t>
      </w:r>
    </w:p>
    <w:p w14:paraId="0B5E97D0" w14:textId="77777777" w:rsidR="00BA760E" w:rsidRPr="00B32CEC" w:rsidRDefault="00C05852">
      <w:pPr>
        <w:pStyle w:val="DWTNorm"/>
        <w:rPr>
          <w:rFonts w:ascii="Arial" w:hAnsi="Arial" w:cs="Arial"/>
          <w:b/>
          <w:bCs/>
          <w:sz w:val="22"/>
          <w:szCs w:val="22"/>
        </w:rPr>
      </w:pPr>
      <w:r w:rsidRPr="00B32CEC">
        <w:rPr>
          <w:rFonts w:ascii="Arial" w:hAnsi="Arial" w:cs="Arial"/>
          <w:b/>
          <w:sz w:val="22"/>
          <w:szCs w:val="22"/>
        </w:rPr>
        <w:t xml:space="preserve"> </w:t>
      </w:r>
      <w:r w:rsidR="001D7B37" w:rsidRPr="00B32CEC">
        <w:rPr>
          <w:rFonts w:ascii="Arial" w:hAnsi="Arial" w:cs="Arial"/>
          <w:sz w:val="22"/>
          <w:szCs w:val="22"/>
        </w:rPr>
        <w:t>Contractor shall include all Subcontractors as insured under all required insurance policies, or shall furnish separate certificates of insurance and endorsements for each Subcontractor. Subcontractor(s) shall comply fully with all insurance requirements stated herein. Failure of Subcontractor(s) to comply with insurance requirements does not limit Contractor</w:t>
      </w:r>
      <w:r w:rsidR="00AB646C" w:rsidRPr="00B32CEC">
        <w:rPr>
          <w:rFonts w:ascii="Arial" w:hAnsi="Arial" w:cs="Arial"/>
          <w:sz w:val="22"/>
          <w:szCs w:val="22"/>
        </w:rPr>
        <w:t>’</w:t>
      </w:r>
      <w:r w:rsidR="001D7B37" w:rsidRPr="00B32CEC">
        <w:rPr>
          <w:rFonts w:ascii="Arial" w:hAnsi="Arial" w:cs="Arial"/>
          <w:sz w:val="22"/>
          <w:szCs w:val="22"/>
        </w:rPr>
        <w:t>s liability or responsibility</w:t>
      </w:r>
      <w:r w:rsidR="00BA760E" w:rsidRPr="00B32CEC">
        <w:rPr>
          <w:rFonts w:ascii="Arial" w:hAnsi="Arial" w:cs="Arial"/>
          <w:sz w:val="22"/>
          <w:szCs w:val="22"/>
        </w:rPr>
        <w:t>.</w:t>
      </w:r>
    </w:p>
    <w:p w14:paraId="46F2BA90" w14:textId="77777777" w:rsidR="00714EB0" w:rsidRPr="00B32CEC" w:rsidRDefault="00815D75" w:rsidP="003D245E">
      <w:pPr>
        <w:pStyle w:val="OutHead2"/>
        <w:rPr>
          <w:rFonts w:ascii="Arial" w:hAnsi="Arial" w:cs="Arial"/>
          <w:vanish/>
          <w:sz w:val="22"/>
          <w:szCs w:val="22"/>
          <w:specVanish/>
        </w:rPr>
      </w:pPr>
      <w:bookmarkStart w:id="1581" w:name="_Toc415632364"/>
      <w:bookmarkStart w:id="1582" w:name="_Toc443021506"/>
      <w:bookmarkStart w:id="1583" w:name="_Toc487342301"/>
      <w:bookmarkStart w:id="1584" w:name="_Toc15189284"/>
      <w:bookmarkStart w:id="1585" w:name="_Toc409095501"/>
      <w:bookmarkStart w:id="1586" w:name="_Toc410392736"/>
      <w:bookmarkStart w:id="1587" w:name="_Toc410675715"/>
      <w:bookmarkStart w:id="1588" w:name="_Toc410675929"/>
      <w:bookmarkStart w:id="1589" w:name="_Toc474505862"/>
      <w:r w:rsidRPr="00B32CEC">
        <w:rPr>
          <w:rFonts w:ascii="Arial" w:hAnsi="Arial" w:cs="Arial"/>
          <w:sz w:val="22"/>
          <w:szCs w:val="22"/>
        </w:rPr>
        <w:t>Premiums</w:t>
      </w:r>
      <w:bookmarkEnd w:id="1581"/>
      <w:bookmarkEnd w:id="1582"/>
      <w:bookmarkEnd w:id="1583"/>
      <w:bookmarkEnd w:id="1584"/>
      <w:r w:rsidR="00C05852" w:rsidRPr="00B32CEC">
        <w:rPr>
          <w:rFonts w:ascii="Arial" w:hAnsi="Arial" w:cs="Arial"/>
          <w:sz w:val="22"/>
          <w:szCs w:val="22"/>
        </w:rPr>
        <w:t>.</w:t>
      </w:r>
      <w:bookmarkEnd w:id="1585"/>
      <w:bookmarkEnd w:id="1586"/>
      <w:bookmarkEnd w:id="1587"/>
      <w:bookmarkEnd w:id="1588"/>
      <w:bookmarkEnd w:id="1589"/>
      <w:r w:rsidR="00C05852" w:rsidRPr="00B32CEC">
        <w:rPr>
          <w:rFonts w:ascii="Arial" w:hAnsi="Arial" w:cs="Arial"/>
          <w:sz w:val="22"/>
          <w:szCs w:val="22"/>
        </w:rPr>
        <w:t xml:space="preserve">  </w:t>
      </w:r>
    </w:p>
    <w:p w14:paraId="68EC0266" w14:textId="77777777" w:rsidR="00BA760E" w:rsidRPr="00B32CEC" w:rsidRDefault="00C05852" w:rsidP="00714EB0">
      <w:pPr>
        <w:pStyle w:val="DWTNorm"/>
        <w:rPr>
          <w:rFonts w:ascii="Arial" w:hAnsi="Arial" w:cs="Arial"/>
          <w:sz w:val="22"/>
          <w:szCs w:val="22"/>
        </w:rPr>
      </w:pPr>
      <w:r w:rsidRPr="00B32CEC">
        <w:rPr>
          <w:rFonts w:ascii="Arial" w:hAnsi="Arial" w:cs="Arial"/>
          <w:b/>
          <w:sz w:val="22"/>
          <w:szCs w:val="22"/>
        </w:rPr>
        <w:t xml:space="preserve"> </w:t>
      </w:r>
      <w:r w:rsidR="00BA760E" w:rsidRPr="00B32CEC">
        <w:rPr>
          <w:rFonts w:ascii="Arial" w:hAnsi="Arial" w:cs="Arial"/>
          <w:sz w:val="22"/>
          <w:szCs w:val="22"/>
        </w:rPr>
        <w:t xml:space="preserve">Premiums on all insurance policies shall be paid by </w:t>
      </w:r>
      <w:r w:rsidR="007F5D6E" w:rsidRPr="00B32CEC">
        <w:rPr>
          <w:rFonts w:ascii="Arial" w:hAnsi="Arial" w:cs="Arial"/>
          <w:sz w:val="22"/>
          <w:szCs w:val="22"/>
        </w:rPr>
        <w:t>Contractor</w:t>
      </w:r>
      <w:r w:rsidR="00BA760E" w:rsidRPr="00B32CEC">
        <w:rPr>
          <w:rFonts w:ascii="Arial" w:hAnsi="Arial" w:cs="Arial"/>
          <w:sz w:val="22"/>
          <w:szCs w:val="22"/>
        </w:rPr>
        <w:t xml:space="preserve"> or its Subcontractors.  Such </w:t>
      </w:r>
      <w:r w:rsidR="00E641FC" w:rsidRPr="00B32CEC">
        <w:rPr>
          <w:rFonts w:ascii="Arial" w:hAnsi="Arial" w:cs="Arial"/>
          <w:sz w:val="22"/>
          <w:szCs w:val="22"/>
        </w:rPr>
        <w:t xml:space="preserve">liability </w:t>
      </w:r>
      <w:r w:rsidR="00BA760E" w:rsidRPr="00B32CEC">
        <w:rPr>
          <w:rFonts w:ascii="Arial" w:hAnsi="Arial" w:cs="Arial"/>
          <w:sz w:val="22"/>
          <w:szCs w:val="22"/>
        </w:rPr>
        <w:t xml:space="preserve">insurance policies provided for </w:t>
      </w:r>
      <w:r w:rsidR="0024104F" w:rsidRPr="00B32CEC">
        <w:rPr>
          <w:rFonts w:ascii="Arial" w:hAnsi="Arial" w:cs="Arial"/>
          <w:sz w:val="22"/>
          <w:szCs w:val="22"/>
        </w:rPr>
        <w:t>WSP</w:t>
      </w:r>
      <w:r w:rsidR="00BA760E" w:rsidRPr="00B32CEC">
        <w:rPr>
          <w:rFonts w:ascii="Arial" w:hAnsi="Arial" w:cs="Arial"/>
          <w:sz w:val="22"/>
          <w:szCs w:val="22"/>
        </w:rPr>
        <w:t xml:space="preserve"> pursuant to this </w:t>
      </w:r>
      <w:r w:rsidR="00E641FC" w:rsidRPr="00B32CEC">
        <w:rPr>
          <w:rFonts w:ascii="Arial" w:hAnsi="Arial" w:cs="Arial"/>
          <w:sz w:val="22"/>
          <w:szCs w:val="22"/>
        </w:rPr>
        <w:t xml:space="preserve">Section </w:t>
      </w:r>
      <w:r w:rsidR="00BA760E" w:rsidRPr="00B32CEC">
        <w:rPr>
          <w:rFonts w:ascii="Arial" w:hAnsi="Arial" w:cs="Arial"/>
          <w:sz w:val="22"/>
          <w:szCs w:val="22"/>
        </w:rPr>
        <w:t xml:space="preserve">shall expressly provide therein that </w:t>
      </w:r>
      <w:r w:rsidR="0024104F" w:rsidRPr="00B32CEC">
        <w:rPr>
          <w:rFonts w:ascii="Arial" w:hAnsi="Arial" w:cs="Arial"/>
          <w:sz w:val="22"/>
          <w:szCs w:val="22"/>
        </w:rPr>
        <w:t>WSP</w:t>
      </w:r>
      <w:r w:rsidR="00BA760E" w:rsidRPr="00B32CEC">
        <w:rPr>
          <w:rFonts w:ascii="Arial" w:hAnsi="Arial" w:cs="Arial"/>
          <w:sz w:val="22"/>
          <w:szCs w:val="22"/>
        </w:rPr>
        <w:t xml:space="preserve"> be named as additional insured, and that it shall not be revoked by the insurer until </w:t>
      </w:r>
      <w:r w:rsidR="004F75B2" w:rsidRPr="00B32CEC">
        <w:rPr>
          <w:rFonts w:ascii="Arial" w:hAnsi="Arial" w:cs="Arial"/>
          <w:sz w:val="22"/>
          <w:szCs w:val="22"/>
        </w:rPr>
        <w:t>3</w:t>
      </w:r>
      <w:r w:rsidR="00F55B47" w:rsidRPr="00B32CEC">
        <w:rPr>
          <w:rFonts w:ascii="Arial" w:hAnsi="Arial" w:cs="Arial"/>
          <w:sz w:val="22"/>
          <w:szCs w:val="22"/>
        </w:rPr>
        <w:t>0</w:t>
      </w:r>
      <w:r w:rsidR="00BA760E" w:rsidRPr="00B32CEC">
        <w:rPr>
          <w:rFonts w:ascii="Arial" w:hAnsi="Arial" w:cs="Arial"/>
          <w:sz w:val="22"/>
          <w:szCs w:val="22"/>
        </w:rPr>
        <w:t xml:space="preserve"> days</w:t>
      </w:r>
      <w:r w:rsidR="00E641FC" w:rsidRPr="00B32CEC">
        <w:rPr>
          <w:rFonts w:ascii="Arial" w:hAnsi="Arial" w:cs="Arial"/>
          <w:sz w:val="22"/>
          <w:szCs w:val="22"/>
        </w:rPr>
        <w:t>’</w:t>
      </w:r>
      <w:r w:rsidR="00BA760E" w:rsidRPr="00B32CEC">
        <w:rPr>
          <w:rFonts w:ascii="Arial" w:hAnsi="Arial" w:cs="Arial"/>
          <w:sz w:val="22"/>
          <w:szCs w:val="22"/>
        </w:rPr>
        <w:t xml:space="preserve"> </w:t>
      </w:r>
      <w:r w:rsidR="001E4CC4" w:rsidRPr="00B32CEC">
        <w:rPr>
          <w:rFonts w:ascii="Arial" w:hAnsi="Arial" w:cs="Arial"/>
          <w:sz w:val="22"/>
          <w:szCs w:val="22"/>
        </w:rPr>
        <w:t>N</w:t>
      </w:r>
      <w:r w:rsidR="00BA760E" w:rsidRPr="00B32CEC">
        <w:rPr>
          <w:rFonts w:ascii="Arial" w:hAnsi="Arial" w:cs="Arial"/>
          <w:sz w:val="22"/>
          <w:szCs w:val="22"/>
        </w:rPr>
        <w:t xml:space="preserve">otice of intended revocation thereof shall have first been given to </w:t>
      </w:r>
      <w:r w:rsidR="0024104F" w:rsidRPr="00B32CEC">
        <w:rPr>
          <w:rFonts w:ascii="Arial" w:hAnsi="Arial" w:cs="Arial"/>
          <w:sz w:val="22"/>
          <w:szCs w:val="22"/>
        </w:rPr>
        <w:t>WSP</w:t>
      </w:r>
      <w:r w:rsidR="00BA760E" w:rsidRPr="00B32CEC">
        <w:rPr>
          <w:rFonts w:ascii="Arial" w:hAnsi="Arial" w:cs="Arial"/>
          <w:sz w:val="22"/>
          <w:szCs w:val="22"/>
        </w:rPr>
        <w:t xml:space="preserve"> by such insurer.</w:t>
      </w:r>
    </w:p>
    <w:p w14:paraId="4124E5F6" w14:textId="77777777" w:rsidR="000C6826" w:rsidRPr="00B32CEC" w:rsidRDefault="0050040D" w:rsidP="003D245E">
      <w:pPr>
        <w:pStyle w:val="OutHead2"/>
        <w:rPr>
          <w:rFonts w:ascii="Arial" w:hAnsi="Arial" w:cs="Arial"/>
          <w:vanish/>
          <w:sz w:val="22"/>
          <w:szCs w:val="22"/>
          <w:specVanish/>
        </w:rPr>
      </w:pPr>
      <w:bookmarkStart w:id="1590" w:name="_Toc15189285"/>
      <w:bookmarkStart w:id="1591" w:name="_Toc409095502"/>
      <w:bookmarkStart w:id="1592" w:name="_Toc410392737"/>
      <w:bookmarkStart w:id="1593" w:name="_Toc410675716"/>
      <w:bookmarkStart w:id="1594" w:name="_Toc410675930"/>
      <w:bookmarkStart w:id="1595" w:name="_Toc474505863"/>
      <w:r w:rsidRPr="00B32CEC">
        <w:rPr>
          <w:rFonts w:ascii="Arial" w:hAnsi="Arial" w:cs="Arial"/>
          <w:sz w:val="22"/>
          <w:szCs w:val="22"/>
        </w:rPr>
        <w:lastRenderedPageBreak/>
        <w:t>Cancellation</w:t>
      </w:r>
      <w:bookmarkEnd w:id="1590"/>
      <w:r w:rsidR="00C05852" w:rsidRPr="00B32CEC">
        <w:rPr>
          <w:rFonts w:ascii="Arial" w:hAnsi="Arial" w:cs="Arial"/>
          <w:sz w:val="22"/>
          <w:szCs w:val="22"/>
        </w:rPr>
        <w:t>.</w:t>
      </w:r>
      <w:bookmarkEnd w:id="1591"/>
      <w:bookmarkEnd w:id="1592"/>
      <w:bookmarkEnd w:id="1593"/>
      <w:bookmarkEnd w:id="1594"/>
      <w:bookmarkEnd w:id="1595"/>
      <w:r w:rsidR="00C05852" w:rsidRPr="00B32CEC">
        <w:rPr>
          <w:rFonts w:ascii="Arial" w:hAnsi="Arial" w:cs="Arial"/>
          <w:sz w:val="22"/>
          <w:szCs w:val="22"/>
        </w:rPr>
        <w:t xml:space="preserve">  </w:t>
      </w:r>
    </w:p>
    <w:p w14:paraId="3F96DF37" w14:textId="77777777" w:rsidR="0050040D" w:rsidRPr="00B32CEC" w:rsidRDefault="00C05852">
      <w:pPr>
        <w:pStyle w:val="DWTNorm"/>
        <w:rPr>
          <w:rFonts w:ascii="Arial" w:hAnsi="Arial" w:cs="Arial"/>
          <w:sz w:val="22"/>
          <w:szCs w:val="22"/>
        </w:rPr>
      </w:pPr>
      <w:r w:rsidRPr="00B32CEC">
        <w:rPr>
          <w:rFonts w:ascii="Arial" w:hAnsi="Arial" w:cs="Arial"/>
          <w:b/>
          <w:sz w:val="22"/>
          <w:szCs w:val="22"/>
        </w:rPr>
        <w:t xml:space="preserve"> </w:t>
      </w:r>
      <w:r w:rsidR="004F75B2" w:rsidRPr="00B32CEC">
        <w:rPr>
          <w:rFonts w:ascii="Arial" w:hAnsi="Arial" w:cs="Arial"/>
          <w:sz w:val="22"/>
          <w:szCs w:val="22"/>
        </w:rPr>
        <w:t xml:space="preserve">Contractor’s insurance policies shall not be canceled or non-renewed in scope of coverage without provision for equivalent substitute insurance and such cancellation or nonrenewal shall not take place or reduced in scope of coverage until five business days’ written Notice has been given to </w:t>
      </w:r>
      <w:r w:rsidR="00D6406D" w:rsidRPr="00B32CEC">
        <w:rPr>
          <w:rFonts w:ascii="Arial" w:hAnsi="Arial" w:cs="Arial"/>
          <w:sz w:val="22"/>
          <w:szCs w:val="22"/>
        </w:rPr>
        <w:t>WSP</w:t>
      </w:r>
      <w:r w:rsidR="004F75B2" w:rsidRPr="00B32CEC">
        <w:rPr>
          <w:rFonts w:ascii="Arial" w:hAnsi="Arial" w:cs="Arial"/>
          <w:sz w:val="22"/>
          <w:szCs w:val="22"/>
        </w:rPr>
        <w:t xml:space="preserve">, attention WSP Project Director, and Contractor has replacement insurance policy(ies) in place that satisfy the requirements set forth in this </w:t>
      </w:r>
      <w:r w:rsidR="007A3FCC" w:rsidRPr="00B32CEC">
        <w:rPr>
          <w:rFonts w:ascii="Arial" w:hAnsi="Arial" w:cs="Arial"/>
          <w:sz w:val="22"/>
          <w:szCs w:val="22"/>
          <w:u w:val="single"/>
        </w:rPr>
        <w:t>Section 18</w:t>
      </w:r>
      <w:r w:rsidR="004F75B2" w:rsidRPr="00B32CEC">
        <w:rPr>
          <w:rFonts w:ascii="Arial" w:hAnsi="Arial" w:cs="Arial"/>
          <w:sz w:val="22"/>
          <w:szCs w:val="22"/>
        </w:rPr>
        <w:t xml:space="preserve">.  Contractor’s insurance policies shall not be reduced in scope without </w:t>
      </w:r>
      <w:r w:rsidR="00D6406D" w:rsidRPr="00B32CEC">
        <w:rPr>
          <w:rFonts w:ascii="Arial" w:hAnsi="Arial" w:cs="Arial"/>
          <w:sz w:val="22"/>
          <w:szCs w:val="22"/>
        </w:rPr>
        <w:t>WSP</w:t>
      </w:r>
      <w:r w:rsidR="004F75B2" w:rsidRPr="00B32CEC">
        <w:rPr>
          <w:rFonts w:ascii="Arial" w:hAnsi="Arial" w:cs="Arial"/>
          <w:sz w:val="22"/>
          <w:szCs w:val="22"/>
        </w:rPr>
        <w:t>’s prior written consent.</w:t>
      </w:r>
    </w:p>
    <w:p w14:paraId="19FE1A73" w14:textId="77777777" w:rsidR="000C6826" w:rsidRPr="00B32CEC" w:rsidRDefault="0050040D" w:rsidP="003D245E">
      <w:pPr>
        <w:pStyle w:val="OutHead2"/>
        <w:rPr>
          <w:rFonts w:ascii="Arial" w:hAnsi="Arial" w:cs="Arial"/>
          <w:vanish/>
          <w:sz w:val="22"/>
          <w:szCs w:val="22"/>
          <w:specVanish/>
        </w:rPr>
      </w:pPr>
      <w:bookmarkStart w:id="1596" w:name="_Toc15189286"/>
      <w:bookmarkStart w:id="1597" w:name="_Toc409095503"/>
      <w:bookmarkStart w:id="1598" w:name="_Toc410392738"/>
      <w:bookmarkStart w:id="1599" w:name="_Toc410675717"/>
      <w:bookmarkStart w:id="1600" w:name="_Toc410675931"/>
      <w:bookmarkStart w:id="1601" w:name="_Toc474505864"/>
      <w:r w:rsidRPr="00B32CEC">
        <w:rPr>
          <w:rFonts w:ascii="Arial" w:hAnsi="Arial" w:cs="Arial"/>
          <w:sz w:val="22"/>
          <w:szCs w:val="22"/>
        </w:rPr>
        <w:t>Insurance Documents</w:t>
      </w:r>
      <w:bookmarkEnd w:id="1596"/>
      <w:r w:rsidR="00C05852" w:rsidRPr="00B32CEC">
        <w:rPr>
          <w:rFonts w:ascii="Arial" w:hAnsi="Arial" w:cs="Arial"/>
          <w:sz w:val="22"/>
          <w:szCs w:val="22"/>
        </w:rPr>
        <w:t>.</w:t>
      </w:r>
      <w:bookmarkEnd w:id="1597"/>
      <w:bookmarkEnd w:id="1598"/>
      <w:bookmarkEnd w:id="1599"/>
      <w:bookmarkEnd w:id="1600"/>
      <w:bookmarkEnd w:id="1601"/>
      <w:r w:rsidR="00C05852" w:rsidRPr="00B32CEC">
        <w:rPr>
          <w:rFonts w:ascii="Arial" w:hAnsi="Arial" w:cs="Arial"/>
          <w:sz w:val="22"/>
          <w:szCs w:val="22"/>
        </w:rPr>
        <w:t xml:space="preserve">  </w:t>
      </w:r>
    </w:p>
    <w:p w14:paraId="44495C9C" w14:textId="77777777" w:rsidR="00BA760E" w:rsidRPr="00B32CEC" w:rsidRDefault="00C05852" w:rsidP="000C6826">
      <w:pPr>
        <w:pStyle w:val="DWTNorm"/>
        <w:rPr>
          <w:rFonts w:ascii="Arial" w:hAnsi="Arial" w:cs="Arial"/>
          <w:sz w:val="22"/>
          <w:szCs w:val="22"/>
        </w:rPr>
      </w:pPr>
      <w:r w:rsidRPr="00B32CEC">
        <w:rPr>
          <w:rFonts w:ascii="Arial" w:hAnsi="Arial" w:cs="Arial"/>
          <w:b/>
          <w:sz w:val="22"/>
          <w:szCs w:val="22"/>
        </w:rPr>
        <w:t xml:space="preserve"> </w:t>
      </w:r>
      <w:r w:rsidR="001D7B37" w:rsidRPr="00B32CEC">
        <w:rPr>
          <w:rFonts w:ascii="Arial" w:hAnsi="Arial" w:cs="Arial"/>
          <w:sz w:val="22"/>
          <w:szCs w:val="22"/>
        </w:rPr>
        <w:t xml:space="preserve">Contractor shall furnish to </w:t>
      </w:r>
      <w:r w:rsidR="0024104F" w:rsidRPr="00B32CEC">
        <w:rPr>
          <w:rFonts w:ascii="Arial" w:hAnsi="Arial" w:cs="Arial"/>
          <w:sz w:val="22"/>
          <w:szCs w:val="22"/>
        </w:rPr>
        <w:t>WSP</w:t>
      </w:r>
      <w:r w:rsidR="001D7B37" w:rsidRPr="00B32CEC">
        <w:rPr>
          <w:rFonts w:ascii="Arial" w:hAnsi="Arial" w:cs="Arial"/>
          <w:sz w:val="22"/>
          <w:szCs w:val="22"/>
        </w:rPr>
        <w:t xml:space="preserve"> copies of </w:t>
      </w:r>
      <w:r w:rsidR="001C43F1" w:rsidRPr="00B32CEC">
        <w:rPr>
          <w:rFonts w:ascii="Arial" w:hAnsi="Arial" w:cs="Arial"/>
          <w:sz w:val="22"/>
          <w:szCs w:val="22"/>
        </w:rPr>
        <w:t>policies</w:t>
      </w:r>
      <w:r w:rsidR="001D7B37" w:rsidRPr="00B32CEC">
        <w:rPr>
          <w:rFonts w:ascii="Arial" w:hAnsi="Arial" w:cs="Arial"/>
          <w:sz w:val="22"/>
          <w:szCs w:val="22"/>
        </w:rPr>
        <w:t xml:space="preserve"> of all required insurance within </w:t>
      </w:r>
      <w:r w:rsidR="001C43F1" w:rsidRPr="00B32CEC">
        <w:rPr>
          <w:rFonts w:ascii="Arial" w:hAnsi="Arial" w:cs="Arial"/>
          <w:sz w:val="22"/>
          <w:szCs w:val="22"/>
        </w:rPr>
        <w:t>10 business</w:t>
      </w:r>
      <w:r w:rsidR="001D7B37" w:rsidRPr="00B32CEC">
        <w:rPr>
          <w:rFonts w:ascii="Arial" w:hAnsi="Arial" w:cs="Arial"/>
          <w:sz w:val="22"/>
          <w:szCs w:val="22"/>
        </w:rPr>
        <w:t xml:space="preserve"> days of </w:t>
      </w:r>
      <w:r w:rsidR="003B6B7C" w:rsidRPr="00B32CEC">
        <w:rPr>
          <w:rFonts w:ascii="Arial" w:hAnsi="Arial" w:cs="Arial"/>
          <w:sz w:val="22"/>
          <w:szCs w:val="22"/>
        </w:rPr>
        <w:t xml:space="preserve">the </w:t>
      </w:r>
      <w:r w:rsidR="001C43F1" w:rsidRPr="00B32CEC">
        <w:rPr>
          <w:rFonts w:ascii="Arial" w:hAnsi="Arial" w:cs="Arial"/>
          <w:sz w:val="22"/>
          <w:szCs w:val="22"/>
        </w:rPr>
        <w:t>date of announcement of the Apparent Successful Bidder</w:t>
      </w:r>
      <w:r w:rsidR="001D7B37" w:rsidRPr="00B32CEC">
        <w:rPr>
          <w:rFonts w:ascii="Arial" w:hAnsi="Arial" w:cs="Arial"/>
          <w:sz w:val="22"/>
          <w:szCs w:val="22"/>
        </w:rPr>
        <w:t xml:space="preserve">, and copies of renewal certificates of all required insurance within 30 days after the renewal date. </w:t>
      </w:r>
      <w:r w:rsidR="003B6B7C" w:rsidRPr="00B32CEC">
        <w:rPr>
          <w:rFonts w:ascii="Arial" w:hAnsi="Arial" w:cs="Arial"/>
          <w:sz w:val="22"/>
          <w:szCs w:val="22"/>
        </w:rPr>
        <w:t xml:space="preserve"> C</w:t>
      </w:r>
      <w:r w:rsidR="00462DC7" w:rsidRPr="00B32CEC">
        <w:rPr>
          <w:rFonts w:ascii="Arial" w:hAnsi="Arial" w:cs="Arial"/>
          <w:sz w:val="22"/>
          <w:szCs w:val="22"/>
        </w:rPr>
        <w:t>ontractor shall submit the certificates of coverage to the</w:t>
      </w:r>
      <w:r w:rsidR="0013786B" w:rsidRPr="00B32CEC">
        <w:rPr>
          <w:rFonts w:ascii="Arial" w:hAnsi="Arial" w:cs="Arial"/>
          <w:sz w:val="22"/>
          <w:szCs w:val="22"/>
        </w:rPr>
        <w:t xml:space="preserve"> </w:t>
      </w:r>
      <w:r w:rsidR="0024104F" w:rsidRPr="00B32CEC">
        <w:rPr>
          <w:rFonts w:ascii="Arial" w:hAnsi="Arial" w:cs="Arial"/>
          <w:sz w:val="22"/>
          <w:szCs w:val="22"/>
        </w:rPr>
        <w:t>WSP</w:t>
      </w:r>
      <w:r w:rsidR="004835C4" w:rsidRPr="00B32CEC">
        <w:rPr>
          <w:rFonts w:ascii="Arial" w:hAnsi="Arial" w:cs="Arial"/>
          <w:color w:val="000000"/>
          <w:sz w:val="22"/>
          <w:szCs w:val="22"/>
        </w:rPr>
        <w:t xml:space="preserve"> </w:t>
      </w:r>
      <w:r w:rsidR="00D61F17" w:rsidRPr="00B32CEC">
        <w:rPr>
          <w:rFonts w:ascii="Arial" w:hAnsi="Arial" w:cs="Arial"/>
          <w:sz w:val="22"/>
          <w:szCs w:val="22"/>
        </w:rPr>
        <w:t>Project Manager</w:t>
      </w:r>
      <w:r w:rsidR="004835C4" w:rsidRPr="00B32CEC">
        <w:rPr>
          <w:rFonts w:ascii="Arial" w:hAnsi="Arial" w:cs="Arial"/>
          <w:sz w:val="22"/>
          <w:szCs w:val="22"/>
        </w:rPr>
        <w:t xml:space="preserve"> at an address designated in writing by </w:t>
      </w:r>
      <w:r w:rsidR="004F75B2" w:rsidRPr="00B32CEC">
        <w:rPr>
          <w:rFonts w:ascii="Arial" w:hAnsi="Arial" w:cs="Arial"/>
          <w:sz w:val="22"/>
          <w:szCs w:val="22"/>
        </w:rPr>
        <w:t>WSP</w:t>
      </w:r>
      <w:r w:rsidR="00462DC7" w:rsidRPr="00B32CEC">
        <w:rPr>
          <w:rFonts w:ascii="Arial" w:hAnsi="Arial" w:cs="Arial"/>
          <w:sz w:val="22"/>
          <w:szCs w:val="22"/>
        </w:rPr>
        <w:t xml:space="preserve">.  </w:t>
      </w:r>
      <w:r w:rsidR="001D7B37" w:rsidRPr="00B32CEC">
        <w:rPr>
          <w:rFonts w:ascii="Arial" w:hAnsi="Arial" w:cs="Arial"/>
          <w:sz w:val="22"/>
          <w:szCs w:val="22"/>
        </w:rPr>
        <w:t>These certificates of insurance must expressly indicate compliance with each and every insurance requirement specified in this Section</w:t>
      </w:r>
      <w:r w:rsidR="00462DC7" w:rsidRPr="00B32CEC">
        <w:rPr>
          <w:rFonts w:ascii="Arial" w:hAnsi="Arial" w:cs="Arial"/>
          <w:sz w:val="22"/>
          <w:szCs w:val="22"/>
        </w:rPr>
        <w:t xml:space="preserve"> and shall be executed by a duly authorized representative of each insurer.  The Certificate of Insurance for each required policy shall reference the </w:t>
      </w:r>
      <w:r w:rsidR="0024104F" w:rsidRPr="00B32CEC">
        <w:rPr>
          <w:rFonts w:ascii="Arial" w:hAnsi="Arial" w:cs="Arial"/>
          <w:sz w:val="22"/>
          <w:szCs w:val="22"/>
        </w:rPr>
        <w:t>WSP</w:t>
      </w:r>
      <w:r w:rsidR="00462DC7" w:rsidRPr="00B32CEC">
        <w:rPr>
          <w:rFonts w:ascii="Arial" w:hAnsi="Arial" w:cs="Arial"/>
          <w:sz w:val="22"/>
          <w:szCs w:val="22"/>
        </w:rPr>
        <w:t xml:space="preserve"> Contract Number for the </w:t>
      </w:r>
      <w:r w:rsidR="005669C3" w:rsidRPr="00B32CEC">
        <w:rPr>
          <w:rFonts w:ascii="Arial" w:hAnsi="Arial" w:cs="Arial"/>
          <w:sz w:val="22"/>
          <w:szCs w:val="22"/>
        </w:rPr>
        <w:t>Contract</w:t>
      </w:r>
      <w:r w:rsidR="00462DC7" w:rsidRPr="00B32CEC">
        <w:rPr>
          <w:rFonts w:ascii="Arial" w:hAnsi="Arial" w:cs="Arial"/>
          <w:sz w:val="22"/>
          <w:szCs w:val="22"/>
        </w:rPr>
        <w:t>.</w:t>
      </w:r>
      <w:r w:rsidR="00EF7282" w:rsidRPr="00B32CEC">
        <w:rPr>
          <w:rFonts w:ascii="Arial" w:hAnsi="Arial" w:cs="Arial"/>
          <w:sz w:val="22"/>
          <w:szCs w:val="22"/>
        </w:rPr>
        <w:t xml:space="preserve"> </w:t>
      </w:r>
      <w:r w:rsidR="00462DC7" w:rsidRPr="00B32CEC">
        <w:rPr>
          <w:rFonts w:ascii="Arial" w:hAnsi="Arial" w:cs="Arial"/>
          <w:sz w:val="22"/>
          <w:szCs w:val="22"/>
        </w:rPr>
        <w:t xml:space="preserve"> </w:t>
      </w:r>
      <w:r w:rsidR="007640FC" w:rsidRPr="00B32CEC">
        <w:rPr>
          <w:rFonts w:ascii="Arial" w:hAnsi="Arial" w:cs="Arial"/>
          <w:sz w:val="22"/>
          <w:szCs w:val="22"/>
        </w:rPr>
        <w:t xml:space="preserve">Failure to provide these documents </w:t>
      </w:r>
      <w:r w:rsidR="005A2EA0" w:rsidRPr="00B32CEC">
        <w:rPr>
          <w:rFonts w:ascii="Arial" w:hAnsi="Arial" w:cs="Arial"/>
          <w:sz w:val="22"/>
          <w:szCs w:val="22"/>
        </w:rPr>
        <w:t>shall</w:t>
      </w:r>
      <w:r w:rsidR="007640FC" w:rsidRPr="00B32CEC">
        <w:rPr>
          <w:rFonts w:ascii="Arial" w:hAnsi="Arial" w:cs="Arial"/>
          <w:sz w:val="22"/>
          <w:szCs w:val="22"/>
        </w:rPr>
        <w:t xml:space="preserve"> be grounds for immediate termination or suspension of this </w:t>
      </w:r>
      <w:r w:rsidR="002840A1" w:rsidRPr="00B32CEC">
        <w:rPr>
          <w:rFonts w:ascii="Arial" w:hAnsi="Arial" w:cs="Arial"/>
          <w:sz w:val="22"/>
          <w:szCs w:val="22"/>
        </w:rPr>
        <w:t>Contract</w:t>
      </w:r>
      <w:r w:rsidR="00657057" w:rsidRPr="00B32CEC">
        <w:rPr>
          <w:rFonts w:ascii="Arial" w:hAnsi="Arial" w:cs="Arial"/>
          <w:sz w:val="22"/>
          <w:szCs w:val="22"/>
        </w:rPr>
        <w:t xml:space="preserve"> </w:t>
      </w:r>
      <w:r w:rsidR="007640FC" w:rsidRPr="00B32CEC">
        <w:rPr>
          <w:rFonts w:ascii="Arial" w:hAnsi="Arial" w:cs="Arial"/>
          <w:sz w:val="22"/>
          <w:szCs w:val="22"/>
        </w:rPr>
        <w:t xml:space="preserve">by </w:t>
      </w:r>
      <w:r w:rsidR="0024104F" w:rsidRPr="00B32CEC">
        <w:rPr>
          <w:rFonts w:ascii="Arial" w:hAnsi="Arial" w:cs="Arial"/>
          <w:sz w:val="22"/>
          <w:szCs w:val="22"/>
        </w:rPr>
        <w:t>WSP</w:t>
      </w:r>
      <w:r w:rsidR="003071C4" w:rsidRPr="00B32CEC">
        <w:rPr>
          <w:rFonts w:ascii="Arial" w:hAnsi="Arial" w:cs="Arial"/>
          <w:sz w:val="22"/>
          <w:szCs w:val="22"/>
        </w:rPr>
        <w:t xml:space="preserve"> for material breach</w:t>
      </w:r>
      <w:r w:rsidR="007640FC" w:rsidRPr="00B32CEC">
        <w:rPr>
          <w:rFonts w:ascii="Arial" w:hAnsi="Arial" w:cs="Arial"/>
          <w:sz w:val="22"/>
          <w:szCs w:val="22"/>
        </w:rPr>
        <w:t>.</w:t>
      </w:r>
      <w:r w:rsidR="00877949" w:rsidRPr="00B32CEC">
        <w:rPr>
          <w:rFonts w:ascii="Arial" w:hAnsi="Arial" w:cs="Arial"/>
          <w:sz w:val="22"/>
          <w:szCs w:val="22"/>
        </w:rPr>
        <w:t xml:space="preserve">  Contractor is not required to submit to </w:t>
      </w:r>
      <w:r w:rsidR="0024104F" w:rsidRPr="00B32CEC">
        <w:rPr>
          <w:rFonts w:ascii="Arial" w:hAnsi="Arial" w:cs="Arial"/>
          <w:sz w:val="22"/>
          <w:szCs w:val="22"/>
        </w:rPr>
        <w:t>WSP</w:t>
      </w:r>
      <w:r w:rsidR="00877949" w:rsidRPr="00B32CEC">
        <w:rPr>
          <w:rFonts w:ascii="Arial" w:hAnsi="Arial" w:cs="Arial"/>
          <w:sz w:val="22"/>
          <w:szCs w:val="22"/>
        </w:rPr>
        <w:t xml:space="preserve"> copies of Certificates of Insurance for personal automobile insurance required of the Contractor</w:t>
      </w:r>
      <w:r w:rsidR="00AB646C" w:rsidRPr="00B32CEC">
        <w:rPr>
          <w:rFonts w:ascii="Arial" w:hAnsi="Arial" w:cs="Arial"/>
          <w:sz w:val="22"/>
          <w:szCs w:val="22"/>
        </w:rPr>
        <w:t>’</w:t>
      </w:r>
      <w:r w:rsidR="00877949" w:rsidRPr="00B32CEC">
        <w:rPr>
          <w:rFonts w:ascii="Arial" w:hAnsi="Arial" w:cs="Arial"/>
          <w:sz w:val="22"/>
          <w:szCs w:val="22"/>
        </w:rPr>
        <w:t xml:space="preserve">s employees and volunteers under this </w:t>
      </w:r>
      <w:r w:rsidR="005669C3" w:rsidRPr="00B32CEC">
        <w:rPr>
          <w:rFonts w:ascii="Arial" w:hAnsi="Arial" w:cs="Arial"/>
          <w:sz w:val="22"/>
          <w:szCs w:val="22"/>
        </w:rPr>
        <w:t>Contract</w:t>
      </w:r>
      <w:r w:rsidR="00877949" w:rsidRPr="00B32CEC">
        <w:rPr>
          <w:rFonts w:ascii="Arial" w:hAnsi="Arial" w:cs="Arial"/>
          <w:sz w:val="22"/>
          <w:szCs w:val="22"/>
        </w:rPr>
        <w:t>.</w:t>
      </w:r>
    </w:p>
    <w:p w14:paraId="4D72944E" w14:textId="77777777" w:rsidR="000C6826" w:rsidRPr="00B32CEC" w:rsidRDefault="00502693" w:rsidP="003D245E">
      <w:pPr>
        <w:pStyle w:val="OutHead2"/>
        <w:rPr>
          <w:rFonts w:ascii="Arial" w:hAnsi="Arial" w:cs="Arial"/>
          <w:vanish/>
          <w:sz w:val="22"/>
          <w:szCs w:val="22"/>
          <w:specVanish/>
        </w:rPr>
      </w:pPr>
      <w:bookmarkStart w:id="1602" w:name="_Toc15189287"/>
      <w:bookmarkStart w:id="1603" w:name="_Toc409095504"/>
      <w:bookmarkStart w:id="1604" w:name="_Toc410392739"/>
      <w:bookmarkStart w:id="1605" w:name="_Toc410675718"/>
      <w:bookmarkStart w:id="1606" w:name="_Toc410675932"/>
      <w:bookmarkStart w:id="1607" w:name="_Toc474505865"/>
      <w:r w:rsidRPr="00B32CEC">
        <w:rPr>
          <w:rFonts w:ascii="Arial" w:hAnsi="Arial" w:cs="Arial"/>
          <w:sz w:val="22"/>
          <w:szCs w:val="22"/>
        </w:rPr>
        <w:t>Increased Coverage</w:t>
      </w:r>
      <w:bookmarkEnd w:id="1602"/>
      <w:r w:rsidR="00F70AAA" w:rsidRPr="00B32CEC">
        <w:rPr>
          <w:rFonts w:ascii="Arial" w:hAnsi="Arial" w:cs="Arial"/>
          <w:sz w:val="22"/>
          <w:szCs w:val="22"/>
        </w:rPr>
        <w:t>.</w:t>
      </w:r>
      <w:bookmarkEnd w:id="1603"/>
      <w:bookmarkEnd w:id="1604"/>
      <w:bookmarkEnd w:id="1605"/>
      <w:bookmarkEnd w:id="1606"/>
      <w:bookmarkEnd w:id="1607"/>
      <w:r w:rsidR="00F70AAA" w:rsidRPr="00B32CEC">
        <w:rPr>
          <w:rFonts w:ascii="Arial" w:hAnsi="Arial" w:cs="Arial"/>
          <w:sz w:val="22"/>
          <w:szCs w:val="22"/>
        </w:rPr>
        <w:t xml:space="preserve">  </w:t>
      </w:r>
    </w:p>
    <w:p w14:paraId="3FB040B0" w14:textId="77777777" w:rsidR="00502693" w:rsidRPr="00B32CEC" w:rsidRDefault="00F70AAA" w:rsidP="000C6826">
      <w:pPr>
        <w:pStyle w:val="DWTNorm"/>
        <w:rPr>
          <w:rFonts w:ascii="Arial" w:hAnsi="Arial" w:cs="Arial"/>
          <w:sz w:val="22"/>
          <w:szCs w:val="22"/>
        </w:rPr>
      </w:pPr>
      <w:r w:rsidRPr="00B32CEC">
        <w:rPr>
          <w:rFonts w:ascii="Arial" w:hAnsi="Arial" w:cs="Arial"/>
          <w:b/>
          <w:sz w:val="22"/>
          <w:szCs w:val="22"/>
        </w:rPr>
        <w:t xml:space="preserve"> </w:t>
      </w:r>
      <w:r w:rsidR="0024104F" w:rsidRPr="00B32CEC">
        <w:rPr>
          <w:rFonts w:ascii="Arial" w:hAnsi="Arial" w:cs="Arial"/>
          <w:sz w:val="22"/>
          <w:szCs w:val="22"/>
        </w:rPr>
        <w:t>WSP</w:t>
      </w:r>
      <w:r w:rsidR="00491B4F" w:rsidRPr="00B32CEC">
        <w:rPr>
          <w:rFonts w:ascii="Arial" w:hAnsi="Arial" w:cs="Arial"/>
          <w:sz w:val="22"/>
          <w:szCs w:val="22"/>
        </w:rPr>
        <w:t xml:space="preserve"> is to be notified </w:t>
      </w:r>
      <w:r w:rsidR="00870821" w:rsidRPr="00B32CEC">
        <w:rPr>
          <w:rFonts w:ascii="Arial" w:hAnsi="Arial" w:cs="Arial"/>
          <w:sz w:val="22"/>
          <w:szCs w:val="22"/>
        </w:rPr>
        <w:t xml:space="preserve">by Contractor </w:t>
      </w:r>
      <w:r w:rsidR="00491B4F" w:rsidRPr="00B32CEC">
        <w:rPr>
          <w:rFonts w:ascii="Arial" w:hAnsi="Arial" w:cs="Arial"/>
          <w:sz w:val="22"/>
          <w:szCs w:val="22"/>
        </w:rPr>
        <w:t xml:space="preserve">immediately if any aggregate insurance limit </w:t>
      </w:r>
      <w:r w:rsidR="00E641FC" w:rsidRPr="00B32CEC">
        <w:rPr>
          <w:rFonts w:ascii="Arial" w:hAnsi="Arial" w:cs="Arial"/>
          <w:sz w:val="22"/>
          <w:szCs w:val="22"/>
        </w:rPr>
        <w:t xml:space="preserve">as required in this Contract </w:t>
      </w:r>
      <w:r w:rsidR="00491B4F" w:rsidRPr="00B32CEC">
        <w:rPr>
          <w:rFonts w:ascii="Arial" w:hAnsi="Arial" w:cs="Arial"/>
          <w:sz w:val="22"/>
          <w:szCs w:val="22"/>
        </w:rPr>
        <w:t xml:space="preserve">is exceeded.  </w:t>
      </w:r>
      <w:r w:rsidR="00A67B59" w:rsidRPr="00B32CEC">
        <w:rPr>
          <w:rFonts w:ascii="Arial" w:hAnsi="Arial" w:cs="Arial"/>
          <w:sz w:val="22"/>
          <w:szCs w:val="22"/>
        </w:rPr>
        <w:t>In such event, a</w:t>
      </w:r>
      <w:r w:rsidR="00491B4F" w:rsidRPr="00B32CEC">
        <w:rPr>
          <w:rFonts w:ascii="Arial" w:hAnsi="Arial" w:cs="Arial"/>
          <w:sz w:val="22"/>
          <w:szCs w:val="22"/>
        </w:rPr>
        <w:t>dditional coverage must be purchased to meet requirements.</w:t>
      </w:r>
    </w:p>
    <w:p w14:paraId="67AE7D4C" w14:textId="77777777" w:rsidR="000C6826" w:rsidRPr="00B32CEC" w:rsidRDefault="001D7B37" w:rsidP="003D245E">
      <w:pPr>
        <w:pStyle w:val="OutHead2"/>
        <w:rPr>
          <w:rFonts w:ascii="Arial" w:hAnsi="Arial" w:cs="Arial"/>
          <w:vanish/>
          <w:sz w:val="22"/>
          <w:szCs w:val="22"/>
          <w:specVanish/>
        </w:rPr>
      </w:pPr>
      <w:bookmarkStart w:id="1608" w:name="_Toc409095505"/>
      <w:bookmarkStart w:id="1609" w:name="_Toc410392740"/>
      <w:bookmarkStart w:id="1610" w:name="_Toc410675719"/>
      <w:bookmarkStart w:id="1611" w:name="_Toc410675933"/>
      <w:bookmarkStart w:id="1612" w:name="_Toc474505866"/>
      <w:r w:rsidRPr="00B32CEC">
        <w:rPr>
          <w:rFonts w:ascii="Arial" w:hAnsi="Arial" w:cs="Arial"/>
          <w:sz w:val="22"/>
          <w:szCs w:val="22"/>
        </w:rPr>
        <w:t>Cross</w:t>
      </w:r>
      <w:r w:rsidR="00C67397" w:rsidRPr="00B32CEC">
        <w:rPr>
          <w:rFonts w:ascii="Arial" w:hAnsi="Arial" w:cs="Arial"/>
          <w:sz w:val="22"/>
          <w:szCs w:val="22"/>
        </w:rPr>
        <w:noBreakHyphen/>
      </w:r>
      <w:r w:rsidRPr="00B32CEC">
        <w:rPr>
          <w:rFonts w:ascii="Arial" w:hAnsi="Arial" w:cs="Arial"/>
          <w:sz w:val="22"/>
          <w:szCs w:val="22"/>
        </w:rPr>
        <w:t>Liability</w:t>
      </w:r>
      <w:r w:rsidR="00F70AAA" w:rsidRPr="00B32CEC">
        <w:rPr>
          <w:rFonts w:ascii="Arial" w:hAnsi="Arial" w:cs="Arial"/>
          <w:sz w:val="22"/>
          <w:szCs w:val="22"/>
        </w:rPr>
        <w:t>.</w:t>
      </w:r>
      <w:bookmarkEnd w:id="1608"/>
      <w:bookmarkEnd w:id="1609"/>
      <w:bookmarkEnd w:id="1610"/>
      <w:bookmarkEnd w:id="1611"/>
      <w:bookmarkEnd w:id="1612"/>
      <w:r w:rsidR="00F70AAA" w:rsidRPr="00B32CEC">
        <w:rPr>
          <w:rFonts w:ascii="Arial" w:hAnsi="Arial" w:cs="Arial"/>
          <w:sz w:val="22"/>
          <w:szCs w:val="22"/>
        </w:rPr>
        <w:t xml:space="preserve">  </w:t>
      </w:r>
    </w:p>
    <w:p w14:paraId="2C09B2E3" w14:textId="77777777" w:rsidR="001D7B37" w:rsidRPr="00B32CEC" w:rsidRDefault="00F70AAA" w:rsidP="000C6826">
      <w:pPr>
        <w:pStyle w:val="DWTNorm"/>
        <w:rPr>
          <w:rFonts w:ascii="Arial" w:hAnsi="Arial" w:cs="Arial"/>
          <w:sz w:val="22"/>
          <w:szCs w:val="22"/>
        </w:rPr>
      </w:pPr>
      <w:r w:rsidRPr="00B32CEC">
        <w:rPr>
          <w:rFonts w:ascii="Arial" w:hAnsi="Arial" w:cs="Arial"/>
          <w:b/>
          <w:sz w:val="22"/>
          <w:szCs w:val="22"/>
        </w:rPr>
        <w:t xml:space="preserve"> </w:t>
      </w:r>
      <w:r w:rsidR="001D7B37" w:rsidRPr="00B32CEC">
        <w:rPr>
          <w:rFonts w:ascii="Arial" w:hAnsi="Arial" w:cs="Arial"/>
          <w:sz w:val="22"/>
          <w:szCs w:val="22"/>
        </w:rPr>
        <w:t xml:space="preserve">All insurance provided by Contractor </w:t>
      </w:r>
      <w:r w:rsidR="00E641FC" w:rsidRPr="00B32CEC">
        <w:rPr>
          <w:rFonts w:ascii="Arial" w:hAnsi="Arial" w:cs="Arial"/>
          <w:sz w:val="22"/>
          <w:szCs w:val="22"/>
        </w:rPr>
        <w:t xml:space="preserve">under this Contract </w:t>
      </w:r>
      <w:r w:rsidR="001D7B37" w:rsidRPr="00B32CEC">
        <w:rPr>
          <w:rFonts w:ascii="Arial" w:hAnsi="Arial" w:cs="Arial"/>
          <w:sz w:val="22"/>
          <w:szCs w:val="22"/>
        </w:rPr>
        <w:t>shall be primary as to any other insurance or self</w:t>
      </w:r>
      <w:r w:rsidR="00C67397" w:rsidRPr="00B32CEC">
        <w:rPr>
          <w:rFonts w:ascii="Arial" w:hAnsi="Arial" w:cs="Arial"/>
          <w:sz w:val="22"/>
          <w:szCs w:val="22"/>
        </w:rPr>
        <w:noBreakHyphen/>
      </w:r>
      <w:r w:rsidR="001D7B37" w:rsidRPr="00B32CEC">
        <w:rPr>
          <w:rFonts w:ascii="Arial" w:hAnsi="Arial" w:cs="Arial"/>
          <w:sz w:val="22"/>
          <w:szCs w:val="22"/>
        </w:rPr>
        <w:t>insurance programs afforded to or maintained by the State and shall include a severability of interests (cross</w:t>
      </w:r>
      <w:r w:rsidR="00C67397" w:rsidRPr="00B32CEC">
        <w:rPr>
          <w:rFonts w:ascii="Arial" w:hAnsi="Arial" w:cs="Arial"/>
          <w:sz w:val="22"/>
          <w:szCs w:val="22"/>
        </w:rPr>
        <w:noBreakHyphen/>
      </w:r>
      <w:r w:rsidR="001D7B37" w:rsidRPr="00B32CEC">
        <w:rPr>
          <w:rFonts w:ascii="Arial" w:hAnsi="Arial" w:cs="Arial"/>
          <w:sz w:val="22"/>
          <w:szCs w:val="22"/>
        </w:rPr>
        <w:t>liability) provision.</w:t>
      </w:r>
    </w:p>
    <w:p w14:paraId="0B2085FC" w14:textId="77777777" w:rsidR="000C6826" w:rsidRPr="00B32CEC" w:rsidRDefault="008C28C3" w:rsidP="003D245E">
      <w:pPr>
        <w:pStyle w:val="OutHead2"/>
        <w:rPr>
          <w:rFonts w:ascii="Arial" w:hAnsi="Arial" w:cs="Arial"/>
          <w:vanish/>
          <w:sz w:val="22"/>
          <w:szCs w:val="22"/>
          <w:specVanish/>
        </w:rPr>
      </w:pPr>
      <w:bookmarkStart w:id="1613" w:name="_Toc409095506"/>
      <w:bookmarkStart w:id="1614" w:name="_Toc410392741"/>
      <w:bookmarkStart w:id="1615" w:name="_Toc410675720"/>
      <w:bookmarkStart w:id="1616" w:name="_Toc410675934"/>
      <w:bookmarkStart w:id="1617" w:name="_Toc474505867"/>
      <w:r w:rsidRPr="00B32CEC">
        <w:rPr>
          <w:rFonts w:ascii="Arial" w:hAnsi="Arial" w:cs="Arial"/>
          <w:sz w:val="22"/>
          <w:szCs w:val="22"/>
        </w:rPr>
        <w:t>General</w:t>
      </w:r>
      <w:r w:rsidR="00F70AAA" w:rsidRPr="00B32CEC">
        <w:rPr>
          <w:rFonts w:ascii="Arial" w:hAnsi="Arial" w:cs="Arial"/>
          <w:sz w:val="22"/>
          <w:szCs w:val="22"/>
        </w:rPr>
        <w:t>.</w:t>
      </w:r>
      <w:bookmarkEnd w:id="1613"/>
      <w:bookmarkEnd w:id="1614"/>
      <w:bookmarkEnd w:id="1615"/>
      <w:bookmarkEnd w:id="1616"/>
      <w:bookmarkEnd w:id="1617"/>
      <w:r w:rsidR="00F70AAA" w:rsidRPr="00B32CEC">
        <w:rPr>
          <w:rFonts w:ascii="Arial" w:hAnsi="Arial" w:cs="Arial"/>
          <w:sz w:val="22"/>
          <w:szCs w:val="22"/>
        </w:rPr>
        <w:t xml:space="preserve">  </w:t>
      </w:r>
    </w:p>
    <w:p w14:paraId="79C0CE04" w14:textId="77777777" w:rsidR="008C28C3" w:rsidRPr="00B32CEC" w:rsidRDefault="00F70AAA" w:rsidP="000C6826">
      <w:pPr>
        <w:pStyle w:val="DWTNorm"/>
        <w:rPr>
          <w:rFonts w:ascii="Arial" w:hAnsi="Arial" w:cs="Arial"/>
          <w:sz w:val="22"/>
          <w:szCs w:val="22"/>
        </w:rPr>
      </w:pPr>
      <w:r w:rsidRPr="00B32CEC">
        <w:rPr>
          <w:rFonts w:ascii="Arial" w:hAnsi="Arial" w:cs="Arial"/>
          <w:b/>
          <w:sz w:val="22"/>
          <w:szCs w:val="22"/>
        </w:rPr>
        <w:t xml:space="preserve"> </w:t>
      </w:r>
      <w:r w:rsidR="008C28C3" w:rsidRPr="00B32CEC">
        <w:rPr>
          <w:rFonts w:ascii="Arial" w:hAnsi="Arial" w:cs="Arial"/>
          <w:sz w:val="22"/>
          <w:szCs w:val="22"/>
        </w:rPr>
        <w:t>By requiring insurance, the State of Washin</w:t>
      </w:r>
      <w:r w:rsidR="00DE0C55" w:rsidRPr="00B32CEC">
        <w:rPr>
          <w:rFonts w:ascii="Arial" w:hAnsi="Arial" w:cs="Arial"/>
          <w:sz w:val="22"/>
          <w:szCs w:val="22"/>
        </w:rPr>
        <w:t>g</w:t>
      </w:r>
      <w:r w:rsidR="008C28C3" w:rsidRPr="00B32CEC">
        <w:rPr>
          <w:rFonts w:ascii="Arial" w:hAnsi="Arial" w:cs="Arial"/>
          <w:sz w:val="22"/>
          <w:szCs w:val="22"/>
        </w:rPr>
        <w:t xml:space="preserve">ton and </w:t>
      </w:r>
      <w:r w:rsidR="0024104F" w:rsidRPr="00B32CEC">
        <w:rPr>
          <w:rFonts w:ascii="Arial" w:hAnsi="Arial" w:cs="Arial"/>
          <w:sz w:val="22"/>
          <w:szCs w:val="22"/>
        </w:rPr>
        <w:t>WSP</w:t>
      </w:r>
      <w:r w:rsidR="008C28C3" w:rsidRPr="00B32CEC">
        <w:rPr>
          <w:rFonts w:ascii="Arial" w:hAnsi="Arial" w:cs="Arial"/>
          <w:sz w:val="22"/>
          <w:szCs w:val="22"/>
        </w:rPr>
        <w:t xml:space="preserve"> do not represent that the coverage and limits specified will be adequate to protect the Contractor.  Such coverage and limits shall not be construed to relieve the Contractor from liability in excess of the required coverage and limits and shall not limit the Contractor</w:t>
      </w:r>
      <w:r w:rsidR="00AB646C" w:rsidRPr="00B32CEC">
        <w:rPr>
          <w:rFonts w:ascii="Arial" w:hAnsi="Arial" w:cs="Arial"/>
          <w:sz w:val="22"/>
          <w:szCs w:val="22"/>
        </w:rPr>
        <w:t>’</w:t>
      </w:r>
      <w:r w:rsidR="008C28C3" w:rsidRPr="00B32CEC">
        <w:rPr>
          <w:rFonts w:ascii="Arial" w:hAnsi="Arial" w:cs="Arial"/>
          <w:sz w:val="22"/>
          <w:szCs w:val="22"/>
        </w:rPr>
        <w:t xml:space="preserve">s liability under the indemnities and reimbursements granted to the State and </w:t>
      </w:r>
      <w:r w:rsidR="0024104F" w:rsidRPr="00B32CEC">
        <w:rPr>
          <w:rFonts w:ascii="Arial" w:hAnsi="Arial" w:cs="Arial"/>
          <w:sz w:val="22"/>
          <w:szCs w:val="22"/>
        </w:rPr>
        <w:t>WSP</w:t>
      </w:r>
      <w:r w:rsidR="008C28C3" w:rsidRPr="00B32CEC">
        <w:rPr>
          <w:rFonts w:ascii="Arial" w:hAnsi="Arial" w:cs="Arial"/>
          <w:sz w:val="22"/>
          <w:szCs w:val="22"/>
        </w:rPr>
        <w:t xml:space="preserve"> in this </w:t>
      </w:r>
      <w:r w:rsidR="005669C3" w:rsidRPr="00B32CEC">
        <w:rPr>
          <w:rFonts w:ascii="Arial" w:hAnsi="Arial" w:cs="Arial"/>
          <w:sz w:val="22"/>
          <w:szCs w:val="22"/>
        </w:rPr>
        <w:t>Contract</w:t>
      </w:r>
      <w:r w:rsidR="00E849C9" w:rsidRPr="00B32CEC">
        <w:rPr>
          <w:rFonts w:ascii="Arial" w:hAnsi="Arial" w:cs="Arial"/>
          <w:sz w:val="22"/>
          <w:szCs w:val="22"/>
        </w:rPr>
        <w:t>.</w:t>
      </w:r>
    </w:p>
    <w:p w14:paraId="74AC5581" w14:textId="77777777" w:rsidR="0065719B" w:rsidRPr="00B32CEC" w:rsidRDefault="0065719B" w:rsidP="006316A3">
      <w:pPr>
        <w:numPr>
          <w:ilvl w:val="1"/>
          <w:numId w:val="0"/>
        </w:numPr>
        <w:spacing w:after="240"/>
        <w:ind w:left="720" w:firstLine="720"/>
        <w:jc w:val="both"/>
        <w:outlineLvl w:val="1"/>
        <w:rPr>
          <w:rFonts w:ascii="Arial" w:hAnsi="Arial" w:cs="Arial"/>
          <w:b/>
          <w:vanish/>
          <w:color w:val="auto"/>
          <w:sz w:val="22"/>
          <w:szCs w:val="22"/>
          <w:specVanish/>
        </w:rPr>
      </w:pPr>
      <w:bookmarkStart w:id="1618" w:name="_Toc409095507"/>
      <w:r w:rsidRPr="00B32CEC">
        <w:rPr>
          <w:rFonts w:ascii="Arial" w:hAnsi="Arial" w:cs="Arial"/>
          <w:b/>
          <w:color w:val="auto"/>
          <w:sz w:val="22"/>
          <w:szCs w:val="22"/>
        </w:rPr>
        <w:t>18.10</w:t>
      </w:r>
      <w:r w:rsidRPr="00B32CEC">
        <w:rPr>
          <w:rFonts w:ascii="Arial" w:hAnsi="Arial" w:cs="Arial"/>
          <w:b/>
          <w:color w:val="auto"/>
          <w:sz w:val="22"/>
          <w:szCs w:val="22"/>
        </w:rPr>
        <w:tab/>
        <w:t>Subrogation</w:t>
      </w:r>
      <w:r w:rsidR="00F70AAA" w:rsidRPr="00B32CEC">
        <w:rPr>
          <w:rFonts w:ascii="Arial" w:hAnsi="Arial" w:cs="Arial"/>
          <w:b/>
          <w:color w:val="auto"/>
          <w:sz w:val="22"/>
          <w:szCs w:val="22"/>
        </w:rPr>
        <w:t>.</w:t>
      </w:r>
      <w:bookmarkEnd w:id="1618"/>
      <w:r w:rsidR="00F70AAA" w:rsidRPr="00B32CEC">
        <w:rPr>
          <w:rFonts w:ascii="Arial" w:hAnsi="Arial" w:cs="Arial"/>
          <w:b/>
          <w:color w:val="auto"/>
          <w:sz w:val="22"/>
          <w:szCs w:val="22"/>
        </w:rPr>
        <w:t xml:space="preserve">  </w:t>
      </w:r>
    </w:p>
    <w:p w14:paraId="12591EFE" w14:textId="77777777" w:rsidR="0065719B" w:rsidRPr="00B32CEC" w:rsidRDefault="00F70AAA" w:rsidP="0065719B">
      <w:pPr>
        <w:pStyle w:val="DWTNorm"/>
        <w:rPr>
          <w:rFonts w:ascii="Arial" w:hAnsi="Arial" w:cs="Arial"/>
          <w:sz w:val="22"/>
          <w:szCs w:val="22"/>
        </w:rPr>
      </w:pPr>
      <w:r w:rsidRPr="00B32CEC">
        <w:rPr>
          <w:rFonts w:ascii="Arial" w:hAnsi="Arial" w:cs="Arial"/>
          <w:b/>
          <w:sz w:val="22"/>
          <w:szCs w:val="22"/>
        </w:rPr>
        <w:t xml:space="preserve"> </w:t>
      </w:r>
      <w:r w:rsidR="0065719B" w:rsidRPr="00B32CEC">
        <w:rPr>
          <w:rFonts w:ascii="Arial" w:hAnsi="Arial" w:cs="Arial"/>
          <w:sz w:val="22"/>
          <w:szCs w:val="22"/>
        </w:rPr>
        <w:t xml:space="preserve">Contractor agrees to waive all rights of subrogation against </w:t>
      </w:r>
      <w:r w:rsidR="0024104F" w:rsidRPr="00B32CEC">
        <w:rPr>
          <w:rFonts w:ascii="Arial" w:hAnsi="Arial" w:cs="Arial"/>
          <w:sz w:val="22"/>
          <w:szCs w:val="22"/>
        </w:rPr>
        <w:t>WSP</w:t>
      </w:r>
      <w:r w:rsidR="0065719B" w:rsidRPr="00B32CEC">
        <w:rPr>
          <w:rFonts w:ascii="Arial" w:hAnsi="Arial" w:cs="Arial"/>
          <w:sz w:val="22"/>
          <w:szCs w:val="22"/>
        </w:rPr>
        <w:t>, its boards, agencies, departments, officers, employees, agents, and volunteers for losses arising from services performed by Contractor under this Contract.</w:t>
      </w:r>
    </w:p>
    <w:p w14:paraId="0006A3C2" w14:textId="77777777" w:rsidR="00F70AAA" w:rsidRPr="00B32CEC" w:rsidRDefault="0065719B" w:rsidP="006316A3">
      <w:pPr>
        <w:pStyle w:val="DWTNorm"/>
        <w:ind w:left="720"/>
        <w:rPr>
          <w:rFonts w:ascii="Arial" w:hAnsi="Arial" w:cs="Arial"/>
          <w:vanish/>
          <w:sz w:val="22"/>
          <w:szCs w:val="22"/>
          <w:specVanish/>
        </w:rPr>
      </w:pPr>
      <w:r w:rsidRPr="00B32CEC">
        <w:rPr>
          <w:rFonts w:ascii="Arial" w:hAnsi="Arial" w:cs="Arial"/>
          <w:b/>
          <w:sz w:val="22"/>
          <w:szCs w:val="22"/>
        </w:rPr>
        <w:t>18.11</w:t>
      </w:r>
      <w:r w:rsidRPr="00B32CEC">
        <w:rPr>
          <w:rFonts w:ascii="Arial" w:hAnsi="Arial" w:cs="Arial"/>
          <w:b/>
          <w:sz w:val="22"/>
          <w:szCs w:val="22"/>
        </w:rPr>
        <w:tab/>
        <w:t>Extended Coverage.</w:t>
      </w:r>
      <w:r w:rsidRPr="00B32CEC">
        <w:rPr>
          <w:rFonts w:ascii="Arial" w:hAnsi="Arial" w:cs="Arial"/>
          <w:sz w:val="22"/>
          <w:szCs w:val="22"/>
        </w:rPr>
        <w:t xml:space="preserve">  </w:t>
      </w:r>
    </w:p>
    <w:p w14:paraId="19C506C5" w14:textId="77777777" w:rsidR="0065719B" w:rsidRPr="00B32CEC" w:rsidRDefault="00F70AAA" w:rsidP="00F70AAA">
      <w:pPr>
        <w:pStyle w:val="DWTNorm"/>
        <w:rPr>
          <w:rFonts w:ascii="Arial" w:hAnsi="Arial" w:cs="Arial"/>
          <w:sz w:val="22"/>
          <w:szCs w:val="22"/>
        </w:rPr>
      </w:pPr>
      <w:r w:rsidRPr="00B32CEC">
        <w:rPr>
          <w:rFonts w:ascii="Arial" w:hAnsi="Arial" w:cs="Arial"/>
          <w:sz w:val="22"/>
          <w:szCs w:val="22"/>
        </w:rPr>
        <w:t xml:space="preserve"> </w:t>
      </w:r>
      <w:r w:rsidR="0065719B" w:rsidRPr="00B32CEC">
        <w:rPr>
          <w:rFonts w:ascii="Arial" w:hAnsi="Arial" w:cs="Arial"/>
          <w:sz w:val="22"/>
          <w:szCs w:val="22"/>
        </w:rPr>
        <w:t xml:space="preserve">For Professional Liability Errors and Omissions coverage under Section </w:t>
      </w:r>
      <w:r w:rsidR="0065719B" w:rsidRPr="00B32CEC">
        <w:rPr>
          <w:rFonts w:ascii="Arial" w:hAnsi="Arial" w:cs="Arial"/>
          <w:sz w:val="22"/>
          <w:szCs w:val="22"/>
          <w:u w:val="single"/>
        </w:rPr>
        <w:t>18.1.5</w:t>
      </w:r>
      <w:r w:rsidR="0065719B" w:rsidRPr="00B32CEC">
        <w:rPr>
          <w:rFonts w:ascii="Arial" w:hAnsi="Arial" w:cs="Arial"/>
          <w:sz w:val="22"/>
          <w:szCs w:val="22"/>
        </w:rPr>
        <w:t>, Contractor shall continue such coverage for at least five years beyond the expiration or termination of this Contract.  The Retroactive Date must be shown and must be before the Effective Date or the beginning of work on the Contract, whichever is earlier.  If coverage is canceled or non-renewed, and not replaced with another claims made policy form with a Retroactive Date prior to the Effective Date, Contractor must purchase “extended reporting” coverage for a minimum of five years after expiration or termination of the Contract, whichever is earlier.</w:t>
      </w:r>
    </w:p>
    <w:p w14:paraId="36A17D60" w14:textId="77777777" w:rsidR="00F70AAA" w:rsidRPr="00B32CEC" w:rsidRDefault="0065719B" w:rsidP="006316A3">
      <w:pPr>
        <w:pStyle w:val="DWTNorm"/>
        <w:ind w:left="720"/>
        <w:rPr>
          <w:rFonts w:ascii="Arial" w:hAnsi="Arial" w:cs="Arial"/>
          <w:vanish/>
          <w:sz w:val="22"/>
          <w:szCs w:val="22"/>
          <w:specVanish/>
        </w:rPr>
      </w:pPr>
      <w:r w:rsidRPr="00B32CEC">
        <w:rPr>
          <w:rFonts w:ascii="Arial" w:hAnsi="Arial" w:cs="Arial"/>
          <w:b/>
          <w:sz w:val="22"/>
          <w:szCs w:val="22"/>
        </w:rPr>
        <w:t>18.12</w:t>
      </w:r>
      <w:r w:rsidRPr="00B32CEC">
        <w:rPr>
          <w:rFonts w:ascii="Arial" w:hAnsi="Arial" w:cs="Arial"/>
          <w:b/>
          <w:sz w:val="22"/>
          <w:szCs w:val="22"/>
        </w:rPr>
        <w:tab/>
        <w:t>Employees and Volunteers.</w:t>
      </w:r>
      <w:r w:rsidRPr="00B32CEC">
        <w:rPr>
          <w:rFonts w:ascii="Arial" w:hAnsi="Arial" w:cs="Arial"/>
          <w:sz w:val="22"/>
          <w:szCs w:val="22"/>
        </w:rPr>
        <w:t xml:space="preserve">  </w:t>
      </w:r>
    </w:p>
    <w:p w14:paraId="6C5389C8" w14:textId="77777777" w:rsidR="0065719B" w:rsidRPr="00B32CEC" w:rsidRDefault="00F70AAA" w:rsidP="00F70AAA">
      <w:pPr>
        <w:pStyle w:val="DWTNorm"/>
        <w:rPr>
          <w:rFonts w:ascii="Arial" w:hAnsi="Arial" w:cs="Arial"/>
          <w:sz w:val="22"/>
          <w:szCs w:val="22"/>
        </w:rPr>
      </w:pPr>
      <w:r w:rsidRPr="00B32CEC">
        <w:rPr>
          <w:rFonts w:ascii="Arial" w:hAnsi="Arial" w:cs="Arial"/>
          <w:sz w:val="22"/>
          <w:szCs w:val="22"/>
        </w:rPr>
        <w:t xml:space="preserve"> </w:t>
      </w:r>
      <w:r w:rsidR="0065719B" w:rsidRPr="00B32CEC">
        <w:rPr>
          <w:rFonts w:ascii="Arial" w:hAnsi="Arial" w:cs="Arial"/>
          <w:sz w:val="22"/>
          <w:szCs w:val="22"/>
        </w:rPr>
        <w:t>Insurance required of Contractor under the Contract shall include coverage for the acts and omissions of Contractor’s employees and volunteers.</w:t>
      </w:r>
    </w:p>
    <w:p w14:paraId="5BD9B757" w14:textId="15B88217" w:rsidR="00D016D7" w:rsidRPr="00B32CEC" w:rsidRDefault="00D016D7" w:rsidP="000328B0">
      <w:pPr>
        <w:pStyle w:val="OutHead1"/>
        <w:numPr>
          <w:ilvl w:val="0"/>
          <w:numId w:val="20"/>
        </w:numPr>
        <w:rPr>
          <w:rFonts w:ascii="Arial" w:hAnsi="Arial" w:cs="Arial"/>
          <w:sz w:val="22"/>
          <w:szCs w:val="22"/>
        </w:rPr>
      </w:pPr>
      <w:bookmarkStart w:id="1619" w:name="_Toc15189289"/>
      <w:bookmarkStart w:id="1620" w:name="_Ref37036331"/>
      <w:bookmarkStart w:id="1621" w:name="_Ref37036349"/>
      <w:bookmarkStart w:id="1622" w:name="_Ref37036363"/>
      <w:bookmarkStart w:id="1623" w:name="_Toc47534555"/>
      <w:bookmarkStart w:id="1624" w:name="_Toc50437223"/>
      <w:bookmarkStart w:id="1625" w:name="_Toc409095508"/>
      <w:bookmarkStart w:id="1626" w:name="_Toc410392742"/>
      <w:bookmarkStart w:id="1627" w:name="_Toc410675721"/>
      <w:bookmarkStart w:id="1628" w:name="_Toc410675935"/>
      <w:bookmarkStart w:id="1629" w:name="_Toc474505868"/>
      <w:bookmarkStart w:id="1630" w:name="_Toc415632367"/>
      <w:bookmarkStart w:id="1631" w:name="_Toc443021508"/>
      <w:bookmarkStart w:id="1632" w:name="_Toc487342303"/>
      <w:bookmarkStart w:id="1633" w:name="_Toc415632377"/>
      <w:bookmarkStart w:id="1634" w:name="_Toc443021519"/>
      <w:bookmarkStart w:id="1635" w:name="_Toc487342314"/>
      <w:bookmarkStart w:id="1636" w:name="_Toc15189300"/>
      <w:r w:rsidRPr="00B32CEC">
        <w:rPr>
          <w:rFonts w:ascii="Arial" w:hAnsi="Arial" w:cs="Arial"/>
          <w:sz w:val="22"/>
          <w:szCs w:val="22"/>
        </w:rPr>
        <w:lastRenderedPageBreak/>
        <w:t>Confidential Information and Proprietary Information.</w:t>
      </w:r>
      <w:bookmarkEnd w:id="1619"/>
      <w:bookmarkEnd w:id="1620"/>
      <w:bookmarkEnd w:id="1621"/>
      <w:bookmarkEnd w:id="1622"/>
      <w:bookmarkEnd w:id="1623"/>
      <w:bookmarkEnd w:id="1624"/>
      <w:bookmarkEnd w:id="1625"/>
      <w:bookmarkEnd w:id="1626"/>
      <w:bookmarkEnd w:id="1627"/>
      <w:bookmarkEnd w:id="1628"/>
      <w:bookmarkEnd w:id="1629"/>
    </w:p>
    <w:p w14:paraId="4A5B5DD8" w14:textId="77777777" w:rsidR="00D016D7" w:rsidRPr="00B32CEC" w:rsidRDefault="00D016D7" w:rsidP="003D245E">
      <w:pPr>
        <w:pStyle w:val="OutHead2"/>
        <w:rPr>
          <w:rFonts w:ascii="Arial" w:hAnsi="Arial" w:cs="Arial"/>
          <w:sz w:val="22"/>
          <w:szCs w:val="22"/>
        </w:rPr>
      </w:pPr>
      <w:bookmarkStart w:id="1637" w:name="_Toc47534556"/>
      <w:bookmarkStart w:id="1638" w:name="_Toc50437224"/>
      <w:bookmarkStart w:id="1639" w:name="_Toc409095509"/>
      <w:bookmarkStart w:id="1640" w:name="_Toc410392743"/>
      <w:bookmarkStart w:id="1641" w:name="_Toc410675722"/>
      <w:bookmarkStart w:id="1642" w:name="_Toc410675936"/>
      <w:bookmarkStart w:id="1643" w:name="_Toc474505869"/>
      <w:r w:rsidRPr="00B32CEC">
        <w:rPr>
          <w:rFonts w:ascii="Arial" w:hAnsi="Arial" w:cs="Arial"/>
          <w:sz w:val="22"/>
          <w:szCs w:val="22"/>
        </w:rPr>
        <w:t>Protection Obligations.</w:t>
      </w:r>
      <w:bookmarkEnd w:id="1637"/>
      <w:bookmarkEnd w:id="1638"/>
      <w:bookmarkEnd w:id="1639"/>
      <w:bookmarkEnd w:id="1640"/>
      <w:bookmarkEnd w:id="1641"/>
      <w:bookmarkEnd w:id="1642"/>
      <w:bookmarkEnd w:id="1643"/>
    </w:p>
    <w:bookmarkEnd w:id="1630"/>
    <w:bookmarkEnd w:id="1631"/>
    <w:bookmarkEnd w:id="1632"/>
    <w:p w14:paraId="2E2C0E1F" w14:textId="77777777" w:rsidR="00284AAB" w:rsidRPr="00B32CEC" w:rsidRDefault="00D016D7" w:rsidP="00932CD0">
      <w:pPr>
        <w:pStyle w:val="OutHead3"/>
        <w:rPr>
          <w:rFonts w:ascii="Arial" w:hAnsi="Arial" w:cs="Arial"/>
          <w:vanish/>
          <w:sz w:val="22"/>
          <w:szCs w:val="22"/>
          <w:specVanish/>
        </w:rPr>
      </w:pPr>
      <w:r w:rsidRPr="00B32CEC">
        <w:rPr>
          <w:rFonts w:ascii="Arial" w:hAnsi="Arial" w:cs="Arial"/>
          <w:sz w:val="22"/>
          <w:szCs w:val="22"/>
        </w:rPr>
        <w:t xml:space="preserve">Access and Protection.  </w:t>
      </w:r>
    </w:p>
    <w:p w14:paraId="6B268F41" w14:textId="08F273B5" w:rsidR="00D016D7" w:rsidRPr="00B32CEC" w:rsidRDefault="00284AAB" w:rsidP="00284AAB">
      <w:pPr>
        <w:pStyle w:val="DWTNorm"/>
        <w:rPr>
          <w:rFonts w:ascii="Arial" w:hAnsi="Arial" w:cs="Arial"/>
          <w:sz w:val="22"/>
          <w:szCs w:val="22"/>
        </w:rPr>
      </w:pPr>
      <w:r w:rsidRPr="00B32CEC">
        <w:rPr>
          <w:rFonts w:ascii="Arial" w:hAnsi="Arial" w:cs="Arial"/>
          <w:sz w:val="22"/>
          <w:szCs w:val="22"/>
        </w:rPr>
        <w:t xml:space="preserve"> </w:t>
      </w:r>
      <w:r w:rsidR="00D016D7" w:rsidRPr="00B32CEC">
        <w:rPr>
          <w:rFonts w:ascii="Arial" w:hAnsi="Arial" w:cs="Arial"/>
          <w:sz w:val="22"/>
          <w:szCs w:val="22"/>
        </w:rPr>
        <w:t>During the term of the</w:t>
      </w:r>
      <w:r w:rsidR="006956A2" w:rsidRPr="00B32CEC">
        <w:rPr>
          <w:rFonts w:ascii="Arial" w:hAnsi="Arial" w:cs="Arial"/>
          <w:sz w:val="22"/>
          <w:szCs w:val="22"/>
        </w:rPr>
        <w:t xml:space="preserve"> </w:t>
      </w:r>
      <w:r w:rsidR="005669C3" w:rsidRPr="00B32CEC">
        <w:rPr>
          <w:rFonts w:ascii="Arial" w:hAnsi="Arial" w:cs="Arial"/>
          <w:sz w:val="22"/>
          <w:szCs w:val="22"/>
        </w:rPr>
        <w:t>Contract</w:t>
      </w:r>
      <w:r w:rsidR="00D016D7" w:rsidRPr="00B32CEC">
        <w:rPr>
          <w:rFonts w:ascii="Arial" w:hAnsi="Arial" w:cs="Arial"/>
          <w:sz w:val="22"/>
          <w:szCs w:val="22"/>
        </w:rPr>
        <w:t xml:space="preserve">, Contractor and </w:t>
      </w:r>
      <w:r w:rsidR="0024104F" w:rsidRPr="00B32CEC">
        <w:rPr>
          <w:rFonts w:ascii="Arial" w:hAnsi="Arial" w:cs="Arial"/>
          <w:sz w:val="22"/>
          <w:szCs w:val="22"/>
        </w:rPr>
        <w:t>WSP</w:t>
      </w:r>
      <w:r w:rsidR="00D016D7" w:rsidRPr="00B32CEC">
        <w:rPr>
          <w:rFonts w:ascii="Arial" w:hAnsi="Arial" w:cs="Arial"/>
          <w:sz w:val="22"/>
          <w:szCs w:val="22"/>
        </w:rPr>
        <w:t xml:space="preserve"> will have access to and become acquainted with each party</w:t>
      </w:r>
      <w:r w:rsidR="00AB646C" w:rsidRPr="00B32CEC">
        <w:rPr>
          <w:rFonts w:ascii="Arial" w:hAnsi="Arial" w:cs="Arial"/>
          <w:sz w:val="22"/>
          <w:szCs w:val="22"/>
        </w:rPr>
        <w:t>’</w:t>
      </w:r>
      <w:r w:rsidR="00D016D7" w:rsidRPr="00B32CEC">
        <w:rPr>
          <w:rFonts w:ascii="Arial" w:hAnsi="Arial" w:cs="Arial"/>
          <w:sz w:val="22"/>
          <w:szCs w:val="22"/>
        </w:rPr>
        <w:t xml:space="preserve">s Confidential Information and Proprietary Information.  Except for disclosure pursuant to </w:t>
      </w:r>
      <w:r w:rsidR="00D016D7" w:rsidRPr="00B32CEC">
        <w:rPr>
          <w:rFonts w:ascii="Arial" w:hAnsi="Arial" w:cs="Arial"/>
          <w:sz w:val="22"/>
          <w:szCs w:val="22"/>
          <w:u w:val="single"/>
        </w:rPr>
        <w:t>Section 1</w:t>
      </w:r>
      <w:r w:rsidR="009A33F0" w:rsidRPr="00B32CEC">
        <w:rPr>
          <w:rFonts w:ascii="Arial" w:hAnsi="Arial" w:cs="Arial"/>
          <w:sz w:val="22"/>
          <w:szCs w:val="22"/>
          <w:u w:val="single"/>
        </w:rPr>
        <w:t>9</w:t>
      </w:r>
      <w:r w:rsidR="00D016D7" w:rsidRPr="00B32CEC">
        <w:rPr>
          <w:rFonts w:ascii="Arial" w:hAnsi="Arial" w:cs="Arial"/>
          <w:sz w:val="22"/>
          <w:szCs w:val="22"/>
          <w:u w:val="single"/>
        </w:rPr>
        <w:t>.1.2</w:t>
      </w:r>
      <w:r w:rsidR="00D016D7" w:rsidRPr="00B32CEC">
        <w:rPr>
          <w:rFonts w:ascii="Arial" w:hAnsi="Arial" w:cs="Arial"/>
          <w:sz w:val="22"/>
          <w:szCs w:val="22"/>
        </w:rPr>
        <w:t xml:space="preserve">, </w:t>
      </w:r>
      <w:r w:rsidR="0024104F" w:rsidRPr="00B32CEC">
        <w:rPr>
          <w:rFonts w:ascii="Arial" w:hAnsi="Arial" w:cs="Arial"/>
          <w:sz w:val="22"/>
          <w:szCs w:val="22"/>
        </w:rPr>
        <w:t>WSP</w:t>
      </w:r>
      <w:r w:rsidR="00D016D7" w:rsidRPr="00B32CEC">
        <w:rPr>
          <w:rFonts w:ascii="Arial" w:hAnsi="Arial" w:cs="Arial"/>
          <w:sz w:val="22"/>
          <w:szCs w:val="22"/>
        </w:rPr>
        <w:t xml:space="preserve"> and Contractor, and each of their officers, employees and agents, shall, subject to State laws and regulations and in accordance with this </w:t>
      </w:r>
      <w:r w:rsidR="00D016D7" w:rsidRPr="00B32CEC">
        <w:rPr>
          <w:rFonts w:ascii="Arial" w:hAnsi="Arial" w:cs="Arial"/>
          <w:sz w:val="22"/>
          <w:szCs w:val="22"/>
          <w:u w:val="single"/>
        </w:rPr>
        <w:t>Section 1</w:t>
      </w:r>
      <w:r w:rsidR="009A33F0" w:rsidRPr="00B32CEC">
        <w:rPr>
          <w:rFonts w:ascii="Arial" w:hAnsi="Arial" w:cs="Arial"/>
          <w:sz w:val="22"/>
          <w:szCs w:val="22"/>
          <w:u w:val="single"/>
        </w:rPr>
        <w:t>9</w:t>
      </w:r>
      <w:r w:rsidR="00D016D7" w:rsidRPr="00B32CEC">
        <w:rPr>
          <w:rFonts w:ascii="Arial" w:hAnsi="Arial" w:cs="Arial"/>
          <w:sz w:val="22"/>
          <w:szCs w:val="22"/>
          <w:u w:val="single"/>
        </w:rPr>
        <w:t>.1.1</w:t>
      </w:r>
      <w:r w:rsidR="00D016D7" w:rsidRPr="00B32CEC">
        <w:rPr>
          <w:rFonts w:ascii="Arial" w:hAnsi="Arial" w:cs="Arial"/>
          <w:sz w:val="22"/>
          <w:szCs w:val="22"/>
        </w:rPr>
        <w:t xml:space="preserve">, maintain (a) all Confidential Information of the other party in strict confidence, and (b) all Proprietary Information in the same manner as it protects the confidentiality of its own proprietary information of like kind, but in no event with less than reasonable care.  Neither party will at any time use, publish, reproduce or disclose any Confidential Information or Proprietary Information, except to authorized employees, contractors and agents requiring such information under confidentiality requirements no less restrictive than this </w:t>
      </w:r>
      <w:r w:rsidR="00D016D7" w:rsidRPr="00B32CEC">
        <w:rPr>
          <w:rFonts w:ascii="Arial" w:hAnsi="Arial" w:cs="Arial"/>
          <w:sz w:val="22"/>
          <w:szCs w:val="22"/>
          <w:u w:val="single"/>
        </w:rPr>
        <w:t>Section 1</w:t>
      </w:r>
      <w:r w:rsidR="009A33F0" w:rsidRPr="00B32CEC">
        <w:rPr>
          <w:rFonts w:ascii="Arial" w:hAnsi="Arial" w:cs="Arial"/>
          <w:sz w:val="22"/>
          <w:szCs w:val="22"/>
          <w:u w:val="single"/>
        </w:rPr>
        <w:t>9</w:t>
      </w:r>
      <w:r w:rsidR="00D016D7" w:rsidRPr="00B32CEC">
        <w:rPr>
          <w:rFonts w:ascii="Arial" w:hAnsi="Arial" w:cs="Arial"/>
          <w:sz w:val="22"/>
          <w:szCs w:val="22"/>
          <w:u w:val="single"/>
        </w:rPr>
        <w:t>.</w:t>
      </w:r>
      <w:r w:rsidR="00A11DDC" w:rsidRPr="00B32CEC">
        <w:rPr>
          <w:rFonts w:ascii="Arial" w:hAnsi="Arial" w:cs="Arial"/>
          <w:sz w:val="22"/>
          <w:szCs w:val="22"/>
          <w:u w:val="single"/>
        </w:rPr>
        <w:t>1</w:t>
      </w:r>
      <w:r w:rsidR="00D016D7" w:rsidRPr="00B32CEC">
        <w:rPr>
          <w:rFonts w:ascii="Arial" w:hAnsi="Arial" w:cs="Arial"/>
          <w:sz w:val="22"/>
          <w:szCs w:val="22"/>
          <w:u w:val="single"/>
        </w:rPr>
        <w:t>.1</w:t>
      </w:r>
      <w:r w:rsidR="00D016D7" w:rsidRPr="00B32CEC">
        <w:rPr>
          <w:rFonts w:ascii="Arial" w:hAnsi="Arial" w:cs="Arial"/>
          <w:sz w:val="22"/>
          <w:szCs w:val="22"/>
        </w:rPr>
        <w:t xml:space="preserve">, as authorized in writing by the other party, as otherwise specifically permitted herein, or to perform its obligations as authorized hereunder.  Both parties shall take all steps necessary, including without limitation oral and written instructions to all staff to safeguard, in accordance with applicable federal and State law and regulation and this </w:t>
      </w:r>
      <w:r w:rsidR="00D016D7" w:rsidRPr="00B32CEC">
        <w:rPr>
          <w:rFonts w:ascii="Arial" w:hAnsi="Arial" w:cs="Arial"/>
          <w:sz w:val="22"/>
          <w:szCs w:val="22"/>
          <w:u w:val="single"/>
        </w:rPr>
        <w:t>Section 1</w:t>
      </w:r>
      <w:r w:rsidR="009A33F0" w:rsidRPr="00B32CEC">
        <w:rPr>
          <w:rFonts w:ascii="Arial" w:hAnsi="Arial" w:cs="Arial"/>
          <w:sz w:val="22"/>
          <w:szCs w:val="22"/>
          <w:u w:val="single"/>
        </w:rPr>
        <w:t>9</w:t>
      </w:r>
      <w:r w:rsidR="00D016D7" w:rsidRPr="00B32CEC">
        <w:rPr>
          <w:rFonts w:ascii="Arial" w:hAnsi="Arial" w:cs="Arial"/>
          <w:sz w:val="22"/>
          <w:szCs w:val="22"/>
          <w:u w:val="single"/>
        </w:rPr>
        <w:t>.1.1</w:t>
      </w:r>
      <w:r w:rsidR="00D016D7" w:rsidRPr="00B32CEC">
        <w:rPr>
          <w:rFonts w:ascii="Arial" w:hAnsi="Arial" w:cs="Arial"/>
          <w:sz w:val="22"/>
          <w:szCs w:val="22"/>
        </w:rPr>
        <w:t>, the other party</w:t>
      </w:r>
      <w:r w:rsidR="00AB646C" w:rsidRPr="00B32CEC">
        <w:rPr>
          <w:rFonts w:ascii="Arial" w:hAnsi="Arial" w:cs="Arial"/>
          <w:sz w:val="22"/>
          <w:szCs w:val="22"/>
        </w:rPr>
        <w:t>’</w:t>
      </w:r>
      <w:r w:rsidR="00D016D7" w:rsidRPr="00B32CEC">
        <w:rPr>
          <w:rFonts w:ascii="Arial" w:hAnsi="Arial" w:cs="Arial"/>
          <w:sz w:val="22"/>
          <w:szCs w:val="22"/>
        </w:rPr>
        <w:t>s Confidential Information and Proprietary Information against unauthorized disclosure, reproduction, publication or use, and to satisfy their obligations under this</w:t>
      </w:r>
      <w:r w:rsidR="006956A2" w:rsidRPr="00B32CEC">
        <w:rPr>
          <w:rFonts w:ascii="Arial" w:hAnsi="Arial" w:cs="Arial"/>
          <w:sz w:val="22"/>
          <w:szCs w:val="22"/>
        </w:rPr>
        <w:t xml:space="preserve"> </w:t>
      </w:r>
      <w:r w:rsidR="005669C3" w:rsidRPr="00B32CEC">
        <w:rPr>
          <w:rFonts w:ascii="Arial" w:hAnsi="Arial" w:cs="Arial"/>
          <w:sz w:val="22"/>
          <w:szCs w:val="22"/>
        </w:rPr>
        <w:t>Contract</w:t>
      </w:r>
      <w:r w:rsidR="00D016D7" w:rsidRPr="00B32CEC">
        <w:rPr>
          <w:rFonts w:ascii="Arial" w:hAnsi="Arial" w:cs="Arial"/>
          <w:sz w:val="22"/>
          <w:szCs w:val="22"/>
        </w:rPr>
        <w:t xml:space="preserve">.  Except for disclosures pursuant to </w:t>
      </w:r>
      <w:r w:rsidR="00D016D7" w:rsidRPr="00B32CEC">
        <w:rPr>
          <w:rFonts w:ascii="Arial" w:hAnsi="Arial" w:cs="Arial"/>
          <w:sz w:val="22"/>
          <w:szCs w:val="22"/>
          <w:u w:val="single"/>
        </w:rPr>
        <w:t>Section 1</w:t>
      </w:r>
      <w:r w:rsidR="009A33F0" w:rsidRPr="00B32CEC">
        <w:rPr>
          <w:rFonts w:ascii="Arial" w:hAnsi="Arial" w:cs="Arial"/>
          <w:sz w:val="22"/>
          <w:szCs w:val="22"/>
          <w:u w:val="single"/>
        </w:rPr>
        <w:t>9</w:t>
      </w:r>
      <w:r w:rsidR="00D016D7" w:rsidRPr="00B32CEC">
        <w:rPr>
          <w:rFonts w:ascii="Arial" w:hAnsi="Arial" w:cs="Arial"/>
          <w:sz w:val="22"/>
          <w:szCs w:val="22"/>
          <w:u w:val="single"/>
        </w:rPr>
        <w:t>.1.2</w:t>
      </w:r>
      <w:r w:rsidR="00D016D7" w:rsidRPr="00B32CEC">
        <w:rPr>
          <w:rFonts w:ascii="Arial" w:hAnsi="Arial" w:cs="Arial"/>
          <w:sz w:val="22"/>
          <w:szCs w:val="22"/>
        </w:rPr>
        <w:t xml:space="preserve"> below, each party agrees that prior to disclosing any Proprietary Information or Confidential Information of the other party to any third party, it will obtain from that third party a written acknowledgment that such third party will be bound by the same terms as specified in this </w:t>
      </w:r>
      <w:r w:rsidR="00D016D7" w:rsidRPr="00B32CEC">
        <w:rPr>
          <w:rFonts w:ascii="Arial" w:hAnsi="Arial" w:cs="Arial"/>
          <w:sz w:val="22"/>
          <w:szCs w:val="22"/>
          <w:u w:val="single"/>
        </w:rPr>
        <w:t>Section 1</w:t>
      </w:r>
      <w:r w:rsidR="009A33F0" w:rsidRPr="00B32CEC">
        <w:rPr>
          <w:rFonts w:ascii="Arial" w:hAnsi="Arial" w:cs="Arial"/>
          <w:sz w:val="22"/>
          <w:szCs w:val="22"/>
          <w:u w:val="single"/>
        </w:rPr>
        <w:t>9</w:t>
      </w:r>
      <w:r w:rsidR="00D016D7" w:rsidRPr="00B32CEC">
        <w:rPr>
          <w:rFonts w:ascii="Arial" w:hAnsi="Arial" w:cs="Arial"/>
          <w:sz w:val="22"/>
          <w:szCs w:val="22"/>
          <w:u w:val="single"/>
        </w:rPr>
        <w:t>.1.1</w:t>
      </w:r>
      <w:r w:rsidR="00D016D7" w:rsidRPr="00B32CEC">
        <w:rPr>
          <w:rFonts w:ascii="Arial" w:hAnsi="Arial" w:cs="Arial"/>
          <w:sz w:val="22"/>
          <w:szCs w:val="22"/>
        </w:rPr>
        <w:t xml:space="preserve"> with respect to the Proprietary Information and Confidential Information.</w:t>
      </w:r>
      <w:r w:rsidR="00A11DDC" w:rsidRPr="00B32CEC">
        <w:rPr>
          <w:rFonts w:ascii="Arial" w:hAnsi="Arial" w:cs="Arial"/>
          <w:sz w:val="22"/>
          <w:szCs w:val="22"/>
        </w:rPr>
        <w:t xml:space="preserve">  </w:t>
      </w:r>
      <w:r w:rsidR="00D01636" w:rsidRPr="00B32CEC">
        <w:rPr>
          <w:rFonts w:ascii="Arial" w:hAnsi="Arial" w:cs="Arial"/>
          <w:sz w:val="22"/>
          <w:szCs w:val="22"/>
        </w:rPr>
        <w:t xml:space="preserve">Contractor shall only release such WSP Confidential Information or WSP Proprietary Information to employees, agents or Subcontractors’ employees, agents or contractors who have signed a statement as found in </w:t>
      </w:r>
      <w:r w:rsidR="00D01636" w:rsidRPr="00B32CEC">
        <w:rPr>
          <w:rFonts w:ascii="Arial" w:hAnsi="Arial" w:cs="Arial"/>
          <w:sz w:val="22"/>
          <w:szCs w:val="22"/>
          <w:u w:val="single"/>
        </w:rPr>
        <w:t xml:space="preserve">Exhibit </w:t>
      </w:r>
      <w:r w:rsidR="00EA329F" w:rsidRPr="00B32CEC">
        <w:rPr>
          <w:rFonts w:ascii="Arial" w:hAnsi="Arial" w:cs="Arial"/>
          <w:sz w:val="22"/>
          <w:szCs w:val="22"/>
          <w:u w:val="single"/>
        </w:rPr>
        <w:t>G</w:t>
      </w:r>
      <w:r w:rsidR="00573047" w:rsidRPr="00B32CEC">
        <w:rPr>
          <w:rFonts w:ascii="Arial" w:hAnsi="Arial" w:cs="Arial"/>
          <w:sz w:val="22"/>
          <w:szCs w:val="22"/>
        </w:rPr>
        <w:t xml:space="preserve"> and the Nondisclosure Agreement in </w:t>
      </w:r>
      <w:r w:rsidR="00573047" w:rsidRPr="00B32CEC">
        <w:rPr>
          <w:rFonts w:ascii="Arial" w:hAnsi="Arial" w:cs="Arial"/>
          <w:sz w:val="22"/>
          <w:szCs w:val="22"/>
          <w:u w:val="single"/>
        </w:rPr>
        <w:t xml:space="preserve">Exhibit </w:t>
      </w:r>
      <w:r w:rsidR="00EA329F" w:rsidRPr="00B32CEC">
        <w:rPr>
          <w:rFonts w:ascii="Arial" w:hAnsi="Arial" w:cs="Arial"/>
          <w:sz w:val="22"/>
          <w:szCs w:val="22"/>
          <w:u w:val="single"/>
        </w:rPr>
        <w:t>I</w:t>
      </w:r>
      <w:r w:rsidR="00D01636" w:rsidRPr="00B32CEC">
        <w:rPr>
          <w:rFonts w:ascii="Arial" w:hAnsi="Arial" w:cs="Arial"/>
          <w:sz w:val="22"/>
          <w:szCs w:val="22"/>
        </w:rPr>
        <w:t xml:space="preserve">.  </w:t>
      </w:r>
      <w:r w:rsidR="008E1C41" w:rsidRPr="00B32CEC">
        <w:rPr>
          <w:rFonts w:ascii="Arial" w:hAnsi="Arial" w:cs="Arial"/>
          <w:sz w:val="22"/>
          <w:szCs w:val="22"/>
        </w:rPr>
        <w:t xml:space="preserve">In addition to the requirements expressly stated in this </w:t>
      </w:r>
      <w:r w:rsidR="008E1C41" w:rsidRPr="00B32CEC">
        <w:rPr>
          <w:rFonts w:ascii="Arial" w:hAnsi="Arial" w:cs="Arial"/>
          <w:sz w:val="22"/>
          <w:szCs w:val="22"/>
          <w:u w:val="single"/>
        </w:rPr>
        <w:t>Section 19.1.</w:t>
      </w:r>
      <w:r w:rsidR="00430C8D" w:rsidRPr="00B32CEC">
        <w:rPr>
          <w:rFonts w:ascii="Arial" w:hAnsi="Arial" w:cs="Arial"/>
          <w:sz w:val="22"/>
          <w:szCs w:val="22"/>
          <w:u w:val="single"/>
        </w:rPr>
        <w:t>1</w:t>
      </w:r>
      <w:r w:rsidR="008E1C41" w:rsidRPr="00B32CEC">
        <w:rPr>
          <w:rFonts w:ascii="Arial" w:hAnsi="Arial" w:cs="Arial"/>
          <w:sz w:val="22"/>
          <w:szCs w:val="22"/>
        </w:rPr>
        <w:t xml:space="preserve">, Contractor and its Subcontractors will comply with any policy, rule, or reasonable requirement of </w:t>
      </w:r>
      <w:r w:rsidR="0024104F" w:rsidRPr="00B32CEC">
        <w:rPr>
          <w:rFonts w:ascii="Arial" w:hAnsi="Arial" w:cs="Arial"/>
          <w:sz w:val="22"/>
          <w:szCs w:val="22"/>
        </w:rPr>
        <w:t>WSP</w:t>
      </w:r>
      <w:r w:rsidR="008E1C41" w:rsidRPr="00B32CEC">
        <w:rPr>
          <w:rFonts w:ascii="Arial" w:hAnsi="Arial" w:cs="Arial"/>
          <w:sz w:val="22"/>
          <w:szCs w:val="22"/>
        </w:rPr>
        <w:t xml:space="preserve"> that relates to the safeguarding or disclosure of information relating to the Services performed by Contractor under this</w:t>
      </w:r>
      <w:r w:rsidR="006956A2" w:rsidRPr="00B32CEC">
        <w:rPr>
          <w:rFonts w:ascii="Arial" w:hAnsi="Arial" w:cs="Arial"/>
          <w:sz w:val="22"/>
          <w:szCs w:val="22"/>
        </w:rPr>
        <w:t xml:space="preserve"> Contract</w:t>
      </w:r>
      <w:r w:rsidR="00430C8D" w:rsidRPr="00B32CEC">
        <w:rPr>
          <w:rFonts w:ascii="Arial" w:hAnsi="Arial" w:cs="Arial"/>
          <w:sz w:val="22"/>
          <w:szCs w:val="22"/>
        </w:rPr>
        <w:t xml:space="preserve">, including without limitation the terms of </w:t>
      </w:r>
      <w:r w:rsidR="00521142" w:rsidRPr="00B32CEC">
        <w:rPr>
          <w:rFonts w:ascii="Arial" w:hAnsi="Arial" w:cs="Arial"/>
          <w:sz w:val="22"/>
          <w:szCs w:val="22"/>
        </w:rPr>
        <w:t>the Response</w:t>
      </w:r>
      <w:r w:rsidR="008E1C41" w:rsidRPr="00B32CEC">
        <w:rPr>
          <w:rFonts w:ascii="Arial" w:hAnsi="Arial" w:cs="Arial"/>
          <w:sz w:val="22"/>
          <w:szCs w:val="22"/>
        </w:rPr>
        <w:t>.</w:t>
      </w:r>
    </w:p>
    <w:p w14:paraId="4152A234" w14:textId="77777777" w:rsidR="00284AAB" w:rsidRPr="00B32CEC" w:rsidRDefault="00D016D7" w:rsidP="00932CD0">
      <w:pPr>
        <w:pStyle w:val="OutHead3"/>
        <w:rPr>
          <w:rFonts w:ascii="Arial" w:hAnsi="Arial" w:cs="Arial"/>
          <w:vanish/>
          <w:sz w:val="22"/>
          <w:szCs w:val="22"/>
          <w:specVanish/>
        </w:rPr>
      </w:pPr>
      <w:r w:rsidRPr="00B32CEC">
        <w:rPr>
          <w:rFonts w:ascii="Arial" w:hAnsi="Arial" w:cs="Arial"/>
          <w:sz w:val="22"/>
          <w:szCs w:val="22"/>
        </w:rPr>
        <w:t xml:space="preserve">Public Record.  </w:t>
      </w:r>
    </w:p>
    <w:p w14:paraId="1A258CD2" w14:textId="77777777" w:rsidR="00D016D7" w:rsidRPr="00B32CEC" w:rsidRDefault="00284AAB" w:rsidP="00284AAB">
      <w:pPr>
        <w:pStyle w:val="DWTNorm"/>
        <w:rPr>
          <w:rFonts w:ascii="Arial" w:hAnsi="Arial" w:cs="Arial"/>
          <w:sz w:val="22"/>
          <w:szCs w:val="22"/>
        </w:rPr>
      </w:pPr>
      <w:r w:rsidRPr="00B32CEC">
        <w:rPr>
          <w:rFonts w:ascii="Arial" w:hAnsi="Arial" w:cs="Arial"/>
          <w:sz w:val="22"/>
          <w:szCs w:val="22"/>
        </w:rPr>
        <w:t xml:space="preserve"> </w:t>
      </w:r>
      <w:r w:rsidR="00D016D7" w:rsidRPr="00B32CEC">
        <w:rPr>
          <w:rFonts w:ascii="Arial" w:hAnsi="Arial" w:cs="Arial"/>
          <w:sz w:val="22"/>
          <w:szCs w:val="22"/>
        </w:rPr>
        <w:t xml:space="preserve">Notwithstanding the above, Contractor acknowledges that </w:t>
      </w:r>
      <w:r w:rsidR="0024104F" w:rsidRPr="00B32CEC">
        <w:rPr>
          <w:rFonts w:ascii="Arial" w:hAnsi="Arial" w:cs="Arial"/>
          <w:sz w:val="22"/>
          <w:szCs w:val="22"/>
        </w:rPr>
        <w:t>WSP</w:t>
      </w:r>
      <w:r w:rsidR="00D016D7" w:rsidRPr="00B32CEC">
        <w:rPr>
          <w:rFonts w:ascii="Arial" w:hAnsi="Arial" w:cs="Arial"/>
          <w:sz w:val="22"/>
          <w:szCs w:val="22"/>
        </w:rPr>
        <w:t xml:space="preserve"> is subject to </w:t>
      </w:r>
      <w:r w:rsidR="006737D3" w:rsidRPr="00B32CEC">
        <w:rPr>
          <w:rFonts w:ascii="Arial" w:hAnsi="Arial" w:cs="Arial"/>
          <w:sz w:val="22"/>
          <w:szCs w:val="22"/>
        </w:rPr>
        <w:t>Chapter 42.56</w:t>
      </w:r>
      <w:r w:rsidR="00D016D7" w:rsidRPr="00B32CEC">
        <w:rPr>
          <w:rFonts w:ascii="Arial" w:hAnsi="Arial" w:cs="Arial"/>
          <w:sz w:val="22"/>
          <w:szCs w:val="22"/>
        </w:rPr>
        <w:t xml:space="preserve"> RCW, and that this</w:t>
      </w:r>
      <w:r w:rsidR="006956A2" w:rsidRPr="00B32CEC">
        <w:rPr>
          <w:rFonts w:ascii="Arial" w:hAnsi="Arial" w:cs="Arial"/>
          <w:sz w:val="22"/>
          <w:szCs w:val="22"/>
        </w:rPr>
        <w:t xml:space="preserve"> </w:t>
      </w:r>
      <w:r w:rsidR="005669C3" w:rsidRPr="00B32CEC">
        <w:rPr>
          <w:rFonts w:ascii="Arial" w:hAnsi="Arial" w:cs="Arial"/>
          <w:sz w:val="22"/>
          <w:szCs w:val="22"/>
        </w:rPr>
        <w:t>Contract</w:t>
      </w:r>
      <w:r w:rsidR="00D016D7" w:rsidRPr="00B32CEC">
        <w:rPr>
          <w:rFonts w:ascii="Arial" w:hAnsi="Arial" w:cs="Arial"/>
          <w:sz w:val="22"/>
          <w:szCs w:val="22"/>
        </w:rPr>
        <w:t xml:space="preserve"> shall be a public record as defined in </w:t>
      </w:r>
      <w:r w:rsidR="006737D3" w:rsidRPr="00B32CEC">
        <w:rPr>
          <w:rFonts w:ascii="Arial" w:hAnsi="Arial" w:cs="Arial"/>
          <w:sz w:val="22"/>
          <w:szCs w:val="22"/>
        </w:rPr>
        <w:t>Chapter 42.56</w:t>
      </w:r>
      <w:r w:rsidR="00D016D7" w:rsidRPr="00B32CEC">
        <w:rPr>
          <w:rFonts w:ascii="Arial" w:hAnsi="Arial" w:cs="Arial"/>
          <w:sz w:val="22"/>
          <w:szCs w:val="22"/>
        </w:rPr>
        <w:t xml:space="preserve"> RCW.  Any specific information that is claimed by Contractor to be Proprietary Information or Confidential Information must be clearly identified as such by Contractor.  To the extent consistent with </w:t>
      </w:r>
      <w:r w:rsidR="006737D3" w:rsidRPr="00B32CEC">
        <w:rPr>
          <w:rFonts w:ascii="Arial" w:hAnsi="Arial" w:cs="Arial"/>
          <w:sz w:val="22"/>
          <w:szCs w:val="22"/>
        </w:rPr>
        <w:t>Chapter 42.56</w:t>
      </w:r>
      <w:r w:rsidR="00D016D7" w:rsidRPr="00B32CEC">
        <w:rPr>
          <w:rFonts w:ascii="Arial" w:hAnsi="Arial" w:cs="Arial"/>
          <w:sz w:val="22"/>
          <w:szCs w:val="22"/>
        </w:rPr>
        <w:t xml:space="preserve"> RCW, </w:t>
      </w:r>
      <w:r w:rsidR="0024104F" w:rsidRPr="00B32CEC">
        <w:rPr>
          <w:rFonts w:ascii="Arial" w:hAnsi="Arial" w:cs="Arial"/>
          <w:sz w:val="22"/>
          <w:szCs w:val="22"/>
        </w:rPr>
        <w:t>WSP</w:t>
      </w:r>
      <w:r w:rsidR="00D016D7" w:rsidRPr="00B32CEC">
        <w:rPr>
          <w:rFonts w:ascii="Arial" w:hAnsi="Arial" w:cs="Arial"/>
          <w:sz w:val="22"/>
          <w:szCs w:val="22"/>
        </w:rPr>
        <w:t xml:space="preserve"> will maintain the confidentiality of all such information marked Proprietary Information or Confidential Information.  If a request is made to view Contractor</w:t>
      </w:r>
      <w:r w:rsidR="00AB646C" w:rsidRPr="00B32CEC">
        <w:rPr>
          <w:rFonts w:ascii="Arial" w:hAnsi="Arial" w:cs="Arial"/>
          <w:sz w:val="22"/>
          <w:szCs w:val="22"/>
        </w:rPr>
        <w:t>’</w:t>
      </w:r>
      <w:r w:rsidR="00D016D7" w:rsidRPr="00B32CEC">
        <w:rPr>
          <w:rFonts w:ascii="Arial" w:hAnsi="Arial" w:cs="Arial"/>
          <w:sz w:val="22"/>
          <w:szCs w:val="22"/>
        </w:rPr>
        <w:t xml:space="preserve">s Proprietary Information or Confidential Information, </w:t>
      </w:r>
      <w:r w:rsidR="0024104F" w:rsidRPr="00B32CEC">
        <w:rPr>
          <w:rFonts w:ascii="Arial" w:hAnsi="Arial" w:cs="Arial"/>
          <w:sz w:val="22"/>
          <w:szCs w:val="22"/>
        </w:rPr>
        <w:t>WSP</w:t>
      </w:r>
      <w:r w:rsidR="00D016D7" w:rsidRPr="00B32CEC">
        <w:rPr>
          <w:rFonts w:ascii="Arial" w:hAnsi="Arial" w:cs="Arial"/>
          <w:sz w:val="22"/>
          <w:szCs w:val="22"/>
        </w:rPr>
        <w:t xml:space="preserve"> will notify Contractor of the request and of the date that any such records will be released to the requester unless Contractor obtains a court order enjoining that disclosure.  If Contractor fails to obtain the court order enjoining disclosure, </w:t>
      </w:r>
      <w:r w:rsidR="0024104F" w:rsidRPr="00B32CEC">
        <w:rPr>
          <w:rFonts w:ascii="Arial" w:hAnsi="Arial" w:cs="Arial"/>
          <w:sz w:val="22"/>
          <w:szCs w:val="22"/>
        </w:rPr>
        <w:t>WSP</w:t>
      </w:r>
      <w:r w:rsidR="00D016D7" w:rsidRPr="00B32CEC">
        <w:rPr>
          <w:rFonts w:ascii="Arial" w:hAnsi="Arial" w:cs="Arial"/>
          <w:sz w:val="22"/>
          <w:szCs w:val="22"/>
        </w:rPr>
        <w:t xml:space="preserve"> will release the identified requested information on the date specified.</w:t>
      </w:r>
    </w:p>
    <w:p w14:paraId="2D98054B" w14:textId="77777777" w:rsidR="00284AAB" w:rsidRPr="00B32CEC" w:rsidRDefault="00D016D7" w:rsidP="00932CD0">
      <w:pPr>
        <w:pStyle w:val="OutHead3"/>
        <w:rPr>
          <w:rFonts w:ascii="Arial" w:hAnsi="Arial" w:cs="Arial"/>
          <w:vanish/>
          <w:sz w:val="22"/>
          <w:szCs w:val="22"/>
          <w:specVanish/>
        </w:rPr>
      </w:pPr>
      <w:r w:rsidRPr="00B32CEC">
        <w:rPr>
          <w:rFonts w:ascii="Arial" w:hAnsi="Arial" w:cs="Arial"/>
          <w:sz w:val="22"/>
          <w:szCs w:val="22"/>
        </w:rPr>
        <w:t xml:space="preserve">Security Requirements.  </w:t>
      </w:r>
    </w:p>
    <w:p w14:paraId="3C0FE025" w14:textId="77777777" w:rsidR="00D016D7" w:rsidRPr="00B32CEC" w:rsidRDefault="00284AAB" w:rsidP="00284AAB">
      <w:pPr>
        <w:pStyle w:val="DWTNorm"/>
        <w:rPr>
          <w:rFonts w:ascii="Arial" w:hAnsi="Arial" w:cs="Arial"/>
          <w:sz w:val="22"/>
          <w:szCs w:val="22"/>
        </w:rPr>
      </w:pPr>
      <w:r w:rsidRPr="00B32CEC">
        <w:rPr>
          <w:rFonts w:ascii="Arial" w:hAnsi="Arial" w:cs="Arial"/>
          <w:sz w:val="22"/>
          <w:szCs w:val="22"/>
        </w:rPr>
        <w:t xml:space="preserve"> </w:t>
      </w:r>
      <w:r w:rsidR="00D016D7" w:rsidRPr="00B32CEC">
        <w:rPr>
          <w:rFonts w:ascii="Arial" w:hAnsi="Arial" w:cs="Arial"/>
          <w:sz w:val="22"/>
          <w:szCs w:val="22"/>
        </w:rPr>
        <w:t xml:space="preserve">Each party, and its officers, employees, subcontractors and agents shall at all times comply with all security standards, practices, and procedures which are equal to or exceed those of </w:t>
      </w:r>
      <w:r w:rsidR="0024104F" w:rsidRPr="00B32CEC">
        <w:rPr>
          <w:rFonts w:ascii="Arial" w:hAnsi="Arial" w:cs="Arial"/>
          <w:sz w:val="22"/>
          <w:szCs w:val="22"/>
        </w:rPr>
        <w:t>WSP</w:t>
      </w:r>
      <w:r w:rsidR="00D016D7" w:rsidRPr="00B32CEC">
        <w:rPr>
          <w:rFonts w:ascii="Arial" w:hAnsi="Arial" w:cs="Arial"/>
          <w:sz w:val="22"/>
          <w:szCs w:val="22"/>
        </w:rPr>
        <w:t xml:space="preserve"> (which security standards, practices, and procedures of </w:t>
      </w:r>
      <w:r w:rsidR="0024104F" w:rsidRPr="00B32CEC">
        <w:rPr>
          <w:rFonts w:ascii="Arial" w:hAnsi="Arial" w:cs="Arial"/>
          <w:sz w:val="22"/>
          <w:szCs w:val="22"/>
        </w:rPr>
        <w:t>WSP</w:t>
      </w:r>
      <w:r w:rsidR="00D016D7" w:rsidRPr="00B32CEC">
        <w:rPr>
          <w:rFonts w:ascii="Arial" w:hAnsi="Arial" w:cs="Arial"/>
          <w:sz w:val="22"/>
          <w:szCs w:val="22"/>
        </w:rPr>
        <w:t xml:space="preserve"> shall have been provided to Contractor in writing) and which the other party may establish from time</w:t>
      </w:r>
      <w:r w:rsidR="00C67397" w:rsidRPr="00B32CEC">
        <w:rPr>
          <w:rFonts w:ascii="Arial" w:hAnsi="Arial" w:cs="Arial"/>
          <w:sz w:val="22"/>
          <w:szCs w:val="22"/>
        </w:rPr>
        <w:noBreakHyphen/>
      </w:r>
      <w:r w:rsidR="00D016D7" w:rsidRPr="00B32CEC">
        <w:rPr>
          <w:rFonts w:ascii="Arial" w:hAnsi="Arial" w:cs="Arial"/>
          <w:sz w:val="22"/>
          <w:szCs w:val="22"/>
        </w:rPr>
        <w:t>to</w:t>
      </w:r>
      <w:r w:rsidR="00C67397" w:rsidRPr="00B32CEC">
        <w:rPr>
          <w:rFonts w:ascii="Arial" w:hAnsi="Arial" w:cs="Arial"/>
          <w:sz w:val="22"/>
          <w:szCs w:val="22"/>
        </w:rPr>
        <w:noBreakHyphen/>
      </w:r>
      <w:r w:rsidR="00D016D7" w:rsidRPr="00B32CEC">
        <w:rPr>
          <w:rFonts w:ascii="Arial" w:hAnsi="Arial" w:cs="Arial"/>
          <w:sz w:val="22"/>
          <w:szCs w:val="22"/>
        </w:rPr>
        <w:t>time, with respect to information and materials which come into each party</w:t>
      </w:r>
      <w:r w:rsidR="00AB646C" w:rsidRPr="00B32CEC">
        <w:rPr>
          <w:rFonts w:ascii="Arial" w:hAnsi="Arial" w:cs="Arial"/>
          <w:sz w:val="22"/>
          <w:szCs w:val="22"/>
        </w:rPr>
        <w:t>’</w:t>
      </w:r>
      <w:r w:rsidR="00D016D7" w:rsidRPr="00B32CEC">
        <w:rPr>
          <w:rFonts w:ascii="Arial" w:hAnsi="Arial" w:cs="Arial"/>
          <w:sz w:val="22"/>
          <w:szCs w:val="22"/>
        </w:rPr>
        <w:t xml:space="preserve">s possession and to which such party gains access under this </w:t>
      </w:r>
      <w:r w:rsidR="005669C3" w:rsidRPr="00B32CEC">
        <w:rPr>
          <w:rFonts w:ascii="Arial" w:hAnsi="Arial" w:cs="Arial"/>
          <w:sz w:val="22"/>
          <w:szCs w:val="22"/>
        </w:rPr>
        <w:t>Contract</w:t>
      </w:r>
      <w:r w:rsidR="00D016D7" w:rsidRPr="00B32CEC">
        <w:rPr>
          <w:rFonts w:ascii="Arial" w:hAnsi="Arial" w:cs="Arial"/>
          <w:sz w:val="22"/>
          <w:szCs w:val="22"/>
        </w:rPr>
        <w:t xml:space="preserve">.  Such </w:t>
      </w:r>
      <w:r w:rsidR="00D016D7" w:rsidRPr="00B32CEC">
        <w:rPr>
          <w:rFonts w:ascii="Arial" w:hAnsi="Arial" w:cs="Arial"/>
          <w:sz w:val="22"/>
          <w:szCs w:val="22"/>
        </w:rPr>
        <w:lastRenderedPageBreak/>
        <w:t>information and materials include without limitation all Proprietary Information and Confidential Information.</w:t>
      </w:r>
      <w:r w:rsidR="00DC2972" w:rsidRPr="00B32CEC">
        <w:rPr>
          <w:rFonts w:ascii="Arial" w:hAnsi="Arial" w:cs="Arial"/>
          <w:sz w:val="22"/>
          <w:szCs w:val="22"/>
        </w:rPr>
        <w:t xml:space="preserve">  While on WSP’s premises, Staff shall conform in all respects with physical, fire, computer system, network or other WSP security requirements.</w:t>
      </w:r>
    </w:p>
    <w:p w14:paraId="4816B35F" w14:textId="77777777" w:rsidR="000C6826" w:rsidRPr="00B32CEC" w:rsidRDefault="00D016D7" w:rsidP="003D245E">
      <w:pPr>
        <w:pStyle w:val="OutHead2"/>
        <w:rPr>
          <w:rFonts w:ascii="Arial" w:hAnsi="Arial" w:cs="Arial"/>
          <w:vanish/>
          <w:sz w:val="22"/>
          <w:szCs w:val="22"/>
          <w:specVanish/>
        </w:rPr>
      </w:pPr>
      <w:bookmarkStart w:id="1644" w:name="_Toc47534557"/>
      <w:bookmarkStart w:id="1645" w:name="_Toc50437225"/>
      <w:bookmarkStart w:id="1646" w:name="_Toc409095510"/>
      <w:bookmarkStart w:id="1647" w:name="_Toc410392744"/>
      <w:bookmarkStart w:id="1648" w:name="_Toc410675723"/>
      <w:bookmarkStart w:id="1649" w:name="_Toc410675937"/>
      <w:bookmarkStart w:id="1650" w:name="_Toc474505870"/>
      <w:r w:rsidRPr="00B32CEC">
        <w:rPr>
          <w:rFonts w:ascii="Arial" w:hAnsi="Arial" w:cs="Arial"/>
          <w:sz w:val="22"/>
          <w:szCs w:val="22"/>
        </w:rPr>
        <w:t>Audit</w:t>
      </w:r>
      <w:bookmarkEnd w:id="1644"/>
      <w:bookmarkEnd w:id="1645"/>
      <w:r w:rsidR="00284AAB" w:rsidRPr="00B32CEC">
        <w:rPr>
          <w:rFonts w:ascii="Arial" w:hAnsi="Arial" w:cs="Arial"/>
          <w:sz w:val="22"/>
          <w:szCs w:val="22"/>
        </w:rPr>
        <w:t>.</w:t>
      </w:r>
      <w:bookmarkEnd w:id="1646"/>
      <w:bookmarkEnd w:id="1647"/>
      <w:bookmarkEnd w:id="1648"/>
      <w:bookmarkEnd w:id="1649"/>
      <w:bookmarkEnd w:id="1650"/>
      <w:r w:rsidR="00284AAB" w:rsidRPr="00B32CEC">
        <w:rPr>
          <w:rFonts w:ascii="Arial" w:hAnsi="Arial" w:cs="Arial"/>
          <w:sz w:val="22"/>
          <w:szCs w:val="22"/>
        </w:rPr>
        <w:t xml:space="preserve">  </w:t>
      </w:r>
    </w:p>
    <w:p w14:paraId="29EC2BBD" w14:textId="77777777" w:rsidR="00D016D7" w:rsidRPr="00B32CEC" w:rsidRDefault="00284AAB" w:rsidP="00284AAB">
      <w:pPr>
        <w:pStyle w:val="DWTNorm"/>
        <w:rPr>
          <w:rFonts w:ascii="Arial" w:hAnsi="Arial" w:cs="Arial"/>
          <w:sz w:val="22"/>
          <w:szCs w:val="22"/>
        </w:rPr>
      </w:pPr>
      <w:r w:rsidRPr="00B32CEC">
        <w:rPr>
          <w:rFonts w:ascii="Arial" w:hAnsi="Arial" w:cs="Arial"/>
          <w:sz w:val="22"/>
          <w:szCs w:val="22"/>
        </w:rPr>
        <w:t xml:space="preserve"> </w:t>
      </w:r>
      <w:r w:rsidR="0024104F" w:rsidRPr="00B32CEC">
        <w:rPr>
          <w:rFonts w:ascii="Arial" w:hAnsi="Arial" w:cs="Arial"/>
          <w:sz w:val="22"/>
          <w:szCs w:val="22"/>
        </w:rPr>
        <w:t>WSP</w:t>
      </w:r>
      <w:r w:rsidR="00D016D7" w:rsidRPr="00B32CEC">
        <w:rPr>
          <w:rFonts w:ascii="Arial" w:hAnsi="Arial" w:cs="Arial"/>
          <w:sz w:val="22"/>
          <w:szCs w:val="22"/>
        </w:rPr>
        <w:t xml:space="preserve"> reserves the right to monitor, audit or investigate Contractor</w:t>
      </w:r>
      <w:r w:rsidR="00AB646C" w:rsidRPr="00B32CEC">
        <w:rPr>
          <w:rFonts w:ascii="Arial" w:hAnsi="Arial" w:cs="Arial"/>
          <w:sz w:val="22"/>
          <w:szCs w:val="22"/>
        </w:rPr>
        <w:t>’</w:t>
      </w:r>
      <w:r w:rsidR="00D016D7" w:rsidRPr="00B32CEC">
        <w:rPr>
          <w:rFonts w:ascii="Arial" w:hAnsi="Arial" w:cs="Arial"/>
          <w:sz w:val="22"/>
          <w:szCs w:val="22"/>
        </w:rPr>
        <w:t xml:space="preserve">s use of </w:t>
      </w:r>
      <w:r w:rsidR="0024104F" w:rsidRPr="00B32CEC">
        <w:rPr>
          <w:rFonts w:ascii="Arial" w:hAnsi="Arial" w:cs="Arial"/>
          <w:sz w:val="22"/>
          <w:szCs w:val="22"/>
        </w:rPr>
        <w:t>WSP</w:t>
      </w:r>
      <w:r w:rsidR="00D016D7" w:rsidRPr="00B32CEC">
        <w:rPr>
          <w:rFonts w:ascii="Arial" w:hAnsi="Arial" w:cs="Arial"/>
          <w:sz w:val="22"/>
          <w:szCs w:val="22"/>
        </w:rPr>
        <w:t xml:space="preserve"> Confidential Information collected, used, or acquired by Contractor under this</w:t>
      </w:r>
      <w:r w:rsidR="006956A2" w:rsidRPr="00B32CEC">
        <w:rPr>
          <w:rFonts w:ascii="Arial" w:hAnsi="Arial" w:cs="Arial"/>
          <w:sz w:val="22"/>
          <w:szCs w:val="22"/>
        </w:rPr>
        <w:t xml:space="preserve"> </w:t>
      </w:r>
      <w:r w:rsidR="005669C3" w:rsidRPr="00B32CEC">
        <w:rPr>
          <w:rFonts w:ascii="Arial" w:hAnsi="Arial" w:cs="Arial"/>
          <w:sz w:val="22"/>
          <w:szCs w:val="22"/>
        </w:rPr>
        <w:t>Contract</w:t>
      </w:r>
      <w:r w:rsidR="00D016D7" w:rsidRPr="00B32CEC">
        <w:rPr>
          <w:rFonts w:ascii="Arial" w:hAnsi="Arial" w:cs="Arial"/>
          <w:sz w:val="22"/>
          <w:szCs w:val="22"/>
        </w:rPr>
        <w:t xml:space="preserve">.  Such monitoring, auditing or investigative activities may include without limitation </w:t>
      </w:r>
      <w:r w:rsidR="00227C44" w:rsidRPr="00B32CEC">
        <w:rPr>
          <w:rFonts w:ascii="Arial" w:hAnsi="Arial" w:cs="Arial"/>
          <w:sz w:val="22"/>
          <w:szCs w:val="22"/>
        </w:rPr>
        <w:t xml:space="preserve">the </w:t>
      </w:r>
      <w:r w:rsidR="00AF4141" w:rsidRPr="00B32CEC">
        <w:rPr>
          <w:rFonts w:ascii="Arial" w:hAnsi="Arial" w:cs="Arial"/>
          <w:sz w:val="22"/>
          <w:szCs w:val="22"/>
        </w:rPr>
        <w:t>System</w:t>
      </w:r>
      <w:r w:rsidR="006956A2" w:rsidRPr="00B32CEC">
        <w:rPr>
          <w:rFonts w:ascii="Arial" w:hAnsi="Arial" w:cs="Arial"/>
          <w:sz w:val="22"/>
          <w:szCs w:val="22"/>
        </w:rPr>
        <w:t xml:space="preserve"> performance reporting and billing </w:t>
      </w:r>
      <w:r w:rsidR="00D016D7" w:rsidRPr="00B32CEC">
        <w:rPr>
          <w:rFonts w:ascii="Arial" w:hAnsi="Arial" w:cs="Arial"/>
          <w:sz w:val="22"/>
          <w:szCs w:val="22"/>
        </w:rPr>
        <w:t>databases.</w:t>
      </w:r>
    </w:p>
    <w:p w14:paraId="6456BE89" w14:textId="77777777" w:rsidR="000C6826" w:rsidRPr="00B32CEC" w:rsidRDefault="00D016D7" w:rsidP="003D245E">
      <w:pPr>
        <w:pStyle w:val="OutHead2"/>
        <w:rPr>
          <w:rFonts w:ascii="Arial" w:hAnsi="Arial" w:cs="Arial"/>
          <w:vanish/>
          <w:sz w:val="22"/>
          <w:szCs w:val="22"/>
          <w:specVanish/>
        </w:rPr>
      </w:pPr>
      <w:bookmarkStart w:id="1651" w:name="_Toc415632370"/>
      <w:bookmarkStart w:id="1652" w:name="_Toc443021512"/>
      <w:bookmarkStart w:id="1653" w:name="_Toc487342307"/>
      <w:bookmarkStart w:id="1654" w:name="_Toc15189293"/>
      <w:bookmarkStart w:id="1655" w:name="_Toc47534558"/>
      <w:bookmarkStart w:id="1656" w:name="_Toc50437226"/>
      <w:bookmarkStart w:id="1657" w:name="_Toc409095511"/>
      <w:bookmarkStart w:id="1658" w:name="_Toc410392745"/>
      <w:bookmarkStart w:id="1659" w:name="_Toc410675724"/>
      <w:bookmarkStart w:id="1660" w:name="_Toc410675938"/>
      <w:bookmarkStart w:id="1661" w:name="_Toc474505871"/>
      <w:r w:rsidRPr="00B32CEC">
        <w:rPr>
          <w:rFonts w:ascii="Arial" w:hAnsi="Arial" w:cs="Arial"/>
          <w:sz w:val="22"/>
          <w:szCs w:val="22"/>
        </w:rPr>
        <w:t>Return</w:t>
      </w:r>
      <w:bookmarkEnd w:id="1651"/>
      <w:bookmarkEnd w:id="1652"/>
      <w:bookmarkEnd w:id="1653"/>
      <w:bookmarkEnd w:id="1654"/>
      <w:bookmarkEnd w:id="1655"/>
      <w:bookmarkEnd w:id="1656"/>
      <w:r w:rsidR="00284AAB" w:rsidRPr="00B32CEC">
        <w:rPr>
          <w:rFonts w:ascii="Arial" w:hAnsi="Arial" w:cs="Arial"/>
          <w:sz w:val="22"/>
          <w:szCs w:val="22"/>
        </w:rPr>
        <w:t>.</w:t>
      </w:r>
      <w:bookmarkEnd w:id="1657"/>
      <w:bookmarkEnd w:id="1658"/>
      <w:bookmarkEnd w:id="1659"/>
      <w:bookmarkEnd w:id="1660"/>
      <w:bookmarkEnd w:id="1661"/>
      <w:r w:rsidR="00284AAB" w:rsidRPr="00B32CEC">
        <w:rPr>
          <w:rFonts w:ascii="Arial" w:hAnsi="Arial" w:cs="Arial"/>
          <w:sz w:val="22"/>
          <w:szCs w:val="22"/>
        </w:rPr>
        <w:t xml:space="preserve">  </w:t>
      </w:r>
    </w:p>
    <w:p w14:paraId="6ED8758B" w14:textId="77777777" w:rsidR="00D016D7" w:rsidRPr="00B32CEC" w:rsidRDefault="00284AAB" w:rsidP="000C6826">
      <w:pPr>
        <w:pStyle w:val="DWTNorm"/>
        <w:rPr>
          <w:rFonts w:ascii="Arial" w:hAnsi="Arial" w:cs="Arial"/>
          <w:sz w:val="22"/>
          <w:szCs w:val="22"/>
        </w:rPr>
      </w:pPr>
      <w:r w:rsidRPr="00B32CEC">
        <w:rPr>
          <w:rFonts w:ascii="Arial" w:hAnsi="Arial" w:cs="Arial"/>
          <w:b/>
          <w:sz w:val="22"/>
          <w:szCs w:val="22"/>
        </w:rPr>
        <w:t xml:space="preserve"> </w:t>
      </w:r>
      <w:r w:rsidR="00D016D7" w:rsidRPr="00B32CEC">
        <w:rPr>
          <w:rFonts w:ascii="Arial" w:hAnsi="Arial" w:cs="Arial"/>
          <w:sz w:val="22"/>
          <w:szCs w:val="22"/>
        </w:rPr>
        <w:t xml:space="preserve">Subject to record retention laws and to </w:t>
      </w:r>
      <w:r w:rsidR="0024104F" w:rsidRPr="00B32CEC">
        <w:rPr>
          <w:rFonts w:ascii="Arial" w:hAnsi="Arial" w:cs="Arial"/>
          <w:sz w:val="22"/>
          <w:szCs w:val="22"/>
        </w:rPr>
        <w:t>WSP</w:t>
      </w:r>
      <w:r w:rsidR="00AB646C" w:rsidRPr="00B32CEC">
        <w:rPr>
          <w:rFonts w:ascii="Arial" w:hAnsi="Arial" w:cs="Arial"/>
          <w:sz w:val="22"/>
          <w:szCs w:val="22"/>
        </w:rPr>
        <w:t>’</w:t>
      </w:r>
      <w:r w:rsidR="00D016D7" w:rsidRPr="00B32CEC">
        <w:rPr>
          <w:rFonts w:ascii="Arial" w:hAnsi="Arial" w:cs="Arial"/>
          <w:sz w:val="22"/>
          <w:szCs w:val="22"/>
        </w:rPr>
        <w:t xml:space="preserve">s rights under </w:t>
      </w:r>
      <w:r w:rsidR="00A310FA" w:rsidRPr="00B32CEC">
        <w:rPr>
          <w:rFonts w:ascii="Arial" w:hAnsi="Arial" w:cs="Arial"/>
          <w:sz w:val="22"/>
          <w:szCs w:val="22"/>
          <w:u w:val="single"/>
        </w:rPr>
        <w:t>Section 8</w:t>
      </w:r>
      <w:r w:rsidR="00D016D7" w:rsidRPr="00B32CEC">
        <w:rPr>
          <w:rFonts w:ascii="Arial" w:hAnsi="Arial" w:cs="Arial"/>
          <w:sz w:val="22"/>
          <w:szCs w:val="22"/>
          <w:u w:val="single"/>
        </w:rPr>
        <w:t>.1</w:t>
      </w:r>
      <w:r w:rsidR="00D016D7" w:rsidRPr="00B32CEC">
        <w:rPr>
          <w:rFonts w:ascii="Arial" w:hAnsi="Arial" w:cs="Arial"/>
          <w:sz w:val="22"/>
          <w:szCs w:val="22"/>
        </w:rPr>
        <w:t xml:space="preserve">, </w:t>
      </w:r>
      <w:r w:rsidR="00173503" w:rsidRPr="00B32CEC">
        <w:rPr>
          <w:rFonts w:ascii="Arial" w:hAnsi="Arial" w:cs="Arial"/>
          <w:sz w:val="22"/>
          <w:szCs w:val="22"/>
          <w:u w:val="single"/>
        </w:rPr>
        <w:t>Section 8.2</w:t>
      </w:r>
      <w:r w:rsidR="00173503" w:rsidRPr="00B32CEC">
        <w:rPr>
          <w:rFonts w:ascii="Arial" w:hAnsi="Arial" w:cs="Arial"/>
          <w:sz w:val="22"/>
          <w:szCs w:val="22"/>
        </w:rPr>
        <w:t xml:space="preserve"> and </w:t>
      </w:r>
      <w:r w:rsidR="00173503" w:rsidRPr="00B32CEC">
        <w:rPr>
          <w:rFonts w:ascii="Arial" w:hAnsi="Arial" w:cs="Arial"/>
          <w:sz w:val="22"/>
          <w:szCs w:val="22"/>
          <w:u w:val="single"/>
        </w:rPr>
        <w:t>Section 8.4</w:t>
      </w:r>
      <w:r w:rsidR="00173503" w:rsidRPr="00B32CEC">
        <w:rPr>
          <w:rFonts w:ascii="Arial" w:hAnsi="Arial" w:cs="Arial"/>
          <w:sz w:val="22"/>
          <w:szCs w:val="22"/>
        </w:rPr>
        <w:t xml:space="preserve">, </w:t>
      </w:r>
      <w:r w:rsidR="00D016D7" w:rsidRPr="00B32CEC">
        <w:rPr>
          <w:rFonts w:ascii="Arial" w:hAnsi="Arial" w:cs="Arial"/>
          <w:sz w:val="22"/>
          <w:szCs w:val="22"/>
        </w:rPr>
        <w:t>each party shall promptly return to the disclosing party, on termination or expiration, all of the disclosing party</w:t>
      </w:r>
      <w:r w:rsidR="00AB646C" w:rsidRPr="00B32CEC">
        <w:rPr>
          <w:rFonts w:ascii="Arial" w:hAnsi="Arial" w:cs="Arial"/>
          <w:sz w:val="22"/>
          <w:szCs w:val="22"/>
        </w:rPr>
        <w:t>’</w:t>
      </w:r>
      <w:r w:rsidR="00D016D7" w:rsidRPr="00B32CEC">
        <w:rPr>
          <w:rFonts w:ascii="Arial" w:hAnsi="Arial" w:cs="Arial"/>
          <w:sz w:val="22"/>
          <w:szCs w:val="22"/>
        </w:rPr>
        <w:t>s Confidential Information and Proprietary Information, including copies thereof.</w:t>
      </w:r>
    </w:p>
    <w:p w14:paraId="0122454B" w14:textId="77777777" w:rsidR="00D016D7" w:rsidRPr="00B32CEC" w:rsidRDefault="00173503" w:rsidP="003D245E">
      <w:pPr>
        <w:pStyle w:val="OutHead2"/>
        <w:rPr>
          <w:rFonts w:ascii="Arial" w:hAnsi="Arial" w:cs="Arial"/>
          <w:sz w:val="22"/>
          <w:szCs w:val="22"/>
        </w:rPr>
      </w:pPr>
      <w:bookmarkStart w:id="1662" w:name="_Toc15189294"/>
      <w:bookmarkStart w:id="1663" w:name="_Toc47534559"/>
      <w:bookmarkStart w:id="1664" w:name="_Toc50437227"/>
      <w:bookmarkStart w:id="1665" w:name="_Toc409095512"/>
      <w:bookmarkStart w:id="1666" w:name="_Toc410392746"/>
      <w:bookmarkStart w:id="1667" w:name="_Toc410675725"/>
      <w:bookmarkStart w:id="1668" w:name="_Toc410675939"/>
      <w:bookmarkStart w:id="1669" w:name="_Toc474505872"/>
      <w:r w:rsidRPr="00B32CEC">
        <w:rPr>
          <w:rFonts w:ascii="Arial" w:hAnsi="Arial" w:cs="Arial"/>
          <w:sz w:val="22"/>
          <w:szCs w:val="22"/>
        </w:rPr>
        <w:t>Unauthorized Disclosures or Use</w:t>
      </w:r>
      <w:r w:rsidR="00521142" w:rsidRPr="00B32CEC">
        <w:rPr>
          <w:rFonts w:ascii="Arial" w:hAnsi="Arial" w:cs="Arial"/>
          <w:sz w:val="22"/>
          <w:szCs w:val="22"/>
        </w:rPr>
        <w:t>s</w:t>
      </w:r>
      <w:r w:rsidR="00D016D7" w:rsidRPr="00B32CEC">
        <w:rPr>
          <w:rFonts w:ascii="Arial" w:hAnsi="Arial" w:cs="Arial"/>
          <w:sz w:val="22"/>
          <w:szCs w:val="22"/>
        </w:rPr>
        <w:t>.</w:t>
      </w:r>
      <w:bookmarkEnd w:id="1662"/>
      <w:bookmarkEnd w:id="1663"/>
      <w:bookmarkEnd w:id="1664"/>
      <w:bookmarkEnd w:id="1665"/>
      <w:bookmarkEnd w:id="1666"/>
      <w:bookmarkEnd w:id="1667"/>
      <w:bookmarkEnd w:id="1668"/>
      <w:bookmarkEnd w:id="1669"/>
    </w:p>
    <w:p w14:paraId="1AC90206" w14:textId="77777777" w:rsidR="00D016D7" w:rsidRPr="00B32CEC" w:rsidRDefault="00D016D7" w:rsidP="00932CD0">
      <w:pPr>
        <w:pStyle w:val="OutHead3"/>
        <w:rPr>
          <w:rFonts w:ascii="Arial" w:hAnsi="Arial" w:cs="Arial"/>
          <w:sz w:val="22"/>
          <w:szCs w:val="22"/>
        </w:rPr>
      </w:pPr>
      <w:r w:rsidRPr="00B32CEC">
        <w:rPr>
          <w:rFonts w:ascii="Arial" w:hAnsi="Arial" w:cs="Arial"/>
          <w:sz w:val="22"/>
          <w:szCs w:val="22"/>
        </w:rPr>
        <w:t xml:space="preserve">Contractor shall immediately report to </w:t>
      </w:r>
      <w:r w:rsidR="0024104F" w:rsidRPr="00B32CEC">
        <w:rPr>
          <w:rFonts w:ascii="Arial" w:hAnsi="Arial" w:cs="Arial"/>
          <w:sz w:val="22"/>
          <w:szCs w:val="22"/>
        </w:rPr>
        <w:t>WSP</w:t>
      </w:r>
      <w:r w:rsidRPr="00B32CEC">
        <w:rPr>
          <w:rFonts w:ascii="Arial" w:hAnsi="Arial" w:cs="Arial"/>
          <w:sz w:val="22"/>
          <w:szCs w:val="22"/>
        </w:rPr>
        <w:t xml:space="preserve"> any and all unauthorized disclosures or uses of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 xml:space="preserve">s Confidential Information or Proprietary Information of which it or its Staff is aware or has knowledge.  Contractor acknowledges that any publication or disclosure of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 xml:space="preserve">s Confidential Information or Proprietary Information to others may cause immediate and irreparable harm to </w:t>
      </w:r>
      <w:r w:rsidR="0024104F" w:rsidRPr="00B32CEC">
        <w:rPr>
          <w:rFonts w:ascii="Arial" w:hAnsi="Arial" w:cs="Arial"/>
          <w:sz w:val="22"/>
          <w:szCs w:val="22"/>
        </w:rPr>
        <w:t>WSP</w:t>
      </w:r>
      <w:r w:rsidRPr="00B32CEC">
        <w:rPr>
          <w:rFonts w:ascii="Arial" w:hAnsi="Arial" w:cs="Arial"/>
          <w:sz w:val="22"/>
          <w:szCs w:val="22"/>
        </w:rPr>
        <w:t xml:space="preserve">.  If Contractor should publish or disclose such Confidential Information or Proprietary Information to others without authorization, </w:t>
      </w:r>
      <w:r w:rsidR="0024104F" w:rsidRPr="00B32CEC">
        <w:rPr>
          <w:rFonts w:ascii="Arial" w:hAnsi="Arial" w:cs="Arial"/>
          <w:sz w:val="22"/>
          <w:szCs w:val="22"/>
        </w:rPr>
        <w:t>WSP</w:t>
      </w:r>
      <w:r w:rsidRPr="00B32CEC">
        <w:rPr>
          <w:rFonts w:ascii="Arial" w:hAnsi="Arial" w:cs="Arial"/>
          <w:sz w:val="22"/>
          <w:szCs w:val="22"/>
        </w:rPr>
        <w:t xml:space="preserve"> shall immediately be entitled to injunctive relief or any other remedies to which it is entitled under law or equity without requiring a cure period.  </w:t>
      </w:r>
    </w:p>
    <w:p w14:paraId="2C5F675D" w14:textId="77777777" w:rsidR="00D016D7" w:rsidRPr="00B32CEC" w:rsidRDefault="0024104F" w:rsidP="00932CD0">
      <w:pPr>
        <w:pStyle w:val="OutHead3"/>
        <w:rPr>
          <w:rFonts w:ascii="Arial" w:hAnsi="Arial" w:cs="Arial"/>
          <w:sz w:val="22"/>
          <w:szCs w:val="22"/>
        </w:rPr>
      </w:pPr>
      <w:r w:rsidRPr="00B32CEC">
        <w:rPr>
          <w:rFonts w:ascii="Arial" w:hAnsi="Arial" w:cs="Arial"/>
          <w:sz w:val="22"/>
          <w:szCs w:val="22"/>
        </w:rPr>
        <w:t>WSP</w:t>
      </w:r>
      <w:r w:rsidR="00D016D7" w:rsidRPr="00B32CEC">
        <w:rPr>
          <w:rFonts w:ascii="Arial" w:hAnsi="Arial" w:cs="Arial"/>
          <w:sz w:val="22"/>
          <w:szCs w:val="22"/>
        </w:rPr>
        <w:t xml:space="preserve"> will immediately report to Contractor any and all unauthorized disclosures or uses of Contractor</w:t>
      </w:r>
      <w:r w:rsidR="00AB646C" w:rsidRPr="00B32CEC">
        <w:rPr>
          <w:rFonts w:ascii="Arial" w:hAnsi="Arial" w:cs="Arial"/>
          <w:sz w:val="22"/>
          <w:szCs w:val="22"/>
        </w:rPr>
        <w:t>’</w:t>
      </w:r>
      <w:r w:rsidR="00D016D7" w:rsidRPr="00B32CEC">
        <w:rPr>
          <w:rFonts w:ascii="Arial" w:hAnsi="Arial" w:cs="Arial"/>
          <w:sz w:val="22"/>
          <w:szCs w:val="22"/>
        </w:rPr>
        <w:t xml:space="preserve">s Confidential Information or Proprietary Information of which </w:t>
      </w:r>
      <w:r w:rsidRPr="00B32CEC">
        <w:rPr>
          <w:rFonts w:ascii="Arial" w:hAnsi="Arial" w:cs="Arial"/>
          <w:sz w:val="22"/>
          <w:szCs w:val="22"/>
        </w:rPr>
        <w:t>WSP</w:t>
      </w:r>
      <w:r w:rsidR="00D016D7" w:rsidRPr="00B32CEC">
        <w:rPr>
          <w:rFonts w:ascii="Arial" w:hAnsi="Arial" w:cs="Arial"/>
          <w:sz w:val="22"/>
          <w:szCs w:val="22"/>
        </w:rPr>
        <w:t xml:space="preserve"> is aware or has knowledge.  </w:t>
      </w:r>
      <w:r w:rsidRPr="00B32CEC">
        <w:rPr>
          <w:rFonts w:ascii="Arial" w:hAnsi="Arial" w:cs="Arial"/>
          <w:sz w:val="22"/>
          <w:szCs w:val="22"/>
        </w:rPr>
        <w:t>WSP</w:t>
      </w:r>
      <w:r w:rsidR="00D016D7" w:rsidRPr="00B32CEC">
        <w:rPr>
          <w:rFonts w:ascii="Arial" w:hAnsi="Arial" w:cs="Arial"/>
          <w:sz w:val="22"/>
          <w:szCs w:val="22"/>
        </w:rPr>
        <w:t xml:space="preserve"> acknowledges that any publication or disclosure of Contractor</w:t>
      </w:r>
      <w:r w:rsidR="00AB646C" w:rsidRPr="00B32CEC">
        <w:rPr>
          <w:rFonts w:ascii="Arial" w:hAnsi="Arial" w:cs="Arial"/>
          <w:sz w:val="22"/>
          <w:szCs w:val="22"/>
        </w:rPr>
        <w:t>’</w:t>
      </w:r>
      <w:r w:rsidR="00D016D7" w:rsidRPr="00B32CEC">
        <w:rPr>
          <w:rFonts w:ascii="Arial" w:hAnsi="Arial" w:cs="Arial"/>
          <w:sz w:val="22"/>
          <w:szCs w:val="22"/>
        </w:rPr>
        <w:t xml:space="preserve">s Confidential Information or Proprietary Information to others may cause immediate and irreparable harm to Contractor.  If </w:t>
      </w:r>
      <w:r w:rsidRPr="00B32CEC">
        <w:rPr>
          <w:rFonts w:ascii="Arial" w:hAnsi="Arial" w:cs="Arial"/>
          <w:sz w:val="22"/>
          <w:szCs w:val="22"/>
        </w:rPr>
        <w:t>WSP</w:t>
      </w:r>
      <w:r w:rsidR="00D016D7" w:rsidRPr="00B32CEC">
        <w:rPr>
          <w:rFonts w:ascii="Arial" w:hAnsi="Arial" w:cs="Arial"/>
          <w:sz w:val="22"/>
          <w:szCs w:val="22"/>
        </w:rPr>
        <w:t xml:space="preserve"> should publish or disclose such Confidential Information or Proprietary Information to others without authorization, Contractor shall immediately be entitled to injunctive relief or any other remedies to which it is entitled under law or equity without requiring a cure period.</w:t>
      </w:r>
    </w:p>
    <w:p w14:paraId="630D2F31" w14:textId="77777777" w:rsidR="000C6826" w:rsidRPr="00B32CEC" w:rsidRDefault="00D016D7" w:rsidP="003D245E">
      <w:pPr>
        <w:pStyle w:val="OutHead2"/>
        <w:rPr>
          <w:rFonts w:ascii="Arial" w:hAnsi="Arial" w:cs="Arial"/>
          <w:vanish/>
          <w:sz w:val="22"/>
          <w:szCs w:val="22"/>
          <w:specVanish/>
        </w:rPr>
      </w:pPr>
      <w:bookmarkStart w:id="1670" w:name="_Toc415632372"/>
      <w:bookmarkStart w:id="1671" w:name="_Toc443021514"/>
      <w:bookmarkStart w:id="1672" w:name="_Toc487342309"/>
      <w:bookmarkStart w:id="1673" w:name="_Toc15189295"/>
      <w:bookmarkStart w:id="1674" w:name="_Toc47534560"/>
      <w:bookmarkStart w:id="1675" w:name="_Toc50437228"/>
      <w:bookmarkStart w:id="1676" w:name="_Toc409095513"/>
      <w:bookmarkStart w:id="1677" w:name="_Toc410392747"/>
      <w:bookmarkStart w:id="1678" w:name="_Toc410675726"/>
      <w:bookmarkStart w:id="1679" w:name="_Toc410675940"/>
      <w:bookmarkStart w:id="1680" w:name="_Toc474505873"/>
      <w:r w:rsidRPr="00B32CEC">
        <w:rPr>
          <w:rFonts w:ascii="Arial" w:hAnsi="Arial" w:cs="Arial"/>
          <w:sz w:val="22"/>
          <w:szCs w:val="22"/>
        </w:rPr>
        <w:t xml:space="preserve">Nondisclosure of Other </w:t>
      </w:r>
      <w:r w:rsidR="0024104F" w:rsidRPr="00B32CEC">
        <w:rPr>
          <w:rFonts w:ascii="Arial" w:hAnsi="Arial" w:cs="Arial"/>
          <w:sz w:val="22"/>
          <w:szCs w:val="22"/>
        </w:rPr>
        <w:t>WSP</w:t>
      </w:r>
      <w:r w:rsidRPr="00B32CEC">
        <w:rPr>
          <w:rFonts w:ascii="Arial" w:hAnsi="Arial" w:cs="Arial"/>
          <w:sz w:val="22"/>
          <w:szCs w:val="22"/>
        </w:rPr>
        <w:t xml:space="preserve"> Information</w:t>
      </w:r>
      <w:bookmarkEnd w:id="1670"/>
      <w:bookmarkEnd w:id="1671"/>
      <w:bookmarkEnd w:id="1672"/>
      <w:bookmarkEnd w:id="1673"/>
      <w:bookmarkEnd w:id="1674"/>
      <w:bookmarkEnd w:id="1675"/>
      <w:r w:rsidR="00284AAB" w:rsidRPr="00B32CEC">
        <w:rPr>
          <w:rFonts w:ascii="Arial" w:hAnsi="Arial" w:cs="Arial"/>
          <w:sz w:val="22"/>
          <w:szCs w:val="22"/>
        </w:rPr>
        <w:t>.</w:t>
      </w:r>
      <w:bookmarkEnd w:id="1676"/>
      <w:bookmarkEnd w:id="1677"/>
      <w:bookmarkEnd w:id="1678"/>
      <w:bookmarkEnd w:id="1679"/>
      <w:bookmarkEnd w:id="1680"/>
      <w:r w:rsidR="00284AAB" w:rsidRPr="00B32CEC">
        <w:rPr>
          <w:rFonts w:ascii="Arial" w:hAnsi="Arial" w:cs="Arial"/>
          <w:sz w:val="22"/>
          <w:szCs w:val="22"/>
        </w:rPr>
        <w:t xml:space="preserve">  </w:t>
      </w:r>
    </w:p>
    <w:p w14:paraId="0BD8492D" w14:textId="77777777" w:rsidR="00D016D7" w:rsidRPr="00B32CEC" w:rsidRDefault="00284AAB" w:rsidP="000C6826">
      <w:pPr>
        <w:pStyle w:val="DWTNorm"/>
        <w:rPr>
          <w:rFonts w:ascii="Arial" w:hAnsi="Arial" w:cs="Arial"/>
          <w:sz w:val="22"/>
          <w:szCs w:val="22"/>
        </w:rPr>
      </w:pPr>
      <w:r w:rsidRPr="00B32CEC">
        <w:rPr>
          <w:rFonts w:ascii="Arial" w:hAnsi="Arial" w:cs="Arial"/>
          <w:b/>
          <w:sz w:val="22"/>
          <w:szCs w:val="22"/>
        </w:rPr>
        <w:t xml:space="preserve"> </w:t>
      </w:r>
      <w:r w:rsidR="00D016D7" w:rsidRPr="00B32CEC">
        <w:rPr>
          <w:rFonts w:ascii="Arial" w:hAnsi="Arial" w:cs="Arial"/>
          <w:sz w:val="22"/>
          <w:szCs w:val="22"/>
        </w:rPr>
        <w:t xml:space="preserve">The use or disclosure by Contractor of any </w:t>
      </w:r>
      <w:r w:rsidR="0024104F" w:rsidRPr="00B32CEC">
        <w:rPr>
          <w:rFonts w:ascii="Arial" w:hAnsi="Arial" w:cs="Arial"/>
          <w:sz w:val="22"/>
          <w:szCs w:val="22"/>
        </w:rPr>
        <w:t>WSP</w:t>
      </w:r>
      <w:r w:rsidR="00D016D7" w:rsidRPr="00B32CEC">
        <w:rPr>
          <w:rFonts w:ascii="Arial" w:hAnsi="Arial" w:cs="Arial"/>
          <w:sz w:val="22"/>
          <w:szCs w:val="22"/>
        </w:rPr>
        <w:t xml:space="preserve"> </w:t>
      </w:r>
      <w:r w:rsidR="00173503" w:rsidRPr="00B32CEC">
        <w:rPr>
          <w:rFonts w:ascii="Arial" w:hAnsi="Arial" w:cs="Arial"/>
          <w:sz w:val="22"/>
          <w:szCs w:val="22"/>
        </w:rPr>
        <w:t xml:space="preserve">information not necessary for, </w:t>
      </w:r>
      <w:r w:rsidR="00D016D7" w:rsidRPr="00B32CEC">
        <w:rPr>
          <w:rFonts w:ascii="Arial" w:hAnsi="Arial" w:cs="Arial"/>
          <w:sz w:val="22"/>
          <w:szCs w:val="22"/>
        </w:rPr>
        <w:t>or directly connected with, the performance of Contractor</w:t>
      </w:r>
      <w:r w:rsidR="00AB646C" w:rsidRPr="00B32CEC">
        <w:rPr>
          <w:rFonts w:ascii="Arial" w:hAnsi="Arial" w:cs="Arial"/>
          <w:sz w:val="22"/>
          <w:szCs w:val="22"/>
        </w:rPr>
        <w:t>’</w:t>
      </w:r>
      <w:r w:rsidR="00D016D7" w:rsidRPr="00B32CEC">
        <w:rPr>
          <w:rFonts w:ascii="Arial" w:hAnsi="Arial" w:cs="Arial"/>
          <w:sz w:val="22"/>
          <w:szCs w:val="22"/>
        </w:rPr>
        <w:t>s responsibility with respect to Services</w:t>
      </w:r>
      <w:r w:rsidR="005C151B" w:rsidRPr="00B32CEC">
        <w:rPr>
          <w:rFonts w:ascii="Arial" w:hAnsi="Arial" w:cs="Arial"/>
          <w:sz w:val="22"/>
          <w:szCs w:val="22"/>
        </w:rPr>
        <w:t xml:space="preserve"> or Deliverables</w:t>
      </w:r>
      <w:r w:rsidR="00D016D7" w:rsidRPr="00B32CEC">
        <w:rPr>
          <w:rFonts w:ascii="Arial" w:hAnsi="Arial" w:cs="Arial"/>
          <w:sz w:val="22"/>
          <w:szCs w:val="22"/>
        </w:rPr>
        <w:t xml:space="preserve"> is prohibited, except upon the express written consent of </w:t>
      </w:r>
      <w:r w:rsidR="0024104F" w:rsidRPr="00B32CEC">
        <w:rPr>
          <w:rFonts w:ascii="Arial" w:hAnsi="Arial" w:cs="Arial"/>
          <w:sz w:val="22"/>
          <w:szCs w:val="22"/>
        </w:rPr>
        <w:t>WSP</w:t>
      </w:r>
      <w:r w:rsidR="00D016D7" w:rsidRPr="00B32CEC">
        <w:rPr>
          <w:rFonts w:ascii="Arial" w:hAnsi="Arial" w:cs="Arial"/>
          <w:sz w:val="22"/>
          <w:szCs w:val="22"/>
        </w:rPr>
        <w:t>.</w:t>
      </w:r>
    </w:p>
    <w:p w14:paraId="037C0164" w14:textId="77777777" w:rsidR="000C6826" w:rsidRPr="00B32CEC" w:rsidRDefault="00D016D7" w:rsidP="003D245E">
      <w:pPr>
        <w:pStyle w:val="OutHead2"/>
        <w:rPr>
          <w:rFonts w:ascii="Arial" w:hAnsi="Arial" w:cs="Arial"/>
          <w:vanish/>
          <w:sz w:val="22"/>
          <w:szCs w:val="22"/>
          <w:specVanish/>
        </w:rPr>
      </w:pPr>
      <w:bookmarkStart w:id="1681" w:name="_Toc415632373"/>
      <w:bookmarkStart w:id="1682" w:name="_Toc443021515"/>
      <w:bookmarkStart w:id="1683" w:name="_Toc487342310"/>
      <w:bookmarkStart w:id="1684" w:name="_Toc15189296"/>
      <w:bookmarkStart w:id="1685" w:name="_Toc47534561"/>
      <w:bookmarkStart w:id="1686" w:name="_Toc50437229"/>
      <w:bookmarkStart w:id="1687" w:name="_Toc409095514"/>
      <w:bookmarkStart w:id="1688" w:name="_Toc410392748"/>
      <w:bookmarkStart w:id="1689" w:name="_Toc410675727"/>
      <w:bookmarkStart w:id="1690" w:name="_Toc410675941"/>
      <w:bookmarkStart w:id="1691" w:name="_Toc474505874"/>
      <w:r w:rsidRPr="00B32CEC">
        <w:rPr>
          <w:rFonts w:ascii="Arial" w:hAnsi="Arial" w:cs="Arial"/>
          <w:sz w:val="22"/>
          <w:szCs w:val="22"/>
        </w:rPr>
        <w:t>Exceptions</w:t>
      </w:r>
      <w:bookmarkEnd w:id="1681"/>
      <w:bookmarkEnd w:id="1682"/>
      <w:bookmarkEnd w:id="1683"/>
      <w:bookmarkEnd w:id="1684"/>
      <w:bookmarkEnd w:id="1685"/>
      <w:bookmarkEnd w:id="1686"/>
      <w:r w:rsidR="00284AAB" w:rsidRPr="00B32CEC">
        <w:rPr>
          <w:rFonts w:ascii="Arial" w:hAnsi="Arial" w:cs="Arial"/>
          <w:sz w:val="22"/>
          <w:szCs w:val="22"/>
        </w:rPr>
        <w:t>.</w:t>
      </w:r>
      <w:bookmarkEnd w:id="1687"/>
      <w:bookmarkEnd w:id="1688"/>
      <w:bookmarkEnd w:id="1689"/>
      <w:bookmarkEnd w:id="1690"/>
      <w:bookmarkEnd w:id="1691"/>
      <w:r w:rsidR="00284AAB" w:rsidRPr="00B32CEC">
        <w:rPr>
          <w:rFonts w:ascii="Arial" w:hAnsi="Arial" w:cs="Arial"/>
          <w:sz w:val="22"/>
          <w:szCs w:val="22"/>
        </w:rPr>
        <w:t xml:space="preserve">  </w:t>
      </w:r>
    </w:p>
    <w:p w14:paraId="474E1C17" w14:textId="77777777" w:rsidR="00D016D7" w:rsidRPr="00B32CEC" w:rsidRDefault="00284AAB" w:rsidP="000C6826">
      <w:pPr>
        <w:pStyle w:val="DWTNorm"/>
        <w:rPr>
          <w:rFonts w:ascii="Arial" w:hAnsi="Arial" w:cs="Arial"/>
          <w:sz w:val="22"/>
          <w:szCs w:val="22"/>
        </w:rPr>
      </w:pPr>
      <w:r w:rsidRPr="00B32CEC">
        <w:rPr>
          <w:rFonts w:ascii="Arial" w:hAnsi="Arial" w:cs="Arial"/>
          <w:b/>
          <w:sz w:val="22"/>
          <w:szCs w:val="22"/>
        </w:rPr>
        <w:t xml:space="preserve"> </w:t>
      </w:r>
      <w:r w:rsidR="00D016D7" w:rsidRPr="00B32CEC">
        <w:rPr>
          <w:rFonts w:ascii="Arial" w:hAnsi="Arial" w:cs="Arial"/>
          <w:sz w:val="22"/>
          <w:szCs w:val="22"/>
        </w:rPr>
        <w:t>The following information shall not be considered Confidential Information for the purposes of this</w:t>
      </w:r>
      <w:r w:rsidR="005C151B" w:rsidRPr="00B32CEC">
        <w:rPr>
          <w:rFonts w:ascii="Arial" w:hAnsi="Arial" w:cs="Arial"/>
          <w:sz w:val="22"/>
          <w:szCs w:val="22"/>
        </w:rPr>
        <w:t xml:space="preserve"> </w:t>
      </w:r>
      <w:r w:rsidR="005669C3" w:rsidRPr="00B32CEC">
        <w:rPr>
          <w:rFonts w:ascii="Arial" w:hAnsi="Arial" w:cs="Arial"/>
          <w:sz w:val="22"/>
          <w:szCs w:val="22"/>
        </w:rPr>
        <w:t>Contract</w:t>
      </w:r>
      <w:r w:rsidR="00D016D7" w:rsidRPr="00B32CEC">
        <w:rPr>
          <w:rFonts w:ascii="Arial" w:hAnsi="Arial" w:cs="Arial"/>
          <w:sz w:val="22"/>
          <w:szCs w:val="22"/>
        </w:rPr>
        <w:t>:  information previously known when received from the other party; information freely available to the general public; information which now is or hereafter becomes publicly known by other than a breach hereof; information which is developed by one party independently of any disclosures made by the other party of such information; or information which is disclosed by a party pursuant to subpoena or other legal process and which as a result becomes lawfully obtainable by the general public.</w:t>
      </w:r>
    </w:p>
    <w:p w14:paraId="1A987221" w14:textId="77777777" w:rsidR="00C94EDA" w:rsidRPr="00B32CEC" w:rsidRDefault="00D016D7" w:rsidP="003D245E">
      <w:pPr>
        <w:pStyle w:val="OutHead2"/>
        <w:rPr>
          <w:rFonts w:ascii="Arial" w:hAnsi="Arial" w:cs="Arial"/>
          <w:vanish/>
          <w:sz w:val="22"/>
          <w:szCs w:val="22"/>
          <w:specVanish/>
        </w:rPr>
      </w:pPr>
      <w:bookmarkStart w:id="1692" w:name="_Toc415632376"/>
      <w:bookmarkStart w:id="1693" w:name="_Toc443021518"/>
      <w:bookmarkStart w:id="1694" w:name="_Toc487342313"/>
      <w:bookmarkStart w:id="1695" w:name="_Toc15189299"/>
      <w:bookmarkStart w:id="1696" w:name="_Toc47534563"/>
      <w:bookmarkStart w:id="1697" w:name="_Toc50437230"/>
      <w:bookmarkStart w:id="1698" w:name="_Toc409095515"/>
      <w:bookmarkStart w:id="1699" w:name="_Toc410392749"/>
      <w:bookmarkStart w:id="1700" w:name="_Toc410675728"/>
      <w:bookmarkStart w:id="1701" w:name="_Toc410675942"/>
      <w:bookmarkStart w:id="1702" w:name="_Toc474505875"/>
      <w:r w:rsidRPr="00B32CEC">
        <w:rPr>
          <w:rFonts w:ascii="Arial" w:hAnsi="Arial" w:cs="Arial"/>
          <w:sz w:val="22"/>
          <w:szCs w:val="22"/>
        </w:rPr>
        <w:t>Survival</w:t>
      </w:r>
      <w:bookmarkEnd w:id="1692"/>
      <w:bookmarkEnd w:id="1693"/>
      <w:bookmarkEnd w:id="1694"/>
      <w:bookmarkEnd w:id="1695"/>
      <w:bookmarkEnd w:id="1696"/>
      <w:bookmarkEnd w:id="1697"/>
      <w:r w:rsidR="00284AAB" w:rsidRPr="00B32CEC">
        <w:rPr>
          <w:rFonts w:ascii="Arial" w:hAnsi="Arial" w:cs="Arial"/>
          <w:sz w:val="22"/>
          <w:szCs w:val="22"/>
        </w:rPr>
        <w:t>.</w:t>
      </w:r>
      <w:bookmarkEnd w:id="1698"/>
      <w:bookmarkEnd w:id="1699"/>
      <w:bookmarkEnd w:id="1700"/>
      <w:bookmarkEnd w:id="1701"/>
      <w:bookmarkEnd w:id="1702"/>
      <w:r w:rsidR="00284AAB" w:rsidRPr="00B32CEC">
        <w:rPr>
          <w:rFonts w:ascii="Arial" w:hAnsi="Arial" w:cs="Arial"/>
          <w:sz w:val="22"/>
          <w:szCs w:val="22"/>
        </w:rPr>
        <w:t xml:space="preserve">  </w:t>
      </w:r>
    </w:p>
    <w:p w14:paraId="655F124F" w14:textId="77777777" w:rsidR="00D016D7" w:rsidRPr="00B32CEC" w:rsidRDefault="00284AAB" w:rsidP="00C94EDA">
      <w:pPr>
        <w:pStyle w:val="DWTNorm"/>
        <w:rPr>
          <w:rFonts w:ascii="Arial" w:hAnsi="Arial" w:cs="Arial"/>
          <w:sz w:val="22"/>
          <w:szCs w:val="22"/>
        </w:rPr>
      </w:pPr>
      <w:r w:rsidRPr="00B32CEC">
        <w:rPr>
          <w:rFonts w:ascii="Arial" w:hAnsi="Arial" w:cs="Arial"/>
          <w:b/>
          <w:sz w:val="22"/>
          <w:szCs w:val="22"/>
        </w:rPr>
        <w:t xml:space="preserve"> </w:t>
      </w:r>
      <w:r w:rsidR="00D016D7" w:rsidRPr="00B32CEC">
        <w:rPr>
          <w:rFonts w:ascii="Arial" w:hAnsi="Arial" w:cs="Arial"/>
          <w:sz w:val="22"/>
          <w:szCs w:val="22"/>
        </w:rPr>
        <w:t>The provisions of this Section shall remain in effect following the termination or expiration of this</w:t>
      </w:r>
      <w:r w:rsidR="005C151B" w:rsidRPr="00B32CEC">
        <w:rPr>
          <w:rFonts w:ascii="Arial" w:hAnsi="Arial" w:cs="Arial"/>
          <w:sz w:val="22"/>
          <w:szCs w:val="22"/>
        </w:rPr>
        <w:t xml:space="preserve"> </w:t>
      </w:r>
      <w:r w:rsidR="005669C3" w:rsidRPr="00B32CEC">
        <w:rPr>
          <w:rFonts w:ascii="Arial" w:hAnsi="Arial" w:cs="Arial"/>
          <w:sz w:val="22"/>
          <w:szCs w:val="22"/>
        </w:rPr>
        <w:t>Contract</w:t>
      </w:r>
      <w:r w:rsidR="00D016D7" w:rsidRPr="00B32CEC">
        <w:rPr>
          <w:rFonts w:ascii="Arial" w:hAnsi="Arial" w:cs="Arial"/>
          <w:sz w:val="22"/>
          <w:szCs w:val="22"/>
        </w:rPr>
        <w:t>.</w:t>
      </w:r>
    </w:p>
    <w:p w14:paraId="0B4E54FE" w14:textId="4A7859E1" w:rsidR="00BA760E" w:rsidRPr="00B32CEC" w:rsidRDefault="00BA760E" w:rsidP="004A65E5">
      <w:pPr>
        <w:pStyle w:val="OutHead1"/>
        <w:numPr>
          <w:ilvl w:val="0"/>
          <w:numId w:val="20"/>
        </w:numPr>
        <w:rPr>
          <w:rFonts w:ascii="Arial" w:hAnsi="Arial" w:cs="Arial"/>
          <w:sz w:val="22"/>
          <w:szCs w:val="22"/>
        </w:rPr>
      </w:pPr>
      <w:bookmarkStart w:id="1703" w:name="_Toc15189303"/>
      <w:bookmarkStart w:id="1704" w:name="_Toc409095516"/>
      <w:bookmarkStart w:id="1705" w:name="_Toc410392750"/>
      <w:bookmarkStart w:id="1706" w:name="_Toc410675729"/>
      <w:bookmarkStart w:id="1707" w:name="_Toc410675943"/>
      <w:bookmarkStart w:id="1708" w:name="_Toc474505876"/>
      <w:bookmarkStart w:id="1709" w:name="_Toc402609334"/>
      <w:bookmarkStart w:id="1710" w:name="_Toc443021522"/>
      <w:bookmarkStart w:id="1711" w:name="_Toc487342317"/>
      <w:bookmarkEnd w:id="1633"/>
      <w:bookmarkEnd w:id="1634"/>
      <w:bookmarkEnd w:id="1635"/>
      <w:bookmarkEnd w:id="1636"/>
      <w:r w:rsidRPr="00B32CEC">
        <w:rPr>
          <w:rFonts w:ascii="Arial" w:hAnsi="Arial" w:cs="Arial"/>
          <w:sz w:val="22"/>
          <w:szCs w:val="22"/>
        </w:rPr>
        <w:lastRenderedPageBreak/>
        <w:t>Indemnifications.</w:t>
      </w:r>
      <w:bookmarkEnd w:id="1703"/>
      <w:bookmarkEnd w:id="1704"/>
      <w:bookmarkEnd w:id="1705"/>
      <w:bookmarkEnd w:id="1706"/>
      <w:bookmarkEnd w:id="1707"/>
      <w:bookmarkEnd w:id="1708"/>
    </w:p>
    <w:p w14:paraId="571F4427" w14:textId="77777777" w:rsidR="00BA760E" w:rsidRPr="00B32CEC" w:rsidRDefault="00BA760E" w:rsidP="00284AAB">
      <w:pPr>
        <w:pStyle w:val="OutHead2"/>
        <w:rPr>
          <w:rFonts w:ascii="Arial" w:hAnsi="Arial" w:cs="Arial"/>
          <w:sz w:val="22"/>
          <w:szCs w:val="22"/>
        </w:rPr>
      </w:pPr>
      <w:bookmarkStart w:id="1712" w:name="_Toc15189304"/>
      <w:bookmarkStart w:id="1713" w:name="_Toc409095517"/>
      <w:bookmarkStart w:id="1714" w:name="_Toc410392751"/>
      <w:bookmarkStart w:id="1715" w:name="_Toc410675730"/>
      <w:bookmarkStart w:id="1716" w:name="_Toc410675944"/>
      <w:bookmarkStart w:id="1717" w:name="_Toc474505877"/>
      <w:bookmarkStart w:id="1718" w:name="_Toc402609335"/>
      <w:bookmarkStart w:id="1719" w:name="_Toc443021523"/>
      <w:bookmarkStart w:id="1720" w:name="_Toc487342318"/>
      <w:bookmarkEnd w:id="1709"/>
      <w:bookmarkEnd w:id="1710"/>
      <w:bookmarkEnd w:id="1711"/>
      <w:r w:rsidRPr="00B32CEC">
        <w:rPr>
          <w:rFonts w:ascii="Arial" w:hAnsi="Arial" w:cs="Arial"/>
          <w:sz w:val="22"/>
          <w:szCs w:val="22"/>
        </w:rPr>
        <w:t>Intellectual Property.</w:t>
      </w:r>
      <w:bookmarkEnd w:id="1712"/>
      <w:bookmarkEnd w:id="1713"/>
      <w:bookmarkEnd w:id="1714"/>
      <w:bookmarkEnd w:id="1715"/>
      <w:bookmarkEnd w:id="1716"/>
      <w:bookmarkEnd w:id="1717"/>
    </w:p>
    <w:bookmarkEnd w:id="1718"/>
    <w:bookmarkEnd w:id="1719"/>
    <w:bookmarkEnd w:id="1720"/>
    <w:p w14:paraId="658668A1" w14:textId="36CBDC75" w:rsidR="00BA760E" w:rsidRPr="00B32CEC" w:rsidRDefault="00893D3A" w:rsidP="00932CD0">
      <w:pPr>
        <w:pStyle w:val="OutHead3"/>
        <w:rPr>
          <w:rFonts w:ascii="Arial" w:hAnsi="Arial" w:cs="Arial"/>
          <w:sz w:val="22"/>
          <w:szCs w:val="22"/>
        </w:rPr>
      </w:pPr>
      <w:r w:rsidRPr="00B32CEC">
        <w:rPr>
          <w:rFonts w:ascii="Arial" w:hAnsi="Arial" w:cs="Arial"/>
          <w:sz w:val="22"/>
          <w:szCs w:val="22"/>
        </w:rPr>
        <w:t xml:space="preserve">Contractor shall, at its expense, defend, indemnify, and hold harmless </w:t>
      </w:r>
      <w:r w:rsidR="0024104F" w:rsidRPr="00B32CEC">
        <w:rPr>
          <w:rFonts w:ascii="Arial" w:hAnsi="Arial" w:cs="Arial"/>
          <w:sz w:val="22"/>
          <w:szCs w:val="22"/>
        </w:rPr>
        <w:t>WSP</w:t>
      </w:r>
      <w:r w:rsidRPr="00B32CEC">
        <w:rPr>
          <w:rFonts w:ascii="Arial" w:hAnsi="Arial" w:cs="Arial"/>
          <w:sz w:val="22"/>
          <w:szCs w:val="22"/>
        </w:rPr>
        <w:t xml:space="preserve"> and its employees, officers, directors, contractors and agents</w:t>
      </w:r>
      <w:r w:rsidR="0020563B" w:rsidRPr="00B32CEC">
        <w:rPr>
          <w:rFonts w:ascii="Arial" w:hAnsi="Arial" w:cs="Arial"/>
          <w:sz w:val="22"/>
          <w:szCs w:val="22"/>
        </w:rPr>
        <w:t>, and the State</w:t>
      </w:r>
      <w:r w:rsidRPr="00B32CEC">
        <w:rPr>
          <w:rFonts w:ascii="Arial" w:hAnsi="Arial" w:cs="Arial"/>
          <w:sz w:val="22"/>
          <w:szCs w:val="22"/>
        </w:rPr>
        <w:t xml:space="preserve"> from and against any </w:t>
      </w:r>
      <w:r w:rsidR="008D6F49" w:rsidRPr="00B32CEC">
        <w:rPr>
          <w:rFonts w:ascii="Arial" w:hAnsi="Arial" w:cs="Arial"/>
          <w:sz w:val="22"/>
          <w:szCs w:val="22"/>
        </w:rPr>
        <w:t>third</w:t>
      </w:r>
      <w:r w:rsidR="00C67397" w:rsidRPr="00B32CEC">
        <w:rPr>
          <w:rFonts w:ascii="Arial" w:hAnsi="Arial" w:cs="Arial"/>
          <w:sz w:val="22"/>
          <w:szCs w:val="22"/>
        </w:rPr>
        <w:noBreakHyphen/>
      </w:r>
      <w:r w:rsidR="009A33F0" w:rsidRPr="00B32CEC">
        <w:rPr>
          <w:rFonts w:ascii="Arial" w:hAnsi="Arial" w:cs="Arial"/>
          <w:sz w:val="22"/>
          <w:szCs w:val="22"/>
        </w:rPr>
        <w:t xml:space="preserve">party </w:t>
      </w:r>
      <w:r w:rsidRPr="00B32CEC">
        <w:rPr>
          <w:rFonts w:ascii="Arial" w:hAnsi="Arial" w:cs="Arial"/>
          <w:sz w:val="22"/>
          <w:szCs w:val="22"/>
        </w:rPr>
        <w:t xml:space="preserve">claim or action against </w:t>
      </w:r>
      <w:r w:rsidR="0024104F" w:rsidRPr="00B32CEC">
        <w:rPr>
          <w:rFonts w:ascii="Arial" w:hAnsi="Arial" w:cs="Arial"/>
          <w:sz w:val="22"/>
          <w:szCs w:val="22"/>
        </w:rPr>
        <w:t>WSP</w:t>
      </w:r>
      <w:r w:rsidRPr="00B32CEC">
        <w:rPr>
          <w:rFonts w:ascii="Arial" w:hAnsi="Arial" w:cs="Arial"/>
          <w:sz w:val="22"/>
          <w:szCs w:val="22"/>
        </w:rPr>
        <w:t xml:space="preserve"> which is based on a claim that </w:t>
      </w:r>
      <w:r w:rsidR="0012707A" w:rsidRPr="00B32CEC">
        <w:rPr>
          <w:rFonts w:ascii="Arial" w:hAnsi="Arial" w:cs="Arial"/>
          <w:sz w:val="22"/>
          <w:szCs w:val="22"/>
        </w:rPr>
        <w:t xml:space="preserve">the Hosting Services or </w:t>
      </w:r>
      <w:r w:rsidR="009A33F0" w:rsidRPr="00B32CEC">
        <w:rPr>
          <w:rFonts w:ascii="Arial" w:hAnsi="Arial" w:cs="Arial"/>
          <w:sz w:val="22"/>
          <w:szCs w:val="22"/>
        </w:rPr>
        <w:t xml:space="preserve">any </w:t>
      </w:r>
      <w:r w:rsidR="00173503" w:rsidRPr="00B32CEC">
        <w:rPr>
          <w:rFonts w:ascii="Arial" w:hAnsi="Arial" w:cs="Arial"/>
          <w:sz w:val="22"/>
          <w:szCs w:val="22"/>
        </w:rPr>
        <w:t>Work Product</w:t>
      </w:r>
      <w:r w:rsidR="009A33F0" w:rsidRPr="00B32CEC">
        <w:rPr>
          <w:rFonts w:ascii="Arial" w:hAnsi="Arial" w:cs="Arial"/>
          <w:sz w:val="22"/>
          <w:szCs w:val="22"/>
        </w:rPr>
        <w:t xml:space="preserve"> </w:t>
      </w:r>
      <w:r w:rsidRPr="00B32CEC">
        <w:rPr>
          <w:rFonts w:ascii="Arial" w:hAnsi="Arial" w:cs="Arial"/>
          <w:sz w:val="22"/>
          <w:szCs w:val="22"/>
        </w:rPr>
        <w:t xml:space="preserve">or any part thereof under this </w:t>
      </w:r>
      <w:r w:rsidR="005669C3" w:rsidRPr="00B32CEC">
        <w:rPr>
          <w:rFonts w:ascii="Arial" w:hAnsi="Arial" w:cs="Arial"/>
          <w:sz w:val="22"/>
          <w:szCs w:val="22"/>
        </w:rPr>
        <w:t>Contract</w:t>
      </w:r>
      <w:r w:rsidR="00DE0C55" w:rsidRPr="00B32CEC">
        <w:rPr>
          <w:rFonts w:ascii="Arial" w:hAnsi="Arial" w:cs="Arial"/>
          <w:sz w:val="22"/>
          <w:szCs w:val="22"/>
        </w:rPr>
        <w:t xml:space="preserve"> </w:t>
      </w:r>
      <w:r w:rsidRPr="00B32CEC">
        <w:rPr>
          <w:rFonts w:ascii="Arial" w:hAnsi="Arial" w:cs="Arial"/>
          <w:sz w:val="22"/>
          <w:szCs w:val="22"/>
        </w:rPr>
        <w:t>infringe a patent, copyright, utility model, industrial design, mask work, trademark, or other proprietary right or misappropriate a trade secret, and Contractor shall pay all losses, liabilities, damages, penalties, costs, fees (including reasonable attorneys</w:t>
      </w:r>
      <w:r w:rsidR="00AB646C" w:rsidRPr="00B32CEC">
        <w:rPr>
          <w:rFonts w:ascii="Arial" w:hAnsi="Arial" w:cs="Arial"/>
          <w:sz w:val="22"/>
          <w:szCs w:val="22"/>
        </w:rPr>
        <w:t>’</w:t>
      </w:r>
      <w:r w:rsidRPr="00B32CEC">
        <w:rPr>
          <w:rFonts w:ascii="Arial" w:hAnsi="Arial" w:cs="Arial"/>
          <w:sz w:val="22"/>
          <w:szCs w:val="22"/>
        </w:rPr>
        <w:t xml:space="preserve"> fees) and expenses caused by or arising from such claim</w:t>
      </w:r>
      <w:r w:rsidR="009A33F0" w:rsidRPr="00B32CEC">
        <w:rPr>
          <w:rFonts w:ascii="Arial" w:hAnsi="Arial" w:cs="Arial"/>
          <w:sz w:val="22"/>
          <w:szCs w:val="22"/>
        </w:rPr>
        <w:t xml:space="preserve">.  </w:t>
      </w:r>
      <w:r w:rsidR="0024104F" w:rsidRPr="00B32CEC">
        <w:rPr>
          <w:rFonts w:ascii="Arial" w:hAnsi="Arial" w:cs="Arial"/>
          <w:sz w:val="22"/>
          <w:szCs w:val="22"/>
        </w:rPr>
        <w:t>WSP</w:t>
      </w:r>
      <w:r w:rsidR="009A33F0" w:rsidRPr="00B32CEC">
        <w:rPr>
          <w:rFonts w:ascii="Arial" w:hAnsi="Arial" w:cs="Arial"/>
          <w:sz w:val="22"/>
          <w:szCs w:val="22"/>
        </w:rPr>
        <w:t xml:space="preserve"> shall </w:t>
      </w:r>
      <w:r w:rsidR="00E00234" w:rsidRPr="00B32CEC">
        <w:rPr>
          <w:rFonts w:ascii="Arial" w:hAnsi="Arial" w:cs="Arial"/>
          <w:sz w:val="22"/>
          <w:szCs w:val="22"/>
        </w:rPr>
        <w:t>promptly</w:t>
      </w:r>
      <w:r w:rsidR="009A33F0" w:rsidRPr="00B32CEC">
        <w:rPr>
          <w:rFonts w:ascii="Arial" w:hAnsi="Arial" w:cs="Arial"/>
          <w:sz w:val="22"/>
          <w:szCs w:val="22"/>
        </w:rPr>
        <w:t xml:space="preserve"> give </w:t>
      </w:r>
      <w:r w:rsidRPr="00B32CEC">
        <w:rPr>
          <w:rFonts w:ascii="Arial" w:hAnsi="Arial" w:cs="Arial"/>
          <w:sz w:val="22"/>
          <w:szCs w:val="22"/>
        </w:rPr>
        <w:t xml:space="preserve">Contractor notice of </w:t>
      </w:r>
      <w:r w:rsidR="009A33F0" w:rsidRPr="00B32CEC">
        <w:rPr>
          <w:rFonts w:ascii="Arial" w:hAnsi="Arial" w:cs="Arial"/>
          <w:sz w:val="22"/>
          <w:szCs w:val="22"/>
        </w:rPr>
        <w:t xml:space="preserve">any </w:t>
      </w:r>
      <w:r w:rsidRPr="00B32CEC">
        <w:rPr>
          <w:rFonts w:ascii="Arial" w:hAnsi="Arial" w:cs="Arial"/>
          <w:sz w:val="22"/>
          <w:szCs w:val="22"/>
        </w:rPr>
        <w:t xml:space="preserve">such claim.  </w:t>
      </w:r>
      <w:r w:rsidR="0024104F" w:rsidRPr="00B32CEC">
        <w:rPr>
          <w:rFonts w:ascii="Arial" w:hAnsi="Arial" w:cs="Arial"/>
          <w:sz w:val="22"/>
          <w:szCs w:val="22"/>
        </w:rPr>
        <w:t>WSP</w:t>
      </w:r>
      <w:r w:rsidR="00D05536" w:rsidRPr="00B32CEC">
        <w:rPr>
          <w:rFonts w:ascii="Arial" w:hAnsi="Arial" w:cs="Arial"/>
          <w:sz w:val="22"/>
          <w:szCs w:val="22"/>
        </w:rPr>
        <w:t xml:space="preserve"> agrees to use its best efforts to encourage the Office of the Attorney General of Washington to grant Contractor sole control of the defense and all related settlement negotiations</w:t>
      </w:r>
      <w:r w:rsidR="00F33168" w:rsidRPr="00B32CEC">
        <w:rPr>
          <w:rFonts w:ascii="Arial" w:hAnsi="Arial" w:cs="Arial"/>
          <w:sz w:val="22"/>
          <w:szCs w:val="22"/>
        </w:rPr>
        <w:t>.</w:t>
      </w:r>
      <w:r w:rsidR="00D42E12" w:rsidRPr="00B32CEC">
        <w:rPr>
          <w:rFonts w:ascii="Arial" w:hAnsi="Arial" w:cs="Arial"/>
          <w:sz w:val="22"/>
          <w:szCs w:val="22"/>
        </w:rPr>
        <w:t xml:space="preserve">  However, </w:t>
      </w:r>
      <w:r w:rsidR="007D2FAB" w:rsidRPr="00B32CEC">
        <w:rPr>
          <w:rFonts w:ascii="Arial" w:hAnsi="Arial" w:cs="Arial"/>
          <w:sz w:val="22"/>
          <w:szCs w:val="22"/>
        </w:rPr>
        <w:t>if principles of governmental or public law are involved, the State may participate in the defense of any such action, but no costs or expenses shall be incurred for the account of Contractor without Contractor</w:t>
      </w:r>
      <w:r w:rsidR="00AB646C" w:rsidRPr="00B32CEC">
        <w:rPr>
          <w:rFonts w:ascii="Arial" w:hAnsi="Arial" w:cs="Arial"/>
          <w:sz w:val="22"/>
          <w:szCs w:val="22"/>
        </w:rPr>
        <w:t>’</w:t>
      </w:r>
      <w:r w:rsidR="007D2FAB" w:rsidRPr="00B32CEC">
        <w:rPr>
          <w:rFonts w:ascii="Arial" w:hAnsi="Arial" w:cs="Arial"/>
          <w:sz w:val="22"/>
          <w:szCs w:val="22"/>
        </w:rPr>
        <w:t>s written consent.</w:t>
      </w:r>
    </w:p>
    <w:p w14:paraId="7068C7DF" w14:textId="1E00C9CE" w:rsidR="00BA760E" w:rsidRPr="00B32CEC" w:rsidRDefault="00BA760E" w:rsidP="00932CD0">
      <w:pPr>
        <w:pStyle w:val="OutHead3"/>
        <w:rPr>
          <w:rFonts w:ascii="Arial" w:hAnsi="Arial" w:cs="Arial"/>
          <w:sz w:val="22"/>
          <w:szCs w:val="22"/>
        </w:rPr>
      </w:pPr>
      <w:r w:rsidRPr="00B32CEC">
        <w:rPr>
          <w:rFonts w:ascii="Arial" w:hAnsi="Arial" w:cs="Arial"/>
          <w:sz w:val="22"/>
          <w:szCs w:val="22"/>
        </w:rPr>
        <w:t>In case the</w:t>
      </w:r>
      <w:r w:rsidR="0012707A" w:rsidRPr="00B32CEC">
        <w:rPr>
          <w:rFonts w:ascii="Arial" w:hAnsi="Arial" w:cs="Arial"/>
          <w:sz w:val="22"/>
          <w:szCs w:val="22"/>
        </w:rPr>
        <w:t xml:space="preserve"> Hosting Services or</w:t>
      </w:r>
      <w:r w:rsidRPr="00B32CEC">
        <w:rPr>
          <w:rFonts w:ascii="Arial" w:hAnsi="Arial" w:cs="Arial"/>
          <w:sz w:val="22"/>
          <w:szCs w:val="22"/>
        </w:rPr>
        <w:t xml:space="preserve"> </w:t>
      </w:r>
      <w:r w:rsidR="00173503" w:rsidRPr="00B32CEC">
        <w:rPr>
          <w:rFonts w:ascii="Arial" w:hAnsi="Arial" w:cs="Arial"/>
          <w:sz w:val="22"/>
          <w:szCs w:val="22"/>
        </w:rPr>
        <w:t>Work Products</w:t>
      </w:r>
      <w:r w:rsidRPr="00B32CEC">
        <w:rPr>
          <w:rFonts w:ascii="Arial" w:hAnsi="Arial" w:cs="Arial"/>
          <w:sz w:val="22"/>
          <w:szCs w:val="22"/>
        </w:rPr>
        <w:t xml:space="preserve">, or any one or part thereof, are in such action held to constitute an infringement or misappropriation, or the </w:t>
      </w:r>
      <w:r w:rsidR="009A33F0" w:rsidRPr="00B32CEC">
        <w:rPr>
          <w:rFonts w:ascii="Arial" w:hAnsi="Arial" w:cs="Arial"/>
          <w:sz w:val="22"/>
          <w:szCs w:val="22"/>
        </w:rPr>
        <w:t xml:space="preserve">exercise of </w:t>
      </w:r>
      <w:r w:rsidR="0024104F" w:rsidRPr="00B32CEC">
        <w:rPr>
          <w:rFonts w:ascii="Arial" w:hAnsi="Arial" w:cs="Arial"/>
          <w:sz w:val="22"/>
          <w:szCs w:val="22"/>
        </w:rPr>
        <w:t>WSP</w:t>
      </w:r>
      <w:r w:rsidR="00AB646C" w:rsidRPr="00B32CEC">
        <w:rPr>
          <w:rFonts w:ascii="Arial" w:hAnsi="Arial" w:cs="Arial"/>
          <w:sz w:val="22"/>
          <w:szCs w:val="22"/>
        </w:rPr>
        <w:t>’</w:t>
      </w:r>
      <w:r w:rsidR="009A33F0" w:rsidRPr="00B32CEC">
        <w:rPr>
          <w:rFonts w:ascii="Arial" w:hAnsi="Arial" w:cs="Arial"/>
          <w:sz w:val="22"/>
          <w:szCs w:val="22"/>
        </w:rPr>
        <w:t xml:space="preserve">s rights thereto </w:t>
      </w:r>
      <w:r w:rsidRPr="00B32CEC">
        <w:rPr>
          <w:rFonts w:ascii="Arial" w:hAnsi="Arial" w:cs="Arial"/>
          <w:sz w:val="22"/>
          <w:szCs w:val="22"/>
        </w:rPr>
        <w:t xml:space="preserve">is enjoined or restricted, </w:t>
      </w:r>
      <w:r w:rsidR="007F5D6E" w:rsidRPr="00B32CEC">
        <w:rPr>
          <w:rFonts w:ascii="Arial" w:hAnsi="Arial" w:cs="Arial"/>
          <w:sz w:val="22"/>
          <w:szCs w:val="22"/>
        </w:rPr>
        <w:t>Contractor</w:t>
      </w:r>
      <w:r w:rsidRPr="00B32CEC">
        <w:rPr>
          <w:rFonts w:ascii="Arial" w:hAnsi="Arial" w:cs="Arial"/>
          <w:sz w:val="22"/>
          <w:szCs w:val="22"/>
        </w:rPr>
        <w:t xml:space="preserve"> shall, at its own expense and in the following order of priorities: </w:t>
      </w:r>
      <w:r w:rsidR="00E37567" w:rsidRPr="00B32CEC">
        <w:rPr>
          <w:rFonts w:ascii="Arial" w:hAnsi="Arial" w:cs="Arial"/>
          <w:sz w:val="22"/>
          <w:szCs w:val="22"/>
        </w:rPr>
        <w:t>(i) </w:t>
      </w:r>
      <w:r w:rsidRPr="00B32CEC">
        <w:rPr>
          <w:rFonts w:ascii="Arial" w:hAnsi="Arial" w:cs="Arial"/>
          <w:sz w:val="22"/>
          <w:szCs w:val="22"/>
        </w:rPr>
        <w:t xml:space="preserve">procure for </w:t>
      </w:r>
      <w:r w:rsidR="0024104F" w:rsidRPr="00B32CEC">
        <w:rPr>
          <w:rFonts w:ascii="Arial" w:hAnsi="Arial" w:cs="Arial"/>
          <w:sz w:val="22"/>
          <w:szCs w:val="22"/>
        </w:rPr>
        <w:t>WSP</w:t>
      </w:r>
      <w:r w:rsidRPr="00B32CEC">
        <w:rPr>
          <w:rFonts w:ascii="Arial" w:hAnsi="Arial" w:cs="Arial"/>
          <w:sz w:val="22"/>
          <w:szCs w:val="22"/>
        </w:rPr>
        <w:t xml:space="preserve"> the right to continue using the</w:t>
      </w:r>
      <w:r w:rsidR="0012707A" w:rsidRPr="00B32CEC">
        <w:rPr>
          <w:rFonts w:ascii="Arial" w:hAnsi="Arial" w:cs="Arial"/>
          <w:sz w:val="22"/>
          <w:szCs w:val="22"/>
        </w:rPr>
        <w:t xml:space="preserve"> Hosting Services or</w:t>
      </w:r>
      <w:r w:rsidRPr="00B32CEC">
        <w:rPr>
          <w:rFonts w:ascii="Arial" w:hAnsi="Arial" w:cs="Arial"/>
          <w:sz w:val="22"/>
          <w:szCs w:val="22"/>
        </w:rPr>
        <w:t xml:space="preserve"> </w:t>
      </w:r>
      <w:r w:rsidR="00173503" w:rsidRPr="00B32CEC">
        <w:rPr>
          <w:rFonts w:ascii="Arial" w:hAnsi="Arial" w:cs="Arial"/>
          <w:sz w:val="22"/>
          <w:szCs w:val="22"/>
        </w:rPr>
        <w:t>Work Products</w:t>
      </w:r>
      <w:r w:rsidRPr="00B32CEC">
        <w:rPr>
          <w:rFonts w:ascii="Arial" w:hAnsi="Arial" w:cs="Arial"/>
          <w:sz w:val="22"/>
          <w:szCs w:val="22"/>
        </w:rPr>
        <w:t xml:space="preserve">; </w:t>
      </w:r>
      <w:r w:rsidR="00E37567" w:rsidRPr="00B32CEC">
        <w:rPr>
          <w:rFonts w:ascii="Arial" w:hAnsi="Arial" w:cs="Arial"/>
          <w:sz w:val="22"/>
          <w:szCs w:val="22"/>
        </w:rPr>
        <w:t>(ii) </w:t>
      </w:r>
      <w:r w:rsidRPr="00B32CEC">
        <w:rPr>
          <w:rFonts w:ascii="Arial" w:hAnsi="Arial" w:cs="Arial"/>
          <w:sz w:val="22"/>
          <w:szCs w:val="22"/>
        </w:rPr>
        <w:t>modify the</w:t>
      </w:r>
      <w:r w:rsidR="0012707A" w:rsidRPr="00B32CEC">
        <w:rPr>
          <w:rFonts w:ascii="Arial" w:hAnsi="Arial" w:cs="Arial"/>
          <w:sz w:val="22"/>
          <w:szCs w:val="22"/>
        </w:rPr>
        <w:t xml:space="preserve"> Hosting Services or</w:t>
      </w:r>
      <w:r w:rsidRPr="00B32CEC">
        <w:rPr>
          <w:rFonts w:ascii="Arial" w:hAnsi="Arial" w:cs="Arial"/>
          <w:sz w:val="22"/>
          <w:szCs w:val="22"/>
        </w:rPr>
        <w:t xml:space="preserve"> </w:t>
      </w:r>
      <w:r w:rsidR="00173503" w:rsidRPr="00B32CEC">
        <w:rPr>
          <w:rFonts w:ascii="Arial" w:hAnsi="Arial" w:cs="Arial"/>
          <w:sz w:val="22"/>
          <w:szCs w:val="22"/>
        </w:rPr>
        <w:t>Work Products</w:t>
      </w:r>
      <w:r w:rsidRPr="00B32CEC">
        <w:rPr>
          <w:rFonts w:ascii="Arial" w:hAnsi="Arial" w:cs="Arial"/>
          <w:sz w:val="22"/>
          <w:szCs w:val="22"/>
        </w:rPr>
        <w:t xml:space="preserve"> to comply with the Specifications and to not violate any intellectual property rights; </w:t>
      </w:r>
      <w:r w:rsidR="00E37567" w:rsidRPr="00B32CEC">
        <w:rPr>
          <w:rFonts w:ascii="Arial" w:hAnsi="Arial" w:cs="Arial"/>
          <w:sz w:val="22"/>
          <w:szCs w:val="22"/>
        </w:rPr>
        <w:t>(iii) </w:t>
      </w:r>
      <w:r w:rsidRPr="00B32CEC">
        <w:rPr>
          <w:rFonts w:ascii="Arial" w:hAnsi="Arial" w:cs="Arial"/>
          <w:sz w:val="22"/>
          <w:szCs w:val="22"/>
        </w:rPr>
        <w:t xml:space="preserve">or </w:t>
      </w:r>
      <w:r w:rsidR="00DE0C55" w:rsidRPr="00B32CEC">
        <w:rPr>
          <w:rFonts w:ascii="Arial" w:hAnsi="Arial" w:cs="Arial"/>
          <w:sz w:val="22"/>
          <w:szCs w:val="22"/>
        </w:rPr>
        <w:t xml:space="preserve">retract or </w:t>
      </w:r>
      <w:r w:rsidRPr="00B32CEC">
        <w:rPr>
          <w:rFonts w:ascii="Arial" w:hAnsi="Arial" w:cs="Arial"/>
          <w:sz w:val="22"/>
          <w:szCs w:val="22"/>
        </w:rPr>
        <w:t xml:space="preserve">retrieve any or all </w:t>
      </w:r>
      <w:r w:rsidR="00173503" w:rsidRPr="00B32CEC">
        <w:rPr>
          <w:rFonts w:ascii="Arial" w:hAnsi="Arial" w:cs="Arial"/>
          <w:sz w:val="22"/>
          <w:szCs w:val="22"/>
        </w:rPr>
        <w:t>Work Products</w:t>
      </w:r>
      <w:r w:rsidRPr="00B32CEC">
        <w:rPr>
          <w:rFonts w:ascii="Arial" w:hAnsi="Arial" w:cs="Arial"/>
          <w:sz w:val="22"/>
          <w:szCs w:val="22"/>
        </w:rPr>
        <w:t xml:space="preserve"> upon receipt of notice from </w:t>
      </w:r>
      <w:r w:rsidR="0024104F" w:rsidRPr="00B32CEC">
        <w:rPr>
          <w:rFonts w:ascii="Arial" w:hAnsi="Arial" w:cs="Arial"/>
          <w:sz w:val="22"/>
          <w:szCs w:val="22"/>
        </w:rPr>
        <w:t>WSP</w:t>
      </w:r>
      <w:r w:rsidRPr="00B32CEC">
        <w:rPr>
          <w:rFonts w:ascii="Arial" w:hAnsi="Arial" w:cs="Arial"/>
          <w:sz w:val="22"/>
          <w:szCs w:val="22"/>
        </w:rPr>
        <w:t xml:space="preserve"> and refund the </w:t>
      </w:r>
      <w:r w:rsidR="00720401" w:rsidRPr="00B32CEC">
        <w:rPr>
          <w:rFonts w:ascii="Arial" w:hAnsi="Arial" w:cs="Arial"/>
          <w:sz w:val="22"/>
          <w:szCs w:val="22"/>
        </w:rPr>
        <w:t>Charges</w:t>
      </w:r>
      <w:r w:rsidRPr="00B32CEC">
        <w:rPr>
          <w:rFonts w:ascii="Arial" w:hAnsi="Arial" w:cs="Arial"/>
          <w:sz w:val="22"/>
          <w:szCs w:val="22"/>
        </w:rPr>
        <w:t xml:space="preserve"> </w:t>
      </w:r>
      <w:r w:rsidR="00173503" w:rsidRPr="00B32CEC">
        <w:rPr>
          <w:rFonts w:ascii="Arial" w:hAnsi="Arial" w:cs="Arial"/>
          <w:sz w:val="22"/>
          <w:szCs w:val="22"/>
        </w:rPr>
        <w:t>for each such Work Product</w:t>
      </w:r>
      <w:r w:rsidRPr="00B32CEC">
        <w:rPr>
          <w:rFonts w:ascii="Arial" w:hAnsi="Arial" w:cs="Arial"/>
          <w:sz w:val="22"/>
          <w:szCs w:val="22"/>
        </w:rPr>
        <w:t>, as applicable.</w:t>
      </w:r>
      <w:bookmarkStart w:id="1721" w:name="_Toc402609336"/>
      <w:r w:rsidR="00E37567" w:rsidRPr="00B32CEC">
        <w:rPr>
          <w:rFonts w:ascii="Arial" w:hAnsi="Arial" w:cs="Arial"/>
          <w:sz w:val="22"/>
          <w:szCs w:val="22"/>
        </w:rPr>
        <w:t xml:space="preserve">  Notwithstanding anything to the contrary herein, the refunds that are provided under this Section are not included under the amounts of the direct damages limits set forth in </w:t>
      </w:r>
      <w:r w:rsidR="00E37567" w:rsidRPr="00B32CEC">
        <w:rPr>
          <w:rFonts w:ascii="Arial" w:hAnsi="Arial" w:cs="Arial"/>
          <w:sz w:val="22"/>
          <w:szCs w:val="22"/>
          <w:u w:val="single"/>
        </w:rPr>
        <w:t>Section 21.3</w:t>
      </w:r>
      <w:r w:rsidR="00E37567" w:rsidRPr="00B32CEC">
        <w:rPr>
          <w:rFonts w:ascii="Arial" w:hAnsi="Arial" w:cs="Arial"/>
          <w:sz w:val="22"/>
          <w:szCs w:val="22"/>
        </w:rPr>
        <w:t>.</w:t>
      </w:r>
    </w:p>
    <w:p w14:paraId="7EC8989D" w14:textId="77777777" w:rsidR="00FD34B1" w:rsidRPr="00B32CEC" w:rsidRDefault="00FD34B1" w:rsidP="00932CD0">
      <w:pPr>
        <w:pStyle w:val="OutHead3"/>
        <w:rPr>
          <w:rFonts w:ascii="Arial" w:hAnsi="Arial" w:cs="Arial"/>
          <w:sz w:val="22"/>
          <w:szCs w:val="22"/>
        </w:rPr>
      </w:pPr>
      <w:r w:rsidRPr="00B32CEC">
        <w:rPr>
          <w:rFonts w:ascii="Arial" w:hAnsi="Arial" w:cs="Arial"/>
          <w:sz w:val="22"/>
          <w:szCs w:val="22"/>
        </w:rPr>
        <w:t>However, Contractor shall not be liable to the extent claims of misappropriation of infringement arise from Contractor</w:t>
      </w:r>
      <w:r w:rsidR="00AB646C" w:rsidRPr="00B32CEC">
        <w:rPr>
          <w:rFonts w:ascii="Arial" w:hAnsi="Arial" w:cs="Arial"/>
          <w:sz w:val="22"/>
          <w:szCs w:val="22"/>
        </w:rPr>
        <w:t>’</w:t>
      </w:r>
      <w:r w:rsidRPr="00B32CEC">
        <w:rPr>
          <w:rFonts w:ascii="Arial" w:hAnsi="Arial" w:cs="Arial"/>
          <w:sz w:val="22"/>
          <w:szCs w:val="22"/>
        </w:rPr>
        <w:t xml:space="preserve">s compliance with any designs, Specifications or written instructions of </w:t>
      </w:r>
      <w:r w:rsidR="0024104F" w:rsidRPr="00B32CEC">
        <w:rPr>
          <w:rFonts w:ascii="Arial" w:hAnsi="Arial" w:cs="Arial"/>
          <w:sz w:val="22"/>
          <w:szCs w:val="22"/>
        </w:rPr>
        <w:t>WSP</w:t>
      </w:r>
      <w:r w:rsidR="00DE0C55" w:rsidRPr="00B32CEC">
        <w:rPr>
          <w:rFonts w:ascii="Arial" w:hAnsi="Arial" w:cs="Arial"/>
          <w:sz w:val="22"/>
          <w:szCs w:val="22"/>
        </w:rPr>
        <w:t xml:space="preserve"> after providing </w:t>
      </w:r>
      <w:r w:rsidR="00173503" w:rsidRPr="00B32CEC">
        <w:rPr>
          <w:rFonts w:ascii="Arial" w:hAnsi="Arial" w:cs="Arial"/>
          <w:sz w:val="22"/>
          <w:szCs w:val="22"/>
        </w:rPr>
        <w:t>N</w:t>
      </w:r>
      <w:r w:rsidR="00DE0C55" w:rsidRPr="00B32CEC">
        <w:rPr>
          <w:rFonts w:ascii="Arial" w:hAnsi="Arial" w:cs="Arial"/>
          <w:sz w:val="22"/>
          <w:szCs w:val="22"/>
        </w:rPr>
        <w:t xml:space="preserve">otice to </w:t>
      </w:r>
      <w:r w:rsidR="0024104F" w:rsidRPr="00B32CEC">
        <w:rPr>
          <w:rFonts w:ascii="Arial" w:hAnsi="Arial" w:cs="Arial"/>
          <w:sz w:val="22"/>
          <w:szCs w:val="22"/>
        </w:rPr>
        <w:t>WSP</w:t>
      </w:r>
      <w:r w:rsidR="00DE0C55" w:rsidRPr="00B32CEC">
        <w:rPr>
          <w:rFonts w:ascii="Arial" w:hAnsi="Arial" w:cs="Arial"/>
          <w:sz w:val="22"/>
          <w:szCs w:val="22"/>
        </w:rPr>
        <w:t xml:space="preserve"> of the possibility of infringement claims from third parties</w:t>
      </w:r>
      <w:r w:rsidR="00E37567" w:rsidRPr="00B32CEC">
        <w:rPr>
          <w:rFonts w:ascii="Arial" w:hAnsi="Arial" w:cs="Arial"/>
          <w:sz w:val="22"/>
          <w:szCs w:val="22"/>
        </w:rPr>
        <w:t xml:space="preserve"> and Contractor could not have avoided such claims through alternative products</w:t>
      </w:r>
      <w:r w:rsidRPr="00B32CEC">
        <w:rPr>
          <w:rFonts w:ascii="Arial" w:hAnsi="Arial" w:cs="Arial"/>
          <w:sz w:val="22"/>
          <w:szCs w:val="22"/>
        </w:rPr>
        <w:t xml:space="preserve">, or from modifications made by </w:t>
      </w:r>
      <w:r w:rsidR="00E37567" w:rsidRPr="00B32CEC">
        <w:rPr>
          <w:rFonts w:ascii="Arial" w:hAnsi="Arial" w:cs="Arial"/>
          <w:sz w:val="22"/>
          <w:szCs w:val="22"/>
        </w:rPr>
        <w:t>any party other than Contractor.</w:t>
      </w:r>
    </w:p>
    <w:p w14:paraId="7093C0BC" w14:textId="77777777" w:rsidR="00C94EDA" w:rsidRPr="00B32CEC" w:rsidRDefault="00BA760E" w:rsidP="003D245E">
      <w:pPr>
        <w:pStyle w:val="OutHead2"/>
        <w:rPr>
          <w:rFonts w:ascii="Arial" w:hAnsi="Arial" w:cs="Arial"/>
          <w:vanish/>
          <w:sz w:val="22"/>
          <w:szCs w:val="22"/>
          <w:specVanish/>
        </w:rPr>
      </w:pPr>
      <w:bookmarkStart w:id="1722" w:name="_Toc443021524"/>
      <w:bookmarkStart w:id="1723" w:name="_Toc487342319"/>
      <w:bookmarkStart w:id="1724" w:name="_Toc15189305"/>
      <w:bookmarkStart w:id="1725" w:name="_Toc409095518"/>
      <w:bookmarkStart w:id="1726" w:name="_Toc410392752"/>
      <w:bookmarkStart w:id="1727" w:name="_Toc410675731"/>
      <w:bookmarkStart w:id="1728" w:name="_Toc410675945"/>
      <w:bookmarkStart w:id="1729" w:name="_Toc474505878"/>
      <w:r w:rsidRPr="00B32CEC">
        <w:rPr>
          <w:rFonts w:ascii="Arial" w:hAnsi="Arial" w:cs="Arial"/>
          <w:sz w:val="22"/>
          <w:szCs w:val="22"/>
        </w:rPr>
        <w:t>General</w:t>
      </w:r>
      <w:bookmarkEnd w:id="1721"/>
      <w:bookmarkEnd w:id="1722"/>
      <w:bookmarkEnd w:id="1723"/>
      <w:bookmarkEnd w:id="1724"/>
      <w:r w:rsidR="00284AAB" w:rsidRPr="00B32CEC">
        <w:rPr>
          <w:rFonts w:ascii="Arial" w:hAnsi="Arial" w:cs="Arial"/>
          <w:sz w:val="22"/>
          <w:szCs w:val="22"/>
        </w:rPr>
        <w:t>.</w:t>
      </w:r>
      <w:bookmarkEnd w:id="1725"/>
      <w:bookmarkEnd w:id="1726"/>
      <w:bookmarkEnd w:id="1727"/>
      <w:bookmarkEnd w:id="1728"/>
      <w:bookmarkEnd w:id="1729"/>
      <w:r w:rsidR="00284AAB" w:rsidRPr="00B32CEC">
        <w:rPr>
          <w:rFonts w:ascii="Arial" w:hAnsi="Arial" w:cs="Arial"/>
          <w:sz w:val="22"/>
          <w:szCs w:val="22"/>
        </w:rPr>
        <w:t xml:space="preserve">  </w:t>
      </w:r>
    </w:p>
    <w:p w14:paraId="6F55D651" w14:textId="77777777" w:rsidR="00173503" w:rsidRPr="00B32CEC" w:rsidRDefault="00284AAB" w:rsidP="00C94EDA">
      <w:pPr>
        <w:pStyle w:val="DWTNorm"/>
        <w:rPr>
          <w:rFonts w:ascii="Arial" w:hAnsi="Arial" w:cs="Arial"/>
          <w:b/>
          <w:sz w:val="22"/>
          <w:szCs w:val="22"/>
        </w:rPr>
      </w:pPr>
      <w:r w:rsidRPr="00B32CEC">
        <w:rPr>
          <w:rFonts w:ascii="Arial" w:hAnsi="Arial" w:cs="Arial"/>
          <w:b/>
          <w:sz w:val="22"/>
          <w:szCs w:val="22"/>
        </w:rPr>
        <w:t xml:space="preserve"> </w:t>
      </w:r>
    </w:p>
    <w:p w14:paraId="4B0BE287" w14:textId="77777777" w:rsidR="00173503" w:rsidRPr="00B32CEC" w:rsidRDefault="007F5D6E" w:rsidP="00932CD0">
      <w:pPr>
        <w:pStyle w:val="OutHead3"/>
        <w:rPr>
          <w:rFonts w:ascii="Arial" w:hAnsi="Arial" w:cs="Arial"/>
          <w:sz w:val="22"/>
          <w:szCs w:val="22"/>
        </w:rPr>
      </w:pPr>
      <w:r w:rsidRPr="00B32CEC">
        <w:rPr>
          <w:rFonts w:ascii="Arial" w:hAnsi="Arial" w:cs="Arial"/>
          <w:sz w:val="22"/>
          <w:szCs w:val="22"/>
        </w:rPr>
        <w:t>Contractor</w:t>
      </w:r>
      <w:r w:rsidR="00BA760E" w:rsidRPr="00B32CEC">
        <w:rPr>
          <w:rFonts w:ascii="Arial" w:hAnsi="Arial" w:cs="Arial"/>
          <w:sz w:val="22"/>
          <w:szCs w:val="22"/>
        </w:rPr>
        <w:t xml:space="preserve"> shall, at its expense, indemnify, defend, and hold harmless </w:t>
      </w:r>
      <w:r w:rsidR="0024104F" w:rsidRPr="00B32CEC">
        <w:rPr>
          <w:rFonts w:ascii="Arial" w:hAnsi="Arial" w:cs="Arial"/>
          <w:sz w:val="22"/>
          <w:szCs w:val="22"/>
        </w:rPr>
        <w:t>WSP</w:t>
      </w:r>
      <w:r w:rsidR="00BA760E" w:rsidRPr="00B32CEC">
        <w:rPr>
          <w:rFonts w:ascii="Arial" w:hAnsi="Arial" w:cs="Arial"/>
          <w:sz w:val="22"/>
          <w:szCs w:val="22"/>
        </w:rPr>
        <w:t>, its employees, officers, directors, contractors and agents</w:t>
      </w:r>
      <w:r w:rsidR="0020563B" w:rsidRPr="00B32CEC">
        <w:rPr>
          <w:rFonts w:ascii="Arial" w:hAnsi="Arial" w:cs="Arial"/>
          <w:sz w:val="22"/>
          <w:szCs w:val="22"/>
        </w:rPr>
        <w:t>, and the State</w:t>
      </w:r>
      <w:r w:rsidR="00BA760E" w:rsidRPr="00B32CEC">
        <w:rPr>
          <w:rFonts w:ascii="Arial" w:hAnsi="Arial" w:cs="Arial"/>
          <w:sz w:val="22"/>
          <w:szCs w:val="22"/>
        </w:rPr>
        <w:t xml:space="preserve"> from and against any losses, liabilit</w:t>
      </w:r>
      <w:r w:rsidR="009B585A" w:rsidRPr="00B32CEC">
        <w:rPr>
          <w:rFonts w:ascii="Arial" w:hAnsi="Arial" w:cs="Arial"/>
          <w:sz w:val="22"/>
          <w:szCs w:val="22"/>
        </w:rPr>
        <w:t>ies</w:t>
      </w:r>
      <w:r w:rsidR="00BA760E" w:rsidRPr="00B32CEC">
        <w:rPr>
          <w:rFonts w:ascii="Arial" w:hAnsi="Arial" w:cs="Arial"/>
          <w:sz w:val="22"/>
          <w:szCs w:val="22"/>
        </w:rPr>
        <w:t>, damages, penalties, costs, fees, including without limitation reasonable attorneys</w:t>
      </w:r>
      <w:r w:rsidR="00AB646C" w:rsidRPr="00B32CEC">
        <w:rPr>
          <w:rFonts w:ascii="Arial" w:hAnsi="Arial" w:cs="Arial"/>
          <w:sz w:val="22"/>
          <w:szCs w:val="22"/>
        </w:rPr>
        <w:t>’</w:t>
      </w:r>
      <w:r w:rsidR="00BA760E" w:rsidRPr="00B32CEC">
        <w:rPr>
          <w:rFonts w:ascii="Arial" w:hAnsi="Arial" w:cs="Arial"/>
          <w:sz w:val="22"/>
          <w:szCs w:val="22"/>
        </w:rPr>
        <w:t xml:space="preserve"> fees, </w:t>
      </w:r>
      <w:r w:rsidR="009B585A" w:rsidRPr="00B32CEC">
        <w:rPr>
          <w:rFonts w:ascii="Arial" w:hAnsi="Arial" w:cs="Arial"/>
          <w:sz w:val="22"/>
          <w:szCs w:val="22"/>
        </w:rPr>
        <w:t xml:space="preserve">and </w:t>
      </w:r>
      <w:r w:rsidR="00BA760E" w:rsidRPr="00B32CEC">
        <w:rPr>
          <w:rFonts w:ascii="Arial" w:hAnsi="Arial" w:cs="Arial"/>
          <w:sz w:val="22"/>
          <w:szCs w:val="22"/>
        </w:rPr>
        <w:t>expenses from any</w:t>
      </w:r>
      <w:r w:rsidR="0020563B" w:rsidRPr="00B32CEC">
        <w:rPr>
          <w:rFonts w:ascii="Arial" w:hAnsi="Arial" w:cs="Arial"/>
          <w:sz w:val="22"/>
          <w:szCs w:val="22"/>
        </w:rPr>
        <w:t>:</w:t>
      </w:r>
    </w:p>
    <w:p w14:paraId="21FE2DAF" w14:textId="77777777" w:rsidR="00173503" w:rsidRPr="00B32CEC" w:rsidRDefault="00BA760E" w:rsidP="00932CD0">
      <w:pPr>
        <w:pStyle w:val="OutHead4"/>
        <w:rPr>
          <w:rFonts w:ascii="Arial" w:hAnsi="Arial" w:cs="Arial"/>
          <w:sz w:val="22"/>
          <w:szCs w:val="22"/>
        </w:rPr>
      </w:pPr>
      <w:r w:rsidRPr="00B32CEC">
        <w:rPr>
          <w:rFonts w:ascii="Arial" w:hAnsi="Arial" w:cs="Arial"/>
          <w:sz w:val="22"/>
          <w:szCs w:val="22"/>
        </w:rPr>
        <w:t>claim or action, including without limitation for</w:t>
      </w:r>
      <w:r w:rsidR="002D062C" w:rsidRPr="00B32CEC">
        <w:rPr>
          <w:rFonts w:ascii="Arial" w:hAnsi="Arial" w:cs="Arial"/>
          <w:sz w:val="22"/>
          <w:szCs w:val="22"/>
        </w:rPr>
        <w:t xml:space="preserve"> property damage,</w:t>
      </w:r>
      <w:r w:rsidRPr="00B32CEC">
        <w:rPr>
          <w:rFonts w:ascii="Arial" w:hAnsi="Arial" w:cs="Arial"/>
          <w:sz w:val="22"/>
          <w:szCs w:val="22"/>
        </w:rPr>
        <w:t xml:space="preserve"> bodily injury or death, caused by or arising from the negligent acts or omissions or willful misconduct of </w:t>
      </w:r>
      <w:r w:rsidR="007F5D6E" w:rsidRPr="00B32CEC">
        <w:rPr>
          <w:rFonts w:ascii="Arial" w:hAnsi="Arial" w:cs="Arial"/>
          <w:sz w:val="22"/>
          <w:szCs w:val="22"/>
        </w:rPr>
        <w:t>Contractor</w:t>
      </w:r>
      <w:r w:rsidRPr="00B32CEC">
        <w:rPr>
          <w:rFonts w:ascii="Arial" w:hAnsi="Arial" w:cs="Arial"/>
          <w:sz w:val="22"/>
          <w:szCs w:val="22"/>
        </w:rPr>
        <w:t>, its officers, employees, agents, or Subcontractors</w:t>
      </w:r>
      <w:r w:rsidR="0020563B" w:rsidRPr="00B32CEC">
        <w:rPr>
          <w:rFonts w:ascii="Arial" w:hAnsi="Arial" w:cs="Arial"/>
          <w:sz w:val="22"/>
          <w:szCs w:val="22"/>
        </w:rPr>
        <w:t>;</w:t>
      </w:r>
    </w:p>
    <w:p w14:paraId="2F2B67D8" w14:textId="77777777" w:rsidR="00173503" w:rsidRPr="00B32CEC" w:rsidRDefault="0020563B" w:rsidP="00932CD0">
      <w:pPr>
        <w:pStyle w:val="OutHead4"/>
        <w:rPr>
          <w:rFonts w:ascii="Arial" w:hAnsi="Arial" w:cs="Arial"/>
          <w:sz w:val="22"/>
          <w:szCs w:val="22"/>
        </w:rPr>
      </w:pPr>
      <w:r w:rsidRPr="00B32CEC">
        <w:rPr>
          <w:rFonts w:ascii="Arial" w:hAnsi="Arial" w:cs="Arial"/>
          <w:sz w:val="22"/>
          <w:szCs w:val="22"/>
        </w:rPr>
        <w:t xml:space="preserve">a breach or alleged breach of its obligations in </w:t>
      </w:r>
      <w:r w:rsidRPr="00B32CEC">
        <w:rPr>
          <w:rFonts w:ascii="Arial" w:hAnsi="Arial" w:cs="Arial"/>
          <w:sz w:val="22"/>
          <w:szCs w:val="22"/>
          <w:u w:val="single"/>
        </w:rPr>
        <w:t>Section 19</w:t>
      </w:r>
      <w:r w:rsidRPr="00B32CEC">
        <w:rPr>
          <w:rFonts w:ascii="Arial" w:hAnsi="Arial" w:cs="Arial"/>
          <w:sz w:val="22"/>
          <w:szCs w:val="22"/>
        </w:rPr>
        <w:t xml:space="preserve">; </w:t>
      </w:r>
    </w:p>
    <w:p w14:paraId="2F3B9812" w14:textId="77777777" w:rsidR="00173503" w:rsidRPr="00B32CEC" w:rsidRDefault="0020563B" w:rsidP="00932CD0">
      <w:pPr>
        <w:pStyle w:val="OutHead4"/>
        <w:rPr>
          <w:rFonts w:ascii="Arial" w:hAnsi="Arial" w:cs="Arial"/>
          <w:sz w:val="22"/>
          <w:szCs w:val="22"/>
        </w:rPr>
      </w:pPr>
      <w:r w:rsidRPr="00B32CEC">
        <w:rPr>
          <w:rFonts w:ascii="Arial" w:hAnsi="Arial" w:cs="Arial"/>
          <w:sz w:val="22"/>
          <w:szCs w:val="22"/>
        </w:rPr>
        <w:t xml:space="preserve">any claim, action, suit or judgment to the extent caused by or arising from Contractor’s failure to provide and maintain reasonable administrative, </w:t>
      </w:r>
      <w:r w:rsidRPr="00B32CEC">
        <w:rPr>
          <w:rFonts w:ascii="Arial" w:hAnsi="Arial" w:cs="Arial"/>
          <w:sz w:val="22"/>
          <w:szCs w:val="22"/>
        </w:rPr>
        <w:lastRenderedPageBreak/>
        <w:t xml:space="preserve">physical and technical safeguards consistent with applicable industry standards to appropriately protect the confidentiality and integrity of </w:t>
      </w:r>
      <w:r w:rsidR="0024104F" w:rsidRPr="00B32CEC">
        <w:rPr>
          <w:rFonts w:ascii="Arial" w:hAnsi="Arial" w:cs="Arial"/>
          <w:sz w:val="22"/>
          <w:szCs w:val="22"/>
        </w:rPr>
        <w:t>WSP</w:t>
      </w:r>
      <w:r w:rsidRPr="00B32CEC">
        <w:rPr>
          <w:rFonts w:ascii="Arial" w:hAnsi="Arial" w:cs="Arial"/>
          <w:sz w:val="22"/>
          <w:szCs w:val="22"/>
        </w:rPr>
        <w:t xml:space="preserve"> Data; and </w:t>
      </w:r>
    </w:p>
    <w:p w14:paraId="1C45B2C6" w14:textId="77777777" w:rsidR="00173503" w:rsidRPr="00B32CEC" w:rsidRDefault="0020563B" w:rsidP="00932CD0">
      <w:pPr>
        <w:pStyle w:val="OutHead4"/>
        <w:rPr>
          <w:rFonts w:ascii="Arial" w:hAnsi="Arial" w:cs="Arial"/>
          <w:sz w:val="22"/>
          <w:szCs w:val="22"/>
        </w:rPr>
      </w:pPr>
      <w:r w:rsidRPr="00B32CEC">
        <w:rPr>
          <w:rFonts w:ascii="Arial" w:hAnsi="Arial" w:cs="Arial"/>
          <w:sz w:val="22"/>
          <w:szCs w:val="22"/>
        </w:rPr>
        <w:t>all costs, liabilities, fees, damages, actions</w:t>
      </w:r>
      <w:r w:rsidR="00173503" w:rsidRPr="00B32CEC">
        <w:rPr>
          <w:rFonts w:ascii="Arial" w:hAnsi="Arial" w:cs="Arial"/>
          <w:sz w:val="22"/>
          <w:szCs w:val="22"/>
        </w:rPr>
        <w:t>,</w:t>
      </w:r>
      <w:r w:rsidRPr="00B32CEC">
        <w:rPr>
          <w:rFonts w:ascii="Arial" w:hAnsi="Arial" w:cs="Arial"/>
          <w:sz w:val="22"/>
          <w:szCs w:val="22"/>
        </w:rPr>
        <w:t xml:space="preserve"> claims</w:t>
      </w:r>
      <w:r w:rsidR="00173503" w:rsidRPr="00B32CEC">
        <w:rPr>
          <w:rFonts w:ascii="Arial" w:hAnsi="Arial" w:cs="Arial"/>
          <w:sz w:val="22"/>
          <w:szCs w:val="22"/>
        </w:rPr>
        <w:t>, penalties, fines, sanctions, or disallowances</w:t>
      </w:r>
      <w:r w:rsidRPr="00B32CEC">
        <w:rPr>
          <w:rFonts w:ascii="Arial" w:hAnsi="Arial" w:cs="Arial"/>
          <w:sz w:val="22"/>
          <w:szCs w:val="22"/>
        </w:rPr>
        <w:t xml:space="preserve"> arising from or caused by Contractor’s violation of any </w:t>
      </w:r>
      <w:r w:rsidR="00173503" w:rsidRPr="00B32CEC">
        <w:rPr>
          <w:rFonts w:ascii="Arial" w:hAnsi="Arial" w:cs="Arial"/>
          <w:sz w:val="22"/>
          <w:szCs w:val="22"/>
        </w:rPr>
        <w:t>federal or State</w:t>
      </w:r>
      <w:r w:rsidRPr="00B32CEC">
        <w:rPr>
          <w:rFonts w:ascii="Arial" w:hAnsi="Arial" w:cs="Arial"/>
          <w:sz w:val="22"/>
          <w:szCs w:val="22"/>
        </w:rPr>
        <w:t xml:space="preserve"> </w:t>
      </w:r>
      <w:r w:rsidR="00173503" w:rsidRPr="00B32CEC">
        <w:rPr>
          <w:rFonts w:ascii="Arial" w:hAnsi="Arial" w:cs="Arial"/>
          <w:sz w:val="22"/>
          <w:szCs w:val="22"/>
        </w:rPr>
        <w:t xml:space="preserve">laws, </w:t>
      </w:r>
      <w:r w:rsidRPr="00B32CEC">
        <w:rPr>
          <w:rFonts w:ascii="Arial" w:hAnsi="Arial" w:cs="Arial"/>
          <w:sz w:val="22"/>
          <w:szCs w:val="22"/>
        </w:rPr>
        <w:t>rules</w:t>
      </w:r>
      <w:r w:rsidR="00173503" w:rsidRPr="00B32CEC">
        <w:rPr>
          <w:rFonts w:ascii="Arial" w:hAnsi="Arial" w:cs="Arial"/>
          <w:sz w:val="22"/>
          <w:szCs w:val="22"/>
        </w:rPr>
        <w:t>,</w:t>
      </w:r>
      <w:r w:rsidRPr="00B32CEC">
        <w:rPr>
          <w:rFonts w:ascii="Arial" w:hAnsi="Arial" w:cs="Arial"/>
          <w:sz w:val="22"/>
          <w:szCs w:val="22"/>
        </w:rPr>
        <w:t xml:space="preserve"> regulations,</w:t>
      </w:r>
      <w:r w:rsidR="00173503" w:rsidRPr="00B32CEC">
        <w:rPr>
          <w:rFonts w:ascii="Arial" w:hAnsi="Arial" w:cs="Arial"/>
          <w:sz w:val="22"/>
          <w:szCs w:val="22"/>
        </w:rPr>
        <w:t xml:space="preserve"> policies or guidelines</w:t>
      </w:r>
      <w:r w:rsidR="00E37567" w:rsidRPr="00B32CEC">
        <w:rPr>
          <w:rFonts w:ascii="Arial" w:hAnsi="Arial" w:cs="Arial"/>
          <w:sz w:val="22"/>
          <w:szCs w:val="22"/>
        </w:rPr>
        <w:t xml:space="preserve">.  </w:t>
      </w:r>
    </w:p>
    <w:p w14:paraId="38E80D4D" w14:textId="77777777" w:rsidR="00BA760E" w:rsidRPr="00B32CEC" w:rsidRDefault="0024104F" w:rsidP="00932CD0">
      <w:pPr>
        <w:pStyle w:val="OutHead3"/>
        <w:rPr>
          <w:rFonts w:ascii="Arial" w:hAnsi="Arial" w:cs="Arial"/>
          <w:sz w:val="22"/>
          <w:szCs w:val="22"/>
        </w:rPr>
      </w:pPr>
      <w:r w:rsidRPr="00B32CEC">
        <w:rPr>
          <w:rFonts w:ascii="Arial" w:hAnsi="Arial" w:cs="Arial"/>
          <w:sz w:val="22"/>
          <w:szCs w:val="22"/>
        </w:rPr>
        <w:t>WSP</w:t>
      </w:r>
      <w:r w:rsidR="00E37567" w:rsidRPr="00B32CEC">
        <w:rPr>
          <w:rFonts w:ascii="Arial" w:hAnsi="Arial" w:cs="Arial"/>
          <w:sz w:val="22"/>
          <w:szCs w:val="22"/>
        </w:rPr>
        <w:t xml:space="preserve"> shall promptly give </w:t>
      </w:r>
      <w:r w:rsidR="009B585A" w:rsidRPr="00B32CEC">
        <w:rPr>
          <w:rFonts w:ascii="Arial" w:hAnsi="Arial" w:cs="Arial"/>
          <w:sz w:val="22"/>
          <w:szCs w:val="22"/>
        </w:rPr>
        <w:t xml:space="preserve">Contractor notice of such claim.  </w:t>
      </w:r>
      <w:r w:rsidRPr="00B32CEC">
        <w:rPr>
          <w:rFonts w:ascii="Arial" w:hAnsi="Arial" w:cs="Arial"/>
          <w:sz w:val="22"/>
          <w:szCs w:val="22"/>
        </w:rPr>
        <w:t>WSP</w:t>
      </w:r>
      <w:r w:rsidR="00E9582C" w:rsidRPr="00B32CEC">
        <w:rPr>
          <w:rFonts w:ascii="Arial" w:hAnsi="Arial" w:cs="Arial"/>
          <w:sz w:val="22"/>
          <w:szCs w:val="22"/>
        </w:rPr>
        <w:t xml:space="preserve"> agrees to use its best efforts to encourage the </w:t>
      </w:r>
      <w:r w:rsidR="00E37567" w:rsidRPr="00B32CEC">
        <w:rPr>
          <w:rFonts w:ascii="Arial" w:hAnsi="Arial" w:cs="Arial"/>
          <w:sz w:val="22"/>
          <w:szCs w:val="22"/>
        </w:rPr>
        <w:t>Office of the Attorney General of Washington to grant Contractor sole control of the defense and all related settlement negotiations.</w:t>
      </w:r>
      <w:r w:rsidR="00E9582C" w:rsidRPr="00B32CEC">
        <w:rPr>
          <w:rFonts w:ascii="Arial" w:hAnsi="Arial" w:cs="Arial"/>
          <w:sz w:val="22"/>
          <w:szCs w:val="22"/>
        </w:rPr>
        <w:t xml:space="preserve">  However, if principles of governmental or public law are involved, the State may participate in the defense of any such action, but no costs or expenses shall be incurred for the account of Contractor without Contractor</w:t>
      </w:r>
      <w:r w:rsidR="00AB646C" w:rsidRPr="00B32CEC">
        <w:rPr>
          <w:rFonts w:ascii="Arial" w:hAnsi="Arial" w:cs="Arial"/>
          <w:sz w:val="22"/>
          <w:szCs w:val="22"/>
        </w:rPr>
        <w:t>’</w:t>
      </w:r>
      <w:r w:rsidR="00E9582C" w:rsidRPr="00B32CEC">
        <w:rPr>
          <w:rFonts w:ascii="Arial" w:hAnsi="Arial" w:cs="Arial"/>
          <w:sz w:val="22"/>
          <w:szCs w:val="22"/>
        </w:rPr>
        <w:t>s written consent.</w:t>
      </w:r>
    </w:p>
    <w:p w14:paraId="395325BB" w14:textId="77777777" w:rsidR="00C94EDA" w:rsidRPr="00B32CEC" w:rsidRDefault="00E37567" w:rsidP="003D245E">
      <w:pPr>
        <w:pStyle w:val="OutHead2"/>
        <w:rPr>
          <w:rFonts w:ascii="Arial" w:hAnsi="Arial" w:cs="Arial"/>
          <w:vanish/>
          <w:sz w:val="22"/>
          <w:szCs w:val="22"/>
          <w:specVanish/>
        </w:rPr>
      </w:pPr>
      <w:bookmarkStart w:id="1730" w:name="_Toc409095519"/>
      <w:bookmarkStart w:id="1731" w:name="_Toc410392753"/>
      <w:bookmarkStart w:id="1732" w:name="_Toc410675732"/>
      <w:bookmarkStart w:id="1733" w:name="_Toc410675946"/>
      <w:bookmarkStart w:id="1734" w:name="_Toc474505879"/>
      <w:bookmarkStart w:id="1735" w:name="_DV_C539"/>
      <w:r w:rsidRPr="00B32CEC">
        <w:rPr>
          <w:rFonts w:ascii="Arial" w:hAnsi="Arial" w:cs="Arial"/>
          <w:sz w:val="22"/>
          <w:szCs w:val="22"/>
        </w:rPr>
        <w:t>Waiver of Statutory Immunity</w:t>
      </w:r>
      <w:r w:rsidR="00284AAB" w:rsidRPr="00B32CEC">
        <w:rPr>
          <w:rFonts w:ascii="Arial" w:hAnsi="Arial" w:cs="Arial"/>
          <w:sz w:val="22"/>
          <w:szCs w:val="22"/>
        </w:rPr>
        <w:t>.</w:t>
      </w:r>
      <w:bookmarkEnd w:id="1730"/>
      <w:bookmarkEnd w:id="1731"/>
      <w:bookmarkEnd w:id="1732"/>
      <w:bookmarkEnd w:id="1733"/>
      <w:bookmarkEnd w:id="1734"/>
      <w:r w:rsidR="00284AAB" w:rsidRPr="00B32CEC">
        <w:rPr>
          <w:rFonts w:ascii="Arial" w:hAnsi="Arial" w:cs="Arial"/>
          <w:sz w:val="22"/>
          <w:szCs w:val="22"/>
        </w:rPr>
        <w:t xml:space="preserve">  </w:t>
      </w:r>
    </w:p>
    <w:p w14:paraId="45DB39D8" w14:textId="77777777" w:rsidR="00E37567" w:rsidRPr="00B32CEC" w:rsidRDefault="00284AAB" w:rsidP="00C94EDA">
      <w:pPr>
        <w:pStyle w:val="DWTNorm"/>
        <w:rPr>
          <w:rFonts w:ascii="Arial" w:hAnsi="Arial" w:cs="Arial"/>
          <w:sz w:val="22"/>
          <w:szCs w:val="22"/>
        </w:rPr>
      </w:pPr>
      <w:r w:rsidRPr="00B32CEC">
        <w:rPr>
          <w:rFonts w:ascii="Arial" w:hAnsi="Arial" w:cs="Arial"/>
          <w:b/>
          <w:sz w:val="22"/>
          <w:szCs w:val="22"/>
        </w:rPr>
        <w:t xml:space="preserve"> </w:t>
      </w:r>
      <w:r w:rsidR="00E37567" w:rsidRPr="00B32CEC">
        <w:rPr>
          <w:rFonts w:ascii="Arial" w:hAnsi="Arial" w:cs="Arial"/>
          <w:sz w:val="22"/>
          <w:szCs w:val="22"/>
        </w:rPr>
        <w:t>Contractor intentionally accepts</w:t>
      </w:r>
      <w:bookmarkStart w:id="1736" w:name="_DV_M356"/>
      <w:bookmarkEnd w:id="1735"/>
      <w:bookmarkEnd w:id="1736"/>
      <w:r w:rsidR="00E37567" w:rsidRPr="00B32CEC">
        <w:rPr>
          <w:rFonts w:ascii="Arial" w:hAnsi="Arial" w:cs="Arial"/>
          <w:sz w:val="22"/>
          <w:szCs w:val="22"/>
        </w:rPr>
        <w:t xml:space="preserve"> the terms of this Section and </w:t>
      </w:r>
      <w:bookmarkStart w:id="1737" w:name="_DV_C541"/>
      <w:r w:rsidR="00E37567" w:rsidRPr="00B32CEC">
        <w:rPr>
          <w:rFonts w:ascii="Arial" w:hAnsi="Arial" w:cs="Arial"/>
          <w:sz w:val="22"/>
          <w:szCs w:val="22"/>
        </w:rPr>
        <w:t>waives</w:t>
      </w:r>
      <w:bookmarkStart w:id="1738" w:name="_DV_M357"/>
      <w:bookmarkEnd w:id="1737"/>
      <w:bookmarkEnd w:id="1738"/>
      <w:r w:rsidR="00E37567" w:rsidRPr="00B32CEC">
        <w:rPr>
          <w:rFonts w:ascii="Arial" w:hAnsi="Arial" w:cs="Arial"/>
          <w:sz w:val="22"/>
          <w:szCs w:val="22"/>
        </w:rPr>
        <w:t xml:space="preserve"> any and all statutory immunity provided by the Washington State Industrial Insurance Act, RCW Title 51, with regard to all rights of the indemnities stated herein.</w:t>
      </w:r>
      <w:bookmarkStart w:id="1739" w:name="_DV_M358"/>
      <w:bookmarkEnd w:id="1739"/>
      <w:r w:rsidR="00E37567" w:rsidRPr="00B32CEC">
        <w:rPr>
          <w:rFonts w:ascii="Arial" w:hAnsi="Arial" w:cs="Arial"/>
          <w:sz w:val="22"/>
          <w:szCs w:val="22"/>
        </w:rPr>
        <w:t xml:space="preserve">  THE TERMS OF THIS SECTION, SPECIFICALLY INCLUDING THE PRECEDING WAIVER OF IMMUNITY, SHALL BE DEEMED MUTUALLY NEGOTIATED</w:t>
      </w:r>
      <w:bookmarkStart w:id="1740" w:name="_DV_C542"/>
      <w:r w:rsidR="00E37567" w:rsidRPr="00B32CEC">
        <w:rPr>
          <w:rFonts w:ascii="Arial" w:hAnsi="Arial" w:cs="Arial"/>
          <w:sz w:val="22"/>
          <w:szCs w:val="22"/>
        </w:rPr>
        <w:t>,</w:t>
      </w:r>
      <w:bookmarkStart w:id="1741" w:name="_DV_X1422"/>
      <w:bookmarkStart w:id="1742" w:name="_DV_C543"/>
      <w:bookmarkEnd w:id="1740"/>
      <w:r w:rsidR="00E37567" w:rsidRPr="00B32CEC">
        <w:rPr>
          <w:rFonts w:ascii="Arial" w:hAnsi="Arial" w:cs="Arial"/>
          <w:sz w:val="22"/>
          <w:szCs w:val="22"/>
        </w:rPr>
        <w:t xml:space="preserve"> HAS BEEN EXPRESSLY AND SPECIFICALLY NEGOTIATED AND AGREED UPON BY THE PARTIES</w:t>
      </w:r>
      <w:bookmarkStart w:id="1743" w:name="_DV_M359"/>
      <w:bookmarkEnd w:id="1741"/>
      <w:bookmarkEnd w:id="1742"/>
      <w:bookmarkEnd w:id="1743"/>
      <w:r w:rsidR="00E37567" w:rsidRPr="00B32CEC">
        <w:rPr>
          <w:rFonts w:ascii="Arial" w:hAnsi="Arial" w:cs="Arial"/>
          <w:sz w:val="22"/>
          <w:szCs w:val="22"/>
        </w:rPr>
        <w:t xml:space="preserve"> TO THE FULLEST EXTENT ALLOWED BY THE LAWS OF WASHINGTON APPLICABLE TO </w:t>
      </w:r>
      <w:r w:rsidR="0024104F" w:rsidRPr="00B32CEC">
        <w:rPr>
          <w:rFonts w:ascii="Arial" w:hAnsi="Arial" w:cs="Arial"/>
          <w:sz w:val="22"/>
          <w:szCs w:val="22"/>
        </w:rPr>
        <w:t>WSP</w:t>
      </w:r>
      <w:r w:rsidR="00E37567" w:rsidRPr="00B32CEC">
        <w:rPr>
          <w:rFonts w:ascii="Arial" w:hAnsi="Arial" w:cs="Arial"/>
          <w:sz w:val="22"/>
          <w:szCs w:val="22"/>
        </w:rPr>
        <w:t>.</w:t>
      </w:r>
    </w:p>
    <w:p w14:paraId="0646F52E" w14:textId="39C0922D" w:rsidR="00BA760E" w:rsidRPr="00B32CEC" w:rsidRDefault="00A11DDC" w:rsidP="000328B0">
      <w:pPr>
        <w:pStyle w:val="OutHead1"/>
        <w:numPr>
          <w:ilvl w:val="0"/>
          <w:numId w:val="20"/>
        </w:numPr>
        <w:rPr>
          <w:rFonts w:ascii="Arial" w:hAnsi="Arial" w:cs="Arial"/>
          <w:sz w:val="22"/>
          <w:szCs w:val="22"/>
        </w:rPr>
      </w:pPr>
      <w:bookmarkStart w:id="1744" w:name="_Toc15189306"/>
      <w:bookmarkStart w:id="1745" w:name="_Toc409095520"/>
      <w:bookmarkStart w:id="1746" w:name="_Toc410392754"/>
      <w:bookmarkStart w:id="1747" w:name="_Toc410675733"/>
      <w:bookmarkStart w:id="1748" w:name="_Toc410675947"/>
      <w:bookmarkStart w:id="1749" w:name="_Toc474505880"/>
      <w:bookmarkStart w:id="1750" w:name="_Toc415632386"/>
      <w:bookmarkStart w:id="1751" w:name="_Toc443021525"/>
      <w:bookmarkStart w:id="1752" w:name="_Toc487342320"/>
      <w:r w:rsidRPr="00B32CEC">
        <w:rPr>
          <w:rFonts w:ascii="Arial" w:hAnsi="Arial" w:cs="Arial"/>
          <w:sz w:val="22"/>
          <w:szCs w:val="22"/>
        </w:rPr>
        <w:t xml:space="preserve">Damages Disclaimers and </w:t>
      </w:r>
      <w:r w:rsidR="00BA760E" w:rsidRPr="00B32CEC">
        <w:rPr>
          <w:rFonts w:ascii="Arial" w:hAnsi="Arial" w:cs="Arial"/>
          <w:sz w:val="22"/>
          <w:szCs w:val="22"/>
        </w:rPr>
        <w:t>Limitations.</w:t>
      </w:r>
      <w:bookmarkEnd w:id="1744"/>
      <w:bookmarkEnd w:id="1745"/>
      <w:bookmarkEnd w:id="1746"/>
      <w:bookmarkEnd w:id="1747"/>
      <w:bookmarkEnd w:id="1748"/>
      <w:bookmarkEnd w:id="1749"/>
    </w:p>
    <w:p w14:paraId="6B3893CA" w14:textId="77777777" w:rsidR="00C94EDA" w:rsidRPr="00B32CEC" w:rsidRDefault="0024104F" w:rsidP="003D245E">
      <w:pPr>
        <w:pStyle w:val="OutHead2"/>
        <w:rPr>
          <w:rFonts w:ascii="Arial" w:hAnsi="Arial" w:cs="Arial"/>
          <w:vanish/>
          <w:sz w:val="22"/>
          <w:szCs w:val="22"/>
          <w:specVanish/>
        </w:rPr>
      </w:pPr>
      <w:bookmarkStart w:id="1753" w:name="_Toc409095521"/>
      <w:bookmarkStart w:id="1754" w:name="_Toc410392755"/>
      <w:bookmarkStart w:id="1755" w:name="_Toc410675734"/>
      <w:bookmarkStart w:id="1756" w:name="_Toc410675948"/>
      <w:bookmarkStart w:id="1757" w:name="_Toc474505881"/>
      <w:bookmarkEnd w:id="1750"/>
      <w:bookmarkEnd w:id="1751"/>
      <w:bookmarkEnd w:id="1752"/>
      <w:r w:rsidRPr="00B32CEC">
        <w:rPr>
          <w:rFonts w:ascii="Arial" w:hAnsi="Arial" w:cs="Arial"/>
          <w:sz w:val="22"/>
          <w:szCs w:val="22"/>
        </w:rPr>
        <w:t>WSP</w:t>
      </w:r>
      <w:r w:rsidR="00AB646C" w:rsidRPr="00B32CEC">
        <w:rPr>
          <w:rFonts w:ascii="Arial" w:hAnsi="Arial" w:cs="Arial"/>
          <w:sz w:val="22"/>
          <w:szCs w:val="22"/>
        </w:rPr>
        <w:t>’</w:t>
      </w:r>
      <w:r w:rsidR="00A11DDC" w:rsidRPr="00B32CEC">
        <w:rPr>
          <w:rFonts w:ascii="Arial" w:hAnsi="Arial" w:cs="Arial"/>
          <w:sz w:val="22"/>
          <w:szCs w:val="22"/>
        </w:rPr>
        <w:t>s Disclaimer of Damages</w:t>
      </w:r>
      <w:bookmarkStart w:id="1758" w:name="_Toc38100363"/>
      <w:bookmarkStart w:id="1759" w:name="_Toc71874828"/>
      <w:bookmarkEnd w:id="1758"/>
      <w:bookmarkEnd w:id="1759"/>
      <w:r w:rsidR="00284AAB" w:rsidRPr="00B32CEC">
        <w:rPr>
          <w:rFonts w:ascii="Arial" w:hAnsi="Arial" w:cs="Arial"/>
          <w:sz w:val="22"/>
          <w:szCs w:val="22"/>
        </w:rPr>
        <w:t>.</w:t>
      </w:r>
      <w:bookmarkEnd w:id="1753"/>
      <w:bookmarkEnd w:id="1754"/>
      <w:bookmarkEnd w:id="1755"/>
      <w:bookmarkEnd w:id="1756"/>
      <w:bookmarkEnd w:id="1757"/>
      <w:r w:rsidR="00284AAB" w:rsidRPr="00B32CEC">
        <w:rPr>
          <w:rFonts w:ascii="Arial" w:hAnsi="Arial" w:cs="Arial"/>
          <w:sz w:val="22"/>
          <w:szCs w:val="22"/>
        </w:rPr>
        <w:t xml:space="preserve">  </w:t>
      </w:r>
    </w:p>
    <w:p w14:paraId="748AA16B" w14:textId="77777777" w:rsidR="00C906CE" w:rsidRPr="00B32CEC" w:rsidRDefault="00284AAB" w:rsidP="00C94EDA">
      <w:pPr>
        <w:pStyle w:val="DWTNorm"/>
        <w:rPr>
          <w:rFonts w:ascii="Arial" w:hAnsi="Arial" w:cs="Arial"/>
          <w:sz w:val="22"/>
          <w:szCs w:val="22"/>
        </w:rPr>
      </w:pPr>
      <w:r w:rsidRPr="00B32CEC">
        <w:rPr>
          <w:rFonts w:ascii="Arial" w:hAnsi="Arial" w:cs="Arial"/>
          <w:b/>
          <w:caps/>
          <w:sz w:val="22"/>
          <w:szCs w:val="22"/>
        </w:rPr>
        <w:t xml:space="preserve"> </w:t>
      </w:r>
      <w:r w:rsidR="0024104F" w:rsidRPr="00B32CEC">
        <w:rPr>
          <w:rFonts w:ascii="Arial" w:hAnsi="Arial" w:cs="Arial"/>
          <w:caps/>
          <w:sz w:val="22"/>
          <w:szCs w:val="22"/>
        </w:rPr>
        <w:t>WSP</w:t>
      </w:r>
      <w:r w:rsidR="00C906CE" w:rsidRPr="00B32CEC">
        <w:rPr>
          <w:rFonts w:ascii="Arial" w:hAnsi="Arial" w:cs="Arial"/>
          <w:caps/>
          <w:sz w:val="22"/>
          <w:szCs w:val="22"/>
        </w:rPr>
        <w:t xml:space="preserve"> shall </w:t>
      </w:r>
      <w:r w:rsidR="006A1D75" w:rsidRPr="00B32CEC">
        <w:rPr>
          <w:rFonts w:ascii="Arial" w:hAnsi="Arial" w:cs="Arial"/>
          <w:caps/>
          <w:sz w:val="22"/>
          <w:szCs w:val="22"/>
        </w:rPr>
        <w:t>not be liable</w:t>
      </w:r>
      <w:r w:rsidR="00C906CE" w:rsidRPr="00B32CEC">
        <w:rPr>
          <w:rFonts w:ascii="Arial" w:hAnsi="Arial" w:cs="Arial"/>
          <w:caps/>
          <w:sz w:val="22"/>
          <w:szCs w:val="22"/>
        </w:rPr>
        <w:t xml:space="preserve">, regardless of the form of action, </w:t>
      </w:r>
      <w:r w:rsidR="006A1D75" w:rsidRPr="00B32CEC">
        <w:rPr>
          <w:rFonts w:ascii="Arial" w:hAnsi="Arial" w:cs="Arial"/>
          <w:sz w:val="22"/>
          <w:szCs w:val="22"/>
        </w:rPr>
        <w:t xml:space="preserve">WHETHER IN CONTRACT, TORT, NEGLIGENCE, STRICT LIABILITY OR BY STATUTE OR OTHERWISE, FOR ANY CLAIM RELATED TO OR ARISING UNDER THIS AGREEMENT </w:t>
      </w:r>
      <w:r w:rsidR="00C906CE" w:rsidRPr="00B32CEC">
        <w:rPr>
          <w:rFonts w:ascii="Arial" w:hAnsi="Arial" w:cs="Arial"/>
          <w:caps/>
          <w:sz w:val="22"/>
          <w:szCs w:val="22"/>
        </w:rPr>
        <w:t>for consequential, incidental, indirect, or special damages.</w:t>
      </w:r>
    </w:p>
    <w:p w14:paraId="055F7B96" w14:textId="77777777" w:rsidR="004A4796" w:rsidRPr="00B32CEC" w:rsidRDefault="00243E1D" w:rsidP="003D245E">
      <w:pPr>
        <w:pStyle w:val="OutHead2"/>
        <w:rPr>
          <w:rFonts w:ascii="Arial" w:hAnsi="Arial" w:cs="Arial"/>
          <w:vanish/>
          <w:sz w:val="22"/>
          <w:szCs w:val="22"/>
          <w:specVanish/>
        </w:rPr>
      </w:pPr>
      <w:bookmarkStart w:id="1760" w:name="_Toc409095522"/>
      <w:bookmarkStart w:id="1761" w:name="_Toc410392756"/>
      <w:bookmarkStart w:id="1762" w:name="_Toc410675735"/>
      <w:bookmarkStart w:id="1763" w:name="_Toc410675949"/>
      <w:bookmarkStart w:id="1764" w:name="_Toc474505882"/>
      <w:r w:rsidRPr="00B32CEC">
        <w:rPr>
          <w:rFonts w:ascii="Arial" w:hAnsi="Arial" w:cs="Arial"/>
          <w:sz w:val="22"/>
          <w:szCs w:val="22"/>
        </w:rPr>
        <w:t>WSP’s Limitation of Liability</w:t>
      </w:r>
      <w:r w:rsidR="00284AAB" w:rsidRPr="00B32CEC">
        <w:rPr>
          <w:rFonts w:ascii="Arial" w:hAnsi="Arial" w:cs="Arial"/>
          <w:sz w:val="22"/>
          <w:szCs w:val="22"/>
        </w:rPr>
        <w:t>.</w:t>
      </w:r>
      <w:bookmarkEnd w:id="1760"/>
      <w:bookmarkEnd w:id="1761"/>
      <w:bookmarkEnd w:id="1762"/>
      <w:bookmarkEnd w:id="1763"/>
      <w:bookmarkEnd w:id="1764"/>
      <w:r w:rsidR="00284AAB" w:rsidRPr="00B32CEC">
        <w:rPr>
          <w:rFonts w:ascii="Arial" w:hAnsi="Arial" w:cs="Arial"/>
          <w:sz w:val="22"/>
          <w:szCs w:val="22"/>
        </w:rPr>
        <w:t xml:space="preserve">  </w:t>
      </w:r>
    </w:p>
    <w:p w14:paraId="3B14EAC1" w14:textId="77777777" w:rsidR="004A4796" w:rsidRPr="00B32CEC" w:rsidRDefault="00243E1D" w:rsidP="004A4796">
      <w:pPr>
        <w:pStyle w:val="DWTNorm"/>
        <w:rPr>
          <w:rFonts w:ascii="Arial" w:hAnsi="Arial" w:cs="Arial"/>
          <w:caps/>
          <w:sz w:val="22"/>
          <w:szCs w:val="22"/>
        </w:rPr>
      </w:pPr>
      <w:r w:rsidRPr="00B32CEC">
        <w:rPr>
          <w:rFonts w:ascii="Arial" w:hAnsi="Arial" w:cs="Arial"/>
          <w:caps/>
          <w:sz w:val="22"/>
          <w:szCs w:val="22"/>
        </w:rPr>
        <w:t>IN NO EVENT SHALL WSP’S AGGREGATE LIABILITY TO CONTRACTOR UNDER THIS AGREEMENT, regardless of the form of action, WHETHER IN CONTRACT, TORT, NEGLIGENCE, STRICT LIABILITY OR BY STATUTE OR OTHERWISE, FOR ANY CLAIM RELATED TO OR ARISING UNDER THIS AGREEMENT, EXCEED THE MAXIMUM AMOUNT</w:t>
      </w:r>
      <w:r w:rsidR="004A4796" w:rsidRPr="00B32CEC">
        <w:rPr>
          <w:rFonts w:ascii="Arial" w:hAnsi="Arial" w:cs="Arial"/>
          <w:caps/>
          <w:sz w:val="22"/>
          <w:szCs w:val="22"/>
        </w:rPr>
        <w:t>.</w:t>
      </w:r>
    </w:p>
    <w:p w14:paraId="2C7ECFF9" w14:textId="77777777" w:rsidR="009E58ED" w:rsidRPr="00B32CEC" w:rsidRDefault="00243E1D" w:rsidP="009E58ED">
      <w:pPr>
        <w:pStyle w:val="OutHead2"/>
        <w:rPr>
          <w:rFonts w:ascii="Arial" w:hAnsi="Arial" w:cs="Arial"/>
          <w:vanish/>
          <w:sz w:val="22"/>
          <w:szCs w:val="22"/>
          <w:specVanish/>
        </w:rPr>
      </w:pPr>
      <w:bookmarkStart w:id="1765" w:name="_Toc410392757"/>
      <w:bookmarkStart w:id="1766" w:name="_Toc410675736"/>
      <w:bookmarkStart w:id="1767" w:name="_Toc410675950"/>
      <w:bookmarkStart w:id="1768" w:name="_Toc474505883"/>
      <w:r w:rsidRPr="00B32CEC">
        <w:rPr>
          <w:rFonts w:ascii="Arial" w:hAnsi="Arial" w:cs="Arial"/>
          <w:sz w:val="22"/>
          <w:szCs w:val="22"/>
        </w:rPr>
        <w:t>Contractor’s Limitation of Liability</w:t>
      </w:r>
      <w:r w:rsidR="009E58ED" w:rsidRPr="00B32CEC">
        <w:rPr>
          <w:rFonts w:ascii="Arial" w:hAnsi="Arial" w:cs="Arial"/>
          <w:sz w:val="22"/>
          <w:szCs w:val="22"/>
        </w:rPr>
        <w:t>.</w:t>
      </w:r>
      <w:bookmarkEnd w:id="1765"/>
      <w:bookmarkEnd w:id="1766"/>
      <w:bookmarkEnd w:id="1767"/>
      <w:bookmarkEnd w:id="1768"/>
      <w:r w:rsidR="009E58ED" w:rsidRPr="00B32CEC">
        <w:rPr>
          <w:rFonts w:ascii="Arial" w:hAnsi="Arial" w:cs="Arial"/>
          <w:sz w:val="22"/>
          <w:szCs w:val="22"/>
        </w:rPr>
        <w:t xml:space="preserve">  </w:t>
      </w:r>
    </w:p>
    <w:p w14:paraId="17FD3F7A" w14:textId="77777777" w:rsidR="009E58ED" w:rsidRPr="00B32CEC" w:rsidRDefault="001C4C50" w:rsidP="009E58ED">
      <w:pPr>
        <w:pStyle w:val="DWTNorm"/>
        <w:rPr>
          <w:rFonts w:ascii="Arial" w:hAnsi="Arial" w:cs="Arial"/>
          <w:sz w:val="22"/>
          <w:szCs w:val="22"/>
        </w:rPr>
      </w:pPr>
      <w:r w:rsidRPr="00B32CEC">
        <w:rPr>
          <w:rFonts w:ascii="Arial" w:hAnsi="Arial" w:cs="Arial"/>
          <w:caps/>
          <w:sz w:val="22"/>
          <w:szCs w:val="22"/>
        </w:rPr>
        <w:t xml:space="preserve"> EXCEPT AS PROVIDED IN </w:t>
      </w:r>
      <w:r w:rsidRPr="00B32CEC">
        <w:rPr>
          <w:rFonts w:ascii="Arial" w:hAnsi="Arial" w:cs="Arial"/>
          <w:caps/>
          <w:sz w:val="22"/>
          <w:szCs w:val="22"/>
          <w:u w:val="single"/>
        </w:rPr>
        <w:t>section 21.5</w:t>
      </w:r>
      <w:r w:rsidRPr="00B32CEC">
        <w:rPr>
          <w:rFonts w:ascii="Arial" w:hAnsi="Arial" w:cs="Arial"/>
          <w:caps/>
          <w:sz w:val="22"/>
          <w:szCs w:val="22"/>
        </w:rPr>
        <w:t>, IN NO EVENT SHALL CONTRACTOR’S AGGREGATE LIABILITY TO WSP UNDER THIS CONTRACT, regardless of the form of action, WHETHER IN CONTRACT, TORT, NEGLIGENCE, STRICT LIABILITY OR BY STATUTE OR OTHERWISE, FOR ANY CLAIM RELATED TO OR ARISING UNDER THIS CONTRACT, EXCEED THE MAXIMUM AMOUNT</w:t>
      </w:r>
      <w:r w:rsidR="009E58ED" w:rsidRPr="00B32CEC">
        <w:rPr>
          <w:rFonts w:ascii="Arial" w:hAnsi="Arial" w:cs="Arial"/>
          <w:caps/>
          <w:sz w:val="22"/>
          <w:szCs w:val="22"/>
        </w:rPr>
        <w:t>.</w:t>
      </w:r>
    </w:p>
    <w:p w14:paraId="6978F1C0" w14:textId="77777777" w:rsidR="009E58ED" w:rsidRPr="00B32CEC" w:rsidRDefault="009E58ED" w:rsidP="009E58ED">
      <w:pPr>
        <w:pStyle w:val="OutHead2"/>
        <w:rPr>
          <w:rFonts w:ascii="Arial" w:hAnsi="Arial" w:cs="Arial"/>
          <w:vanish/>
          <w:sz w:val="22"/>
          <w:szCs w:val="22"/>
          <w:specVanish/>
        </w:rPr>
      </w:pPr>
      <w:bookmarkStart w:id="1769" w:name="_Toc410392758"/>
      <w:bookmarkStart w:id="1770" w:name="_Toc410675737"/>
      <w:bookmarkStart w:id="1771" w:name="_Toc410675951"/>
      <w:bookmarkStart w:id="1772" w:name="_Toc474505884"/>
      <w:r w:rsidRPr="00B32CEC">
        <w:rPr>
          <w:rFonts w:ascii="Arial" w:hAnsi="Arial" w:cs="Arial"/>
          <w:sz w:val="22"/>
          <w:szCs w:val="22"/>
        </w:rPr>
        <w:t>Contractor’s Disclaimer of Damages.</w:t>
      </w:r>
      <w:bookmarkEnd w:id="1769"/>
      <w:bookmarkEnd w:id="1770"/>
      <w:bookmarkEnd w:id="1771"/>
      <w:bookmarkEnd w:id="1772"/>
      <w:r w:rsidRPr="00B32CEC">
        <w:rPr>
          <w:rFonts w:ascii="Arial" w:hAnsi="Arial" w:cs="Arial"/>
          <w:sz w:val="22"/>
          <w:szCs w:val="22"/>
        </w:rPr>
        <w:t xml:space="preserve">  </w:t>
      </w:r>
    </w:p>
    <w:p w14:paraId="5FDF490F" w14:textId="77777777" w:rsidR="009E58ED" w:rsidRPr="00B32CEC" w:rsidRDefault="009E58ED" w:rsidP="009E58ED">
      <w:pPr>
        <w:pStyle w:val="DWTNorm"/>
        <w:rPr>
          <w:rFonts w:ascii="Arial" w:hAnsi="Arial" w:cs="Arial"/>
          <w:sz w:val="22"/>
          <w:szCs w:val="22"/>
        </w:rPr>
      </w:pPr>
      <w:r w:rsidRPr="00B32CEC">
        <w:rPr>
          <w:rFonts w:ascii="Arial" w:hAnsi="Arial" w:cs="Arial"/>
          <w:b/>
          <w:caps/>
          <w:sz w:val="22"/>
          <w:szCs w:val="22"/>
        </w:rPr>
        <w:t xml:space="preserve"> </w:t>
      </w:r>
      <w:r w:rsidRPr="00B32CEC">
        <w:rPr>
          <w:rFonts w:ascii="Arial" w:hAnsi="Arial" w:cs="Arial"/>
          <w:caps/>
          <w:sz w:val="22"/>
          <w:szCs w:val="22"/>
        </w:rPr>
        <w:t xml:space="preserve">EXCEPT AS PROVIDED IN </w:t>
      </w:r>
      <w:r w:rsidRPr="00B32CEC">
        <w:rPr>
          <w:rFonts w:ascii="Arial" w:hAnsi="Arial" w:cs="Arial"/>
          <w:caps/>
          <w:sz w:val="22"/>
          <w:szCs w:val="22"/>
          <w:u w:val="single"/>
        </w:rPr>
        <w:t>SECTION 21.</w:t>
      </w:r>
      <w:r w:rsidR="007A62FB" w:rsidRPr="00B32CEC">
        <w:rPr>
          <w:rFonts w:ascii="Arial" w:hAnsi="Arial" w:cs="Arial"/>
          <w:caps/>
          <w:sz w:val="22"/>
          <w:szCs w:val="22"/>
          <w:u w:val="single"/>
        </w:rPr>
        <w:t>5</w:t>
      </w:r>
      <w:r w:rsidRPr="00B32CEC">
        <w:rPr>
          <w:rFonts w:ascii="Arial" w:hAnsi="Arial" w:cs="Arial"/>
          <w:caps/>
          <w:sz w:val="22"/>
          <w:szCs w:val="22"/>
        </w:rPr>
        <w:t xml:space="preserve">, CONTRACTOR shall not be liable, regardless of the form of action, </w:t>
      </w:r>
      <w:r w:rsidRPr="00B32CEC">
        <w:rPr>
          <w:rFonts w:ascii="Arial" w:hAnsi="Arial" w:cs="Arial"/>
          <w:sz w:val="22"/>
          <w:szCs w:val="22"/>
        </w:rPr>
        <w:t xml:space="preserve">WHETHER IN CONTRACT, TORT, NEGLIGENCE, STRICT LIABILITY OR BY STATUTE OR OTHERWISE, FOR ANY CLAIM RELATED TO OR ARISING UNDER THIS AGREEMENT </w:t>
      </w:r>
      <w:r w:rsidRPr="00B32CEC">
        <w:rPr>
          <w:rFonts w:ascii="Arial" w:hAnsi="Arial" w:cs="Arial"/>
          <w:caps/>
          <w:sz w:val="22"/>
          <w:szCs w:val="22"/>
        </w:rPr>
        <w:t>for consequential, incidental, indirect, or special damages.</w:t>
      </w:r>
      <w:r w:rsidR="001C4C50" w:rsidRPr="00B32CEC">
        <w:rPr>
          <w:rFonts w:ascii="Arial" w:hAnsi="Arial" w:cs="Arial"/>
          <w:caps/>
          <w:sz w:val="22"/>
          <w:szCs w:val="22"/>
        </w:rPr>
        <w:t xml:space="preserve">  </w:t>
      </w:r>
    </w:p>
    <w:p w14:paraId="1402BD63" w14:textId="77777777" w:rsidR="004A4796" w:rsidRPr="00B32CEC" w:rsidRDefault="004A4796" w:rsidP="006316A3">
      <w:pPr>
        <w:pStyle w:val="OutHead2"/>
        <w:rPr>
          <w:rFonts w:ascii="Arial" w:hAnsi="Arial" w:cs="Arial"/>
          <w:vanish/>
          <w:sz w:val="22"/>
          <w:szCs w:val="22"/>
          <w:specVanish/>
        </w:rPr>
      </w:pPr>
      <w:bookmarkStart w:id="1773" w:name="_Toc409095523"/>
      <w:bookmarkStart w:id="1774" w:name="_Toc410392759"/>
      <w:bookmarkStart w:id="1775" w:name="_Toc410675738"/>
      <w:bookmarkStart w:id="1776" w:name="_Toc410675952"/>
      <w:bookmarkStart w:id="1777" w:name="_Toc474505885"/>
      <w:r w:rsidRPr="00B32CEC">
        <w:rPr>
          <w:rFonts w:ascii="Arial" w:hAnsi="Arial" w:cs="Arial"/>
          <w:sz w:val="22"/>
          <w:szCs w:val="22"/>
        </w:rPr>
        <w:lastRenderedPageBreak/>
        <w:t xml:space="preserve">Exceptions to Contractor’s </w:t>
      </w:r>
      <w:r w:rsidR="001C4C50" w:rsidRPr="00B32CEC">
        <w:rPr>
          <w:rFonts w:ascii="Arial" w:hAnsi="Arial" w:cs="Arial"/>
          <w:sz w:val="22"/>
          <w:szCs w:val="22"/>
        </w:rPr>
        <w:t xml:space="preserve">Limitation of Liability and </w:t>
      </w:r>
      <w:r w:rsidRPr="00B32CEC">
        <w:rPr>
          <w:rFonts w:ascii="Arial" w:hAnsi="Arial" w:cs="Arial"/>
          <w:sz w:val="22"/>
          <w:szCs w:val="22"/>
        </w:rPr>
        <w:t>Disclaimer of Damages</w:t>
      </w:r>
      <w:r w:rsidR="00284AAB" w:rsidRPr="00B32CEC">
        <w:rPr>
          <w:rFonts w:ascii="Arial" w:hAnsi="Arial" w:cs="Arial"/>
          <w:sz w:val="22"/>
          <w:szCs w:val="22"/>
        </w:rPr>
        <w:t>.</w:t>
      </w:r>
      <w:bookmarkEnd w:id="1773"/>
      <w:bookmarkEnd w:id="1774"/>
      <w:bookmarkEnd w:id="1775"/>
      <w:bookmarkEnd w:id="1776"/>
      <w:bookmarkEnd w:id="1777"/>
      <w:r w:rsidR="00284AAB" w:rsidRPr="00B32CEC">
        <w:rPr>
          <w:rFonts w:ascii="Arial" w:hAnsi="Arial" w:cs="Arial"/>
          <w:sz w:val="22"/>
          <w:szCs w:val="22"/>
        </w:rPr>
        <w:t xml:space="preserve">  </w:t>
      </w:r>
    </w:p>
    <w:p w14:paraId="482838E2" w14:textId="77777777" w:rsidR="007A62FB" w:rsidRPr="00B32CEC" w:rsidRDefault="00284AAB" w:rsidP="008A0969">
      <w:pPr>
        <w:pStyle w:val="DWTNorm"/>
        <w:rPr>
          <w:rFonts w:ascii="Arial" w:hAnsi="Arial" w:cs="Arial"/>
          <w:caps/>
          <w:sz w:val="22"/>
          <w:szCs w:val="22"/>
        </w:rPr>
      </w:pPr>
      <w:r w:rsidRPr="00B32CEC">
        <w:rPr>
          <w:rFonts w:ascii="Arial" w:hAnsi="Arial" w:cs="Arial"/>
          <w:b/>
          <w:sz w:val="22"/>
          <w:szCs w:val="22"/>
        </w:rPr>
        <w:t xml:space="preserve"> </w:t>
      </w:r>
      <w:r w:rsidR="004A4796" w:rsidRPr="00B32CEC">
        <w:rPr>
          <w:rFonts w:ascii="Arial" w:hAnsi="Arial" w:cs="Arial"/>
          <w:sz w:val="22"/>
          <w:szCs w:val="22"/>
        </w:rPr>
        <w:t xml:space="preserve">CONTRACTOR’S </w:t>
      </w:r>
      <w:r w:rsidR="001C4C50" w:rsidRPr="00B32CEC">
        <w:rPr>
          <w:rFonts w:ascii="Arial" w:hAnsi="Arial" w:cs="Arial"/>
          <w:sz w:val="22"/>
          <w:szCs w:val="22"/>
        </w:rPr>
        <w:t xml:space="preserve">LIMITATION OF LIABILITY IN </w:t>
      </w:r>
      <w:r w:rsidR="001C4C50" w:rsidRPr="00B32CEC">
        <w:rPr>
          <w:rFonts w:ascii="Arial" w:hAnsi="Arial" w:cs="Arial"/>
          <w:sz w:val="22"/>
          <w:szCs w:val="22"/>
          <w:u w:val="single"/>
        </w:rPr>
        <w:t>SECTION 21.3</w:t>
      </w:r>
      <w:r w:rsidR="001C4C50" w:rsidRPr="00B32CEC">
        <w:rPr>
          <w:rFonts w:ascii="Arial" w:hAnsi="Arial" w:cs="Arial"/>
          <w:sz w:val="22"/>
          <w:szCs w:val="22"/>
        </w:rPr>
        <w:t xml:space="preserve"> AND </w:t>
      </w:r>
      <w:r w:rsidR="004A4796" w:rsidRPr="00B32CEC">
        <w:rPr>
          <w:rFonts w:ascii="Arial" w:hAnsi="Arial" w:cs="Arial"/>
          <w:caps/>
          <w:sz w:val="22"/>
          <w:szCs w:val="22"/>
        </w:rPr>
        <w:t xml:space="preserve">disclaimer of damages </w:t>
      </w:r>
      <w:r w:rsidR="00C55436" w:rsidRPr="00B32CEC">
        <w:rPr>
          <w:rFonts w:ascii="Arial" w:hAnsi="Arial" w:cs="Arial"/>
          <w:caps/>
          <w:sz w:val="22"/>
          <w:szCs w:val="22"/>
        </w:rPr>
        <w:t xml:space="preserve">in </w:t>
      </w:r>
      <w:r w:rsidR="009F3C7F" w:rsidRPr="00B32CEC">
        <w:rPr>
          <w:rFonts w:ascii="Arial" w:hAnsi="Arial" w:cs="Arial"/>
          <w:caps/>
          <w:sz w:val="22"/>
          <w:szCs w:val="22"/>
          <w:u w:val="single"/>
        </w:rPr>
        <w:t>section</w:t>
      </w:r>
      <w:r w:rsidR="00C55436" w:rsidRPr="00B32CEC">
        <w:rPr>
          <w:rFonts w:ascii="Arial" w:hAnsi="Arial" w:cs="Arial"/>
          <w:caps/>
          <w:sz w:val="22"/>
          <w:szCs w:val="22"/>
          <w:u w:val="single"/>
        </w:rPr>
        <w:t> </w:t>
      </w:r>
      <w:r w:rsidR="004A4796" w:rsidRPr="00B32CEC">
        <w:rPr>
          <w:rFonts w:ascii="Arial" w:hAnsi="Arial" w:cs="Arial"/>
          <w:caps/>
          <w:sz w:val="22"/>
          <w:szCs w:val="22"/>
          <w:u w:val="single"/>
        </w:rPr>
        <w:t>21.</w:t>
      </w:r>
      <w:r w:rsidR="001C4C50" w:rsidRPr="00B32CEC">
        <w:rPr>
          <w:rFonts w:ascii="Arial" w:hAnsi="Arial" w:cs="Arial"/>
          <w:caps/>
          <w:sz w:val="22"/>
          <w:szCs w:val="22"/>
          <w:u w:val="single"/>
        </w:rPr>
        <w:t>4</w:t>
      </w:r>
      <w:r w:rsidR="004A4796" w:rsidRPr="00B32CEC">
        <w:rPr>
          <w:rFonts w:ascii="Arial" w:hAnsi="Arial" w:cs="Arial"/>
          <w:caps/>
          <w:sz w:val="22"/>
          <w:szCs w:val="22"/>
        </w:rPr>
        <w:t>, shall not apply to</w:t>
      </w:r>
      <w:r w:rsidR="007A62FB" w:rsidRPr="00B32CEC">
        <w:rPr>
          <w:rFonts w:ascii="Arial" w:hAnsi="Arial" w:cs="Arial"/>
          <w:caps/>
          <w:sz w:val="22"/>
          <w:szCs w:val="22"/>
        </w:rPr>
        <w:t>:</w:t>
      </w:r>
    </w:p>
    <w:p w14:paraId="4A1B1F9A" w14:textId="77777777" w:rsidR="007A62FB" w:rsidRPr="00B32CEC" w:rsidRDefault="007A62FB" w:rsidP="007A62FB">
      <w:pPr>
        <w:pStyle w:val="OutHead3"/>
        <w:rPr>
          <w:rFonts w:ascii="Arial" w:hAnsi="Arial" w:cs="Arial"/>
          <w:sz w:val="22"/>
          <w:szCs w:val="22"/>
        </w:rPr>
      </w:pPr>
      <w:r w:rsidRPr="00B32CEC">
        <w:rPr>
          <w:rFonts w:ascii="Arial" w:hAnsi="Arial" w:cs="Arial"/>
          <w:sz w:val="22"/>
          <w:szCs w:val="22"/>
        </w:rPr>
        <w:t xml:space="preserve">DAMAGES, EXPENSES, COSTS, LIABILITIES, CLAIMS OR ACTIONS </w:t>
      </w:r>
      <w:r w:rsidR="002A54D1" w:rsidRPr="00B32CEC">
        <w:rPr>
          <w:rFonts w:ascii="Arial" w:hAnsi="Arial" w:cs="Arial"/>
          <w:sz w:val="22"/>
          <w:szCs w:val="22"/>
        </w:rPr>
        <w:t>SUBJECT TO</w:t>
      </w:r>
      <w:r w:rsidR="004A4796" w:rsidRPr="00B32CEC">
        <w:rPr>
          <w:rFonts w:ascii="Arial" w:hAnsi="Arial" w:cs="Arial"/>
          <w:sz w:val="22"/>
          <w:szCs w:val="22"/>
        </w:rPr>
        <w:t xml:space="preserve"> </w:t>
      </w:r>
      <w:r w:rsidR="002A54D1" w:rsidRPr="00B32CEC">
        <w:rPr>
          <w:rFonts w:ascii="Arial" w:hAnsi="Arial" w:cs="Arial"/>
          <w:sz w:val="22"/>
          <w:szCs w:val="22"/>
        </w:rPr>
        <w:t xml:space="preserve">OR COVERED BY </w:t>
      </w:r>
      <w:r w:rsidRPr="00B32CEC">
        <w:rPr>
          <w:rFonts w:ascii="Arial" w:hAnsi="Arial" w:cs="Arial"/>
          <w:sz w:val="22"/>
          <w:szCs w:val="22"/>
        </w:rPr>
        <w:t>CONTRACTOR’S INDEMNIFICATION OBLIGATIONS</w:t>
      </w:r>
      <w:r w:rsidR="00E55979" w:rsidRPr="00B32CEC">
        <w:rPr>
          <w:rFonts w:ascii="Arial" w:hAnsi="Arial" w:cs="Arial"/>
          <w:sz w:val="22"/>
          <w:szCs w:val="22"/>
        </w:rPr>
        <w:t xml:space="preserve"> (INCLUDING THOSE IN </w:t>
      </w:r>
      <w:r w:rsidR="00E55979" w:rsidRPr="00B32CEC">
        <w:rPr>
          <w:rFonts w:ascii="Arial" w:hAnsi="Arial" w:cs="Arial"/>
          <w:sz w:val="22"/>
          <w:szCs w:val="22"/>
          <w:u w:val="single"/>
        </w:rPr>
        <w:t>SECTIONS 4.3.6</w:t>
      </w:r>
      <w:r w:rsidR="00E55979" w:rsidRPr="00B32CEC">
        <w:rPr>
          <w:rFonts w:ascii="Arial" w:hAnsi="Arial" w:cs="Arial"/>
          <w:sz w:val="22"/>
          <w:szCs w:val="22"/>
        </w:rPr>
        <w:t xml:space="preserve">, </w:t>
      </w:r>
      <w:r w:rsidR="00E55979" w:rsidRPr="00B32CEC">
        <w:rPr>
          <w:rFonts w:ascii="Arial" w:hAnsi="Arial" w:cs="Arial"/>
          <w:sz w:val="22"/>
          <w:szCs w:val="22"/>
          <w:u w:val="single"/>
        </w:rPr>
        <w:t>SECTION 15.3</w:t>
      </w:r>
      <w:r w:rsidR="00E55979" w:rsidRPr="00B32CEC">
        <w:rPr>
          <w:rFonts w:ascii="Arial" w:hAnsi="Arial" w:cs="Arial"/>
          <w:sz w:val="22"/>
          <w:szCs w:val="22"/>
        </w:rPr>
        <w:t xml:space="preserve">, </w:t>
      </w:r>
      <w:r w:rsidR="00E55979" w:rsidRPr="00B32CEC">
        <w:rPr>
          <w:rFonts w:ascii="Arial" w:hAnsi="Arial" w:cs="Arial"/>
          <w:sz w:val="22"/>
          <w:szCs w:val="22"/>
          <w:u w:val="single"/>
        </w:rPr>
        <w:t>SECTION 20</w:t>
      </w:r>
      <w:r w:rsidR="00E55979" w:rsidRPr="00B32CEC">
        <w:rPr>
          <w:rFonts w:ascii="Arial" w:hAnsi="Arial" w:cs="Arial"/>
          <w:sz w:val="22"/>
          <w:szCs w:val="22"/>
        </w:rPr>
        <w:t xml:space="preserve"> AND </w:t>
      </w:r>
      <w:r w:rsidR="00E55979" w:rsidRPr="00B32CEC">
        <w:rPr>
          <w:rFonts w:ascii="Arial" w:hAnsi="Arial" w:cs="Arial"/>
          <w:sz w:val="22"/>
          <w:szCs w:val="22"/>
          <w:u w:val="single"/>
        </w:rPr>
        <w:t>SECTION 23.33.2</w:t>
      </w:r>
      <w:r w:rsidR="00E55979" w:rsidRPr="00B32CEC">
        <w:rPr>
          <w:rFonts w:ascii="Arial" w:hAnsi="Arial" w:cs="Arial"/>
          <w:sz w:val="22"/>
          <w:szCs w:val="22"/>
        </w:rPr>
        <w:t>)</w:t>
      </w:r>
      <w:r w:rsidRPr="00B32CEC">
        <w:rPr>
          <w:rFonts w:ascii="Arial" w:hAnsi="Arial" w:cs="Arial"/>
          <w:sz w:val="22"/>
          <w:szCs w:val="22"/>
        </w:rPr>
        <w:t>;</w:t>
      </w:r>
    </w:p>
    <w:p w14:paraId="0D982732" w14:textId="77777777" w:rsidR="004A4796" w:rsidRPr="00B32CEC" w:rsidRDefault="00BF7740" w:rsidP="007A62FB">
      <w:pPr>
        <w:pStyle w:val="OutHead3"/>
        <w:rPr>
          <w:rFonts w:ascii="Arial" w:hAnsi="Arial" w:cs="Arial"/>
          <w:sz w:val="22"/>
          <w:szCs w:val="22"/>
        </w:rPr>
      </w:pPr>
      <w:r w:rsidRPr="00B32CEC">
        <w:rPr>
          <w:rFonts w:ascii="Arial" w:hAnsi="Arial" w:cs="Arial"/>
          <w:sz w:val="22"/>
          <w:szCs w:val="22"/>
        </w:rPr>
        <w:t xml:space="preserve"> </w:t>
      </w:r>
      <w:r w:rsidR="007A62FB" w:rsidRPr="00B32CEC">
        <w:rPr>
          <w:rFonts w:ascii="Arial" w:hAnsi="Arial" w:cs="Arial"/>
          <w:sz w:val="22"/>
          <w:szCs w:val="22"/>
        </w:rPr>
        <w:t xml:space="preserve">DAMAGES, EXPENSES, COSTS, LIABILITIES, CLAIMS OR ACTIONS </w:t>
      </w:r>
      <w:r w:rsidRPr="00B32CEC">
        <w:rPr>
          <w:rFonts w:ascii="Arial" w:hAnsi="Arial" w:cs="Arial"/>
          <w:sz w:val="22"/>
          <w:szCs w:val="22"/>
        </w:rPr>
        <w:t xml:space="preserve">SPECIFIED IN THE SECTIONS </w:t>
      </w:r>
      <w:r w:rsidR="007A62FB" w:rsidRPr="00B32CEC">
        <w:rPr>
          <w:rFonts w:ascii="Arial" w:hAnsi="Arial" w:cs="Arial"/>
          <w:sz w:val="22"/>
          <w:szCs w:val="22"/>
        </w:rPr>
        <w:t>EN</w:t>
      </w:r>
      <w:r w:rsidRPr="00B32CEC">
        <w:rPr>
          <w:rFonts w:ascii="Arial" w:hAnsi="Arial" w:cs="Arial"/>
          <w:sz w:val="22"/>
          <w:szCs w:val="22"/>
        </w:rPr>
        <w:t xml:space="preserve">TITLED </w:t>
      </w:r>
      <w:r w:rsidR="00560F03" w:rsidRPr="00B32CEC">
        <w:rPr>
          <w:rFonts w:ascii="Arial" w:hAnsi="Arial" w:cs="Arial"/>
          <w:sz w:val="22"/>
          <w:szCs w:val="22"/>
        </w:rPr>
        <w:t xml:space="preserve">TERMINATION FOR </w:t>
      </w:r>
      <w:r w:rsidR="007A62FB" w:rsidRPr="00B32CEC">
        <w:rPr>
          <w:rFonts w:ascii="Arial" w:hAnsi="Arial" w:cs="Arial"/>
          <w:sz w:val="22"/>
          <w:szCs w:val="22"/>
        </w:rPr>
        <w:t>REJECTION OF DELIVERABLES (</w:t>
      </w:r>
      <w:r w:rsidR="007A62FB" w:rsidRPr="00B32CEC">
        <w:rPr>
          <w:rFonts w:ascii="Arial" w:hAnsi="Arial" w:cs="Arial"/>
          <w:sz w:val="22"/>
          <w:szCs w:val="22"/>
          <w:u w:val="single"/>
        </w:rPr>
        <w:t>SECTION 22.2</w:t>
      </w:r>
      <w:r w:rsidR="007A62FB" w:rsidRPr="00B32CEC">
        <w:rPr>
          <w:rFonts w:ascii="Arial" w:hAnsi="Arial" w:cs="Arial"/>
          <w:sz w:val="22"/>
          <w:szCs w:val="22"/>
        </w:rPr>
        <w:t>)</w:t>
      </w:r>
      <w:r w:rsidR="00E55979" w:rsidRPr="00B32CEC">
        <w:rPr>
          <w:rFonts w:ascii="Arial" w:hAnsi="Arial" w:cs="Arial"/>
          <w:sz w:val="22"/>
          <w:szCs w:val="22"/>
        </w:rPr>
        <w:t>,</w:t>
      </w:r>
      <w:r w:rsidR="007A62FB" w:rsidRPr="00B32CEC">
        <w:rPr>
          <w:rFonts w:ascii="Arial" w:hAnsi="Arial" w:cs="Arial"/>
          <w:sz w:val="22"/>
          <w:szCs w:val="22"/>
        </w:rPr>
        <w:t xml:space="preserve"> TERMINATION REMEDIES</w:t>
      </w:r>
      <w:r w:rsidR="00B709EF" w:rsidRPr="00B32CEC">
        <w:rPr>
          <w:rFonts w:ascii="Arial" w:hAnsi="Arial" w:cs="Arial"/>
          <w:sz w:val="22"/>
          <w:szCs w:val="22"/>
        </w:rPr>
        <w:t xml:space="preserve"> (</w:t>
      </w:r>
      <w:r w:rsidR="00B709EF" w:rsidRPr="00B32CEC">
        <w:rPr>
          <w:rFonts w:ascii="Arial" w:hAnsi="Arial" w:cs="Arial"/>
          <w:sz w:val="22"/>
          <w:szCs w:val="22"/>
          <w:u w:val="single"/>
        </w:rPr>
        <w:t>SECTION 22.5.1</w:t>
      </w:r>
      <w:r w:rsidR="00B709EF" w:rsidRPr="00B32CEC">
        <w:rPr>
          <w:rFonts w:ascii="Arial" w:hAnsi="Arial" w:cs="Arial"/>
          <w:sz w:val="22"/>
          <w:szCs w:val="22"/>
        </w:rPr>
        <w:t>)</w:t>
      </w:r>
      <w:r w:rsidR="007A62FB" w:rsidRPr="00B32CEC">
        <w:rPr>
          <w:rFonts w:ascii="Arial" w:hAnsi="Arial" w:cs="Arial"/>
          <w:sz w:val="22"/>
          <w:szCs w:val="22"/>
        </w:rPr>
        <w:t>, RECORDS RETENTION AND ACCESS REQUIREMENTS (</w:t>
      </w:r>
      <w:r w:rsidR="007A62FB" w:rsidRPr="00B32CEC">
        <w:rPr>
          <w:rFonts w:ascii="Arial" w:hAnsi="Arial" w:cs="Arial"/>
          <w:sz w:val="22"/>
          <w:szCs w:val="22"/>
          <w:u w:val="single"/>
        </w:rPr>
        <w:t>SECTION 4.7</w:t>
      </w:r>
      <w:r w:rsidR="007A62FB" w:rsidRPr="00B32CEC">
        <w:rPr>
          <w:rFonts w:ascii="Arial" w:hAnsi="Arial" w:cs="Arial"/>
          <w:sz w:val="22"/>
          <w:szCs w:val="22"/>
        </w:rPr>
        <w:t>)</w:t>
      </w:r>
      <w:r w:rsidR="0065719B" w:rsidRPr="00B32CEC">
        <w:rPr>
          <w:rFonts w:ascii="Arial" w:hAnsi="Arial" w:cs="Arial"/>
          <w:sz w:val="22"/>
          <w:szCs w:val="22"/>
        </w:rPr>
        <w:t xml:space="preserve"> </w:t>
      </w:r>
      <w:r w:rsidR="001C4C50" w:rsidRPr="00B32CEC">
        <w:rPr>
          <w:rFonts w:ascii="Arial" w:hAnsi="Arial" w:cs="Arial"/>
          <w:sz w:val="22"/>
          <w:szCs w:val="22"/>
        </w:rPr>
        <w:t>AND IN</w:t>
      </w:r>
      <w:r w:rsidR="00326664" w:rsidRPr="00B32CEC">
        <w:rPr>
          <w:rFonts w:ascii="Arial" w:hAnsi="Arial" w:cs="Arial"/>
          <w:sz w:val="22"/>
          <w:szCs w:val="22"/>
        </w:rPr>
        <w:t>TELLECTUAL PROPERTY</w:t>
      </w:r>
      <w:r w:rsidR="001C4C50" w:rsidRPr="00B32CEC">
        <w:rPr>
          <w:rFonts w:ascii="Arial" w:hAnsi="Arial" w:cs="Arial"/>
          <w:sz w:val="22"/>
          <w:szCs w:val="22"/>
        </w:rPr>
        <w:t xml:space="preserve"> </w:t>
      </w:r>
      <w:r w:rsidR="00326664" w:rsidRPr="00B32CEC">
        <w:rPr>
          <w:rFonts w:ascii="Arial" w:hAnsi="Arial" w:cs="Arial"/>
          <w:sz w:val="22"/>
          <w:szCs w:val="22"/>
        </w:rPr>
        <w:t>(</w:t>
      </w:r>
      <w:r w:rsidR="00300966" w:rsidRPr="00B32CEC">
        <w:rPr>
          <w:rFonts w:ascii="Arial" w:hAnsi="Arial" w:cs="Arial"/>
          <w:sz w:val="22"/>
          <w:szCs w:val="22"/>
          <w:u w:val="single"/>
        </w:rPr>
        <w:t>SECTION 20</w:t>
      </w:r>
      <w:r w:rsidR="0065719B" w:rsidRPr="00B32CEC">
        <w:rPr>
          <w:rFonts w:ascii="Arial" w:hAnsi="Arial" w:cs="Arial"/>
          <w:sz w:val="22"/>
          <w:szCs w:val="22"/>
          <w:u w:val="single"/>
        </w:rPr>
        <w:t>.1.2</w:t>
      </w:r>
      <w:r w:rsidR="00326664" w:rsidRPr="00B32CEC">
        <w:rPr>
          <w:rFonts w:ascii="Arial" w:hAnsi="Arial" w:cs="Arial"/>
          <w:sz w:val="22"/>
          <w:szCs w:val="22"/>
        </w:rPr>
        <w:t>)</w:t>
      </w:r>
      <w:r w:rsidR="004A4796" w:rsidRPr="00B32CEC">
        <w:rPr>
          <w:rFonts w:ascii="Arial" w:hAnsi="Arial" w:cs="Arial"/>
          <w:sz w:val="22"/>
          <w:szCs w:val="22"/>
        </w:rPr>
        <w:t>.</w:t>
      </w:r>
    </w:p>
    <w:p w14:paraId="2124713F" w14:textId="690C499B" w:rsidR="00BA760E" w:rsidRPr="00B32CEC" w:rsidRDefault="00BA760E" w:rsidP="000328B0">
      <w:pPr>
        <w:pStyle w:val="OutHead1"/>
        <w:numPr>
          <w:ilvl w:val="0"/>
          <w:numId w:val="20"/>
        </w:numPr>
        <w:rPr>
          <w:rFonts w:ascii="Arial" w:hAnsi="Arial" w:cs="Arial"/>
          <w:sz w:val="22"/>
          <w:szCs w:val="22"/>
        </w:rPr>
      </w:pPr>
      <w:bookmarkStart w:id="1778" w:name="_Toc415632390"/>
      <w:bookmarkStart w:id="1779" w:name="_Toc443021528"/>
      <w:bookmarkStart w:id="1780" w:name="_Toc487342323"/>
      <w:bookmarkStart w:id="1781" w:name="_Toc15189309"/>
      <w:bookmarkStart w:id="1782" w:name="_Toc409095524"/>
      <w:bookmarkStart w:id="1783" w:name="_Toc410392760"/>
      <w:bookmarkStart w:id="1784" w:name="_Toc410675739"/>
      <w:bookmarkStart w:id="1785" w:name="_Toc410675953"/>
      <w:bookmarkStart w:id="1786" w:name="_Toc474505886"/>
      <w:r w:rsidRPr="00B32CEC">
        <w:rPr>
          <w:rFonts w:ascii="Arial" w:hAnsi="Arial" w:cs="Arial"/>
          <w:sz w:val="22"/>
          <w:szCs w:val="22"/>
        </w:rPr>
        <w:t>Termination</w:t>
      </w:r>
      <w:bookmarkEnd w:id="1778"/>
      <w:bookmarkEnd w:id="1779"/>
      <w:bookmarkEnd w:id="1780"/>
      <w:r w:rsidRPr="00B32CEC">
        <w:rPr>
          <w:rFonts w:ascii="Arial" w:hAnsi="Arial" w:cs="Arial"/>
          <w:sz w:val="22"/>
          <w:szCs w:val="22"/>
        </w:rPr>
        <w:t>.</w:t>
      </w:r>
      <w:bookmarkEnd w:id="1781"/>
      <w:bookmarkEnd w:id="1782"/>
      <w:bookmarkEnd w:id="1783"/>
      <w:bookmarkEnd w:id="1784"/>
      <w:bookmarkEnd w:id="1785"/>
      <w:bookmarkEnd w:id="1786"/>
    </w:p>
    <w:p w14:paraId="0E194DB0" w14:textId="77777777" w:rsidR="00C94EDA" w:rsidRPr="00B32CEC" w:rsidRDefault="00BA760E" w:rsidP="003D245E">
      <w:pPr>
        <w:pStyle w:val="OutHead2"/>
        <w:rPr>
          <w:rFonts w:ascii="Arial" w:hAnsi="Arial" w:cs="Arial"/>
          <w:vanish/>
          <w:sz w:val="22"/>
          <w:szCs w:val="22"/>
          <w:specVanish/>
        </w:rPr>
      </w:pPr>
      <w:bookmarkStart w:id="1787" w:name="_Toc333405218"/>
      <w:bookmarkStart w:id="1788" w:name="_Toc334403378"/>
      <w:bookmarkStart w:id="1789" w:name="_Toc334403509"/>
      <w:bookmarkStart w:id="1790" w:name="_Toc335098927"/>
      <w:bookmarkStart w:id="1791" w:name="_Toc370530420"/>
      <w:bookmarkStart w:id="1792" w:name="_Toc415632392"/>
      <w:bookmarkStart w:id="1793" w:name="_Toc443021529"/>
      <w:bookmarkStart w:id="1794" w:name="_Toc487342324"/>
      <w:bookmarkStart w:id="1795" w:name="_Toc15189310"/>
      <w:bookmarkStart w:id="1796" w:name="_Ref37036277"/>
      <w:bookmarkStart w:id="1797" w:name="_Ref37036505"/>
      <w:bookmarkStart w:id="1798" w:name="_Toc409095525"/>
      <w:bookmarkStart w:id="1799" w:name="_Toc410392761"/>
      <w:bookmarkStart w:id="1800" w:name="_Toc410675740"/>
      <w:bookmarkStart w:id="1801" w:name="_Toc410675954"/>
      <w:bookmarkStart w:id="1802" w:name="_Toc474505887"/>
      <w:r w:rsidRPr="00B32CEC">
        <w:rPr>
          <w:rFonts w:ascii="Arial" w:hAnsi="Arial" w:cs="Arial"/>
          <w:sz w:val="22"/>
          <w:szCs w:val="22"/>
        </w:rPr>
        <w:t xml:space="preserve">Termination for </w:t>
      </w:r>
      <w:r w:rsidR="00A2727A" w:rsidRPr="00B32CEC">
        <w:rPr>
          <w:rFonts w:ascii="Arial" w:hAnsi="Arial" w:cs="Arial"/>
          <w:sz w:val="22"/>
          <w:szCs w:val="22"/>
        </w:rPr>
        <w:t>Contractor</w:t>
      </w:r>
      <w:r w:rsidR="00AB646C" w:rsidRPr="00B32CEC">
        <w:rPr>
          <w:rFonts w:ascii="Arial" w:hAnsi="Arial" w:cs="Arial"/>
          <w:sz w:val="22"/>
          <w:szCs w:val="22"/>
        </w:rPr>
        <w:t>’</w:t>
      </w:r>
      <w:r w:rsidR="00A2727A" w:rsidRPr="00B32CEC">
        <w:rPr>
          <w:rFonts w:ascii="Arial" w:hAnsi="Arial" w:cs="Arial"/>
          <w:sz w:val="22"/>
          <w:szCs w:val="22"/>
        </w:rPr>
        <w:t>s Material Breach</w:t>
      </w:r>
      <w:bookmarkStart w:id="1803" w:name="_Toc301342915"/>
      <w:bookmarkStart w:id="1804" w:name="_Toc301343031"/>
      <w:bookmarkStart w:id="1805" w:name="_Toc322747630"/>
      <w:bookmarkStart w:id="1806" w:name="_Toc333405217"/>
      <w:bookmarkStart w:id="1807" w:name="_Toc334403377"/>
      <w:bookmarkStart w:id="1808" w:name="_Toc334403508"/>
      <w:bookmarkStart w:id="1809" w:name="_Toc335098928"/>
      <w:bookmarkStart w:id="1810" w:name="_Toc333405220"/>
      <w:bookmarkStart w:id="1811" w:name="_Toc334403379"/>
      <w:bookmarkStart w:id="1812" w:name="_Toc334403510"/>
      <w:bookmarkEnd w:id="1787"/>
      <w:bookmarkEnd w:id="1788"/>
      <w:bookmarkEnd w:id="1789"/>
      <w:bookmarkEnd w:id="1790"/>
      <w:bookmarkEnd w:id="1791"/>
      <w:bookmarkEnd w:id="1792"/>
      <w:bookmarkEnd w:id="1793"/>
      <w:bookmarkEnd w:id="1794"/>
      <w:bookmarkEnd w:id="1795"/>
      <w:bookmarkEnd w:id="1796"/>
      <w:bookmarkEnd w:id="1797"/>
      <w:r w:rsidR="00284AAB" w:rsidRPr="00B32CEC">
        <w:rPr>
          <w:rFonts w:ascii="Arial" w:hAnsi="Arial" w:cs="Arial"/>
          <w:sz w:val="22"/>
          <w:szCs w:val="22"/>
        </w:rPr>
        <w:t>.</w:t>
      </w:r>
      <w:bookmarkEnd w:id="1798"/>
      <w:bookmarkEnd w:id="1799"/>
      <w:bookmarkEnd w:id="1800"/>
      <w:bookmarkEnd w:id="1801"/>
      <w:bookmarkEnd w:id="1802"/>
      <w:r w:rsidR="00284AAB" w:rsidRPr="00B32CEC">
        <w:rPr>
          <w:rFonts w:ascii="Arial" w:hAnsi="Arial" w:cs="Arial"/>
          <w:sz w:val="22"/>
          <w:szCs w:val="22"/>
        </w:rPr>
        <w:t xml:space="preserve">  </w:t>
      </w:r>
    </w:p>
    <w:p w14:paraId="7BC61D92" w14:textId="77777777" w:rsidR="00BA760E" w:rsidRPr="00B32CEC" w:rsidRDefault="00284AAB" w:rsidP="00C94EDA">
      <w:pPr>
        <w:pStyle w:val="DWTNorm"/>
        <w:rPr>
          <w:rFonts w:ascii="Arial" w:hAnsi="Arial" w:cs="Arial"/>
          <w:sz w:val="22"/>
          <w:szCs w:val="22"/>
        </w:rPr>
      </w:pPr>
      <w:r w:rsidRPr="00B32CEC">
        <w:rPr>
          <w:rFonts w:ascii="Arial" w:hAnsi="Arial" w:cs="Arial"/>
          <w:b/>
          <w:sz w:val="22"/>
          <w:szCs w:val="22"/>
        </w:rPr>
        <w:t xml:space="preserve"> </w:t>
      </w:r>
      <w:r w:rsidR="00BA760E" w:rsidRPr="00B32CEC">
        <w:rPr>
          <w:rFonts w:ascii="Arial" w:hAnsi="Arial" w:cs="Arial"/>
          <w:sz w:val="22"/>
          <w:szCs w:val="22"/>
        </w:rPr>
        <w:t xml:space="preserve">If </w:t>
      </w:r>
      <w:r w:rsidR="007F5D6E" w:rsidRPr="00B32CEC">
        <w:rPr>
          <w:rFonts w:ascii="Arial" w:hAnsi="Arial" w:cs="Arial"/>
          <w:sz w:val="22"/>
          <w:szCs w:val="22"/>
        </w:rPr>
        <w:t>Contractor</w:t>
      </w:r>
      <w:r w:rsidR="00BA760E" w:rsidRPr="00B32CEC">
        <w:rPr>
          <w:rFonts w:ascii="Arial" w:hAnsi="Arial" w:cs="Arial"/>
          <w:sz w:val="22"/>
          <w:szCs w:val="22"/>
        </w:rPr>
        <w:t xml:space="preserve"> materially breaches this</w:t>
      </w:r>
      <w:r w:rsidR="00B67438" w:rsidRPr="00B32CEC">
        <w:rPr>
          <w:rFonts w:ascii="Arial" w:hAnsi="Arial" w:cs="Arial"/>
          <w:sz w:val="22"/>
          <w:szCs w:val="22"/>
        </w:rPr>
        <w:t xml:space="preserve"> </w:t>
      </w:r>
      <w:r w:rsidR="005669C3"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then </w:t>
      </w:r>
      <w:r w:rsidR="0024104F" w:rsidRPr="00B32CEC">
        <w:rPr>
          <w:rFonts w:ascii="Arial" w:hAnsi="Arial" w:cs="Arial"/>
          <w:sz w:val="22"/>
          <w:szCs w:val="22"/>
        </w:rPr>
        <w:t>WSP</w:t>
      </w:r>
      <w:r w:rsidR="00A2727A" w:rsidRPr="00B32CEC">
        <w:rPr>
          <w:rFonts w:ascii="Arial" w:hAnsi="Arial" w:cs="Arial"/>
          <w:sz w:val="22"/>
          <w:szCs w:val="22"/>
        </w:rPr>
        <w:t xml:space="preserve"> </w:t>
      </w:r>
      <w:r w:rsidR="00BA760E" w:rsidRPr="00B32CEC">
        <w:rPr>
          <w:rFonts w:ascii="Arial" w:hAnsi="Arial" w:cs="Arial"/>
          <w:sz w:val="22"/>
          <w:szCs w:val="22"/>
        </w:rPr>
        <w:t xml:space="preserve">shall give </w:t>
      </w:r>
      <w:r w:rsidR="00A2727A" w:rsidRPr="00B32CEC">
        <w:rPr>
          <w:rFonts w:ascii="Arial" w:hAnsi="Arial" w:cs="Arial"/>
          <w:sz w:val="22"/>
          <w:szCs w:val="22"/>
        </w:rPr>
        <w:t xml:space="preserve">Contractor </w:t>
      </w:r>
      <w:r w:rsidR="00F9695C" w:rsidRPr="00B32CEC">
        <w:rPr>
          <w:rFonts w:ascii="Arial" w:hAnsi="Arial" w:cs="Arial"/>
          <w:sz w:val="22"/>
          <w:szCs w:val="22"/>
        </w:rPr>
        <w:t xml:space="preserve">written </w:t>
      </w:r>
      <w:r w:rsidR="002D3CEB" w:rsidRPr="00B32CEC">
        <w:rPr>
          <w:rFonts w:ascii="Arial" w:hAnsi="Arial" w:cs="Arial"/>
          <w:sz w:val="22"/>
          <w:szCs w:val="22"/>
        </w:rPr>
        <w:t>N</w:t>
      </w:r>
      <w:r w:rsidR="00BA760E" w:rsidRPr="00B32CEC">
        <w:rPr>
          <w:rFonts w:ascii="Arial" w:hAnsi="Arial" w:cs="Arial"/>
          <w:sz w:val="22"/>
          <w:szCs w:val="22"/>
        </w:rPr>
        <w:t xml:space="preserve">otice of such breach.  </w:t>
      </w:r>
      <w:r w:rsidR="00A2727A" w:rsidRPr="00B32CEC">
        <w:rPr>
          <w:rFonts w:ascii="Arial" w:hAnsi="Arial" w:cs="Arial"/>
          <w:sz w:val="22"/>
          <w:szCs w:val="22"/>
        </w:rPr>
        <w:t xml:space="preserve">Contractor </w:t>
      </w:r>
      <w:r w:rsidR="00BA760E" w:rsidRPr="00B32CEC">
        <w:rPr>
          <w:rFonts w:ascii="Arial" w:hAnsi="Arial" w:cs="Arial"/>
          <w:sz w:val="22"/>
          <w:szCs w:val="22"/>
        </w:rPr>
        <w:t xml:space="preserve">will correct the breach within 30 days </w:t>
      </w:r>
      <w:r w:rsidR="009347F7" w:rsidRPr="00B32CEC">
        <w:rPr>
          <w:rFonts w:ascii="Arial" w:hAnsi="Arial" w:cs="Arial"/>
          <w:sz w:val="22"/>
          <w:szCs w:val="22"/>
        </w:rPr>
        <w:t xml:space="preserve">of receipt of such </w:t>
      </w:r>
      <w:r w:rsidR="002D3CEB" w:rsidRPr="00B32CEC">
        <w:rPr>
          <w:rFonts w:ascii="Arial" w:hAnsi="Arial" w:cs="Arial"/>
          <w:sz w:val="22"/>
          <w:szCs w:val="22"/>
        </w:rPr>
        <w:t>N</w:t>
      </w:r>
      <w:r w:rsidR="009347F7" w:rsidRPr="00B32CEC">
        <w:rPr>
          <w:rFonts w:ascii="Arial" w:hAnsi="Arial" w:cs="Arial"/>
          <w:sz w:val="22"/>
          <w:szCs w:val="22"/>
        </w:rPr>
        <w:t>otice</w:t>
      </w:r>
      <w:r w:rsidR="00BA760E" w:rsidRPr="00B32CEC">
        <w:rPr>
          <w:rFonts w:ascii="Arial" w:hAnsi="Arial" w:cs="Arial"/>
          <w:sz w:val="22"/>
          <w:szCs w:val="22"/>
        </w:rPr>
        <w:t xml:space="preserve">.  If the breach is not corrected, this </w:t>
      </w:r>
      <w:r w:rsidR="005669C3" w:rsidRPr="00B32CEC">
        <w:rPr>
          <w:rFonts w:ascii="Arial" w:hAnsi="Arial" w:cs="Arial"/>
          <w:sz w:val="22"/>
          <w:szCs w:val="22"/>
        </w:rPr>
        <w:t>Contract</w:t>
      </w:r>
      <w:r w:rsidR="00901EDA" w:rsidRPr="00B32CEC">
        <w:rPr>
          <w:rFonts w:ascii="Arial" w:hAnsi="Arial" w:cs="Arial"/>
          <w:sz w:val="22"/>
          <w:szCs w:val="22"/>
        </w:rPr>
        <w:t xml:space="preserve"> </w:t>
      </w:r>
      <w:r w:rsidR="00BA760E" w:rsidRPr="00B32CEC">
        <w:rPr>
          <w:rFonts w:ascii="Arial" w:hAnsi="Arial" w:cs="Arial"/>
          <w:sz w:val="22"/>
          <w:szCs w:val="22"/>
        </w:rPr>
        <w:t>may be terminated immediately</w:t>
      </w:r>
      <w:r w:rsidR="008370D0" w:rsidRPr="00B32CEC">
        <w:rPr>
          <w:rFonts w:ascii="Arial" w:hAnsi="Arial" w:cs="Arial"/>
          <w:sz w:val="22"/>
          <w:szCs w:val="22"/>
        </w:rPr>
        <w:t>, in whole or in part,</w:t>
      </w:r>
      <w:r w:rsidR="00BA760E" w:rsidRPr="00B32CEC">
        <w:rPr>
          <w:rFonts w:ascii="Arial" w:hAnsi="Arial" w:cs="Arial"/>
          <w:sz w:val="22"/>
          <w:szCs w:val="22"/>
        </w:rPr>
        <w:t xml:space="preserve"> by </w:t>
      </w:r>
      <w:r w:rsidR="00714E04" w:rsidRPr="00B32CEC">
        <w:rPr>
          <w:rFonts w:ascii="Arial" w:hAnsi="Arial" w:cs="Arial"/>
          <w:sz w:val="22"/>
          <w:szCs w:val="22"/>
        </w:rPr>
        <w:t>N</w:t>
      </w:r>
      <w:r w:rsidR="00BA760E" w:rsidRPr="00B32CEC">
        <w:rPr>
          <w:rFonts w:ascii="Arial" w:hAnsi="Arial" w:cs="Arial"/>
          <w:sz w:val="22"/>
          <w:szCs w:val="22"/>
        </w:rPr>
        <w:t xml:space="preserve">otice from </w:t>
      </w:r>
      <w:r w:rsidR="0024104F" w:rsidRPr="00B32CEC">
        <w:rPr>
          <w:rFonts w:ascii="Arial" w:hAnsi="Arial" w:cs="Arial"/>
          <w:sz w:val="22"/>
          <w:szCs w:val="22"/>
        </w:rPr>
        <w:t>WSP</w:t>
      </w:r>
      <w:r w:rsidR="00A2727A" w:rsidRPr="00B32CEC">
        <w:rPr>
          <w:rFonts w:ascii="Arial" w:hAnsi="Arial" w:cs="Arial"/>
          <w:sz w:val="22"/>
          <w:szCs w:val="22"/>
        </w:rPr>
        <w:t xml:space="preserve"> to Contractor</w:t>
      </w:r>
      <w:r w:rsidR="00BA760E" w:rsidRPr="00B32CEC">
        <w:rPr>
          <w:rFonts w:ascii="Arial" w:hAnsi="Arial" w:cs="Arial"/>
          <w:sz w:val="22"/>
          <w:szCs w:val="22"/>
        </w:rPr>
        <w:t xml:space="preserve">.  The option to terminate shall be at the sole discretion of </w:t>
      </w:r>
      <w:r w:rsidR="0024104F" w:rsidRPr="00B32CEC">
        <w:rPr>
          <w:rFonts w:ascii="Arial" w:hAnsi="Arial" w:cs="Arial"/>
          <w:sz w:val="22"/>
          <w:szCs w:val="22"/>
        </w:rPr>
        <w:t>WSP</w:t>
      </w:r>
      <w:r w:rsidR="00BA760E" w:rsidRPr="00B32CEC">
        <w:rPr>
          <w:rFonts w:ascii="Arial" w:hAnsi="Arial" w:cs="Arial"/>
          <w:sz w:val="22"/>
          <w:szCs w:val="22"/>
        </w:rPr>
        <w:t>.</w:t>
      </w:r>
    </w:p>
    <w:p w14:paraId="7A695290" w14:textId="77777777" w:rsidR="00C94EDA" w:rsidRPr="00B32CEC" w:rsidRDefault="00FA281D" w:rsidP="003D245E">
      <w:pPr>
        <w:pStyle w:val="OutHead2"/>
        <w:rPr>
          <w:rFonts w:ascii="Arial" w:hAnsi="Arial" w:cs="Arial"/>
          <w:vanish/>
          <w:sz w:val="22"/>
          <w:szCs w:val="22"/>
          <w:specVanish/>
        </w:rPr>
      </w:pPr>
      <w:bookmarkStart w:id="1813" w:name="_Toc505749205"/>
      <w:bookmarkStart w:id="1814" w:name="_Toc15189311"/>
      <w:bookmarkStart w:id="1815" w:name="_Ref37032013"/>
      <w:bookmarkStart w:id="1816" w:name="_Ref37035906"/>
      <w:bookmarkStart w:id="1817" w:name="_Toc107395209"/>
      <w:bookmarkStart w:id="1818" w:name="_Toc107564385"/>
      <w:bookmarkStart w:id="1819" w:name="_Toc409095526"/>
      <w:bookmarkStart w:id="1820" w:name="_Toc410392762"/>
      <w:bookmarkStart w:id="1821" w:name="_Toc410675741"/>
      <w:bookmarkStart w:id="1822" w:name="_Toc410675955"/>
      <w:bookmarkStart w:id="1823" w:name="_Toc474505888"/>
      <w:r w:rsidRPr="00B32CEC">
        <w:rPr>
          <w:rFonts w:ascii="Arial" w:hAnsi="Arial" w:cs="Arial"/>
          <w:sz w:val="22"/>
          <w:szCs w:val="22"/>
        </w:rPr>
        <w:t>Termination for Rejection of Deliverables</w:t>
      </w:r>
      <w:bookmarkEnd w:id="1813"/>
      <w:bookmarkEnd w:id="1814"/>
      <w:bookmarkEnd w:id="1815"/>
      <w:bookmarkEnd w:id="1816"/>
      <w:bookmarkEnd w:id="1817"/>
      <w:bookmarkEnd w:id="1818"/>
      <w:r w:rsidR="00284AAB" w:rsidRPr="00B32CEC">
        <w:rPr>
          <w:rFonts w:ascii="Arial" w:hAnsi="Arial" w:cs="Arial"/>
          <w:sz w:val="22"/>
          <w:szCs w:val="22"/>
        </w:rPr>
        <w:t>.</w:t>
      </w:r>
      <w:bookmarkEnd w:id="1819"/>
      <w:bookmarkEnd w:id="1820"/>
      <w:bookmarkEnd w:id="1821"/>
      <w:bookmarkEnd w:id="1822"/>
      <w:bookmarkEnd w:id="1823"/>
      <w:r w:rsidR="00284AAB" w:rsidRPr="00B32CEC">
        <w:rPr>
          <w:rFonts w:ascii="Arial" w:hAnsi="Arial" w:cs="Arial"/>
          <w:sz w:val="22"/>
          <w:szCs w:val="22"/>
        </w:rPr>
        <w:t xml:space="preserve">  </w:t>
      </w:r>
    </w:p>
    <w:p w14:paraId="35914723" w14:textId="3B8EADF1" w:rsidR="00C36B77" w:rsidRPr="00B32CEC" w:rsidRDefault="00284AAB" w:rsidP="00284AAB">
      <w:pPr>
        <w:pStyle w:val="DWTNorm"/>
        <w:rPr>
          <w:rFonts w:ascii="Arial" w:hAnsi="Arial" w:cs="Arial"/>
          <w:sz w:val="22"/>
          <w:szCs w:val="22"/>
        </w:rPr>
      </w:pPr>
      <w:r w:rsidRPr="00B32CEC">
        <w:rPr>
          <w:rFonts w:ascii="Arial" w:hAnsi="Arial" w:cs="Arial"/>
          <w:b/>
          <w:sz w:val="22"/>
          <w:szCs w:val="22"/>
        </w:rPr>
        <w:t xml:space="preserve"> </w:t>
      </w:r>
      <w:r w:rsidR="00FA281D" w:rsidRPr="00B32CEC">
        <w:rPr>
          <w:rFonts w:ascii="Arial" w:hAnsi="Arial" w:cs="Arial"/>
          <w:sz w:val="22"/>
          <w:szCs w:val="22"/>
        </w:rPr>
        <w:t>If Contractor is unable to correct Deficiencies in a Deliverable</w:t>
      </w:r>
      <w:r w:rsidR="00EF3F20" w:rsidRPr="00B32CEC">
        <w:rPr>
          <w:rFonts w:ascii="Arial" w:hAnsi="Arial" w:cs="Arial"/>
          <w:sz w:val="22"/>
          <w:szCs w:val="22"/>
        </w:rPr>
        <w:t xml:space="preserve"> or </w:t>
      </w:r>
      <w:r w:rsidR="00DD01C4" w:rsidRPr="00B32CEC">
        <w:rPr>
          <w:rFonts w:ascii="Arial" w:hAnsi="Arial" w:cs="Arial"/>
          <w:sz w:val="22"/>
          <w:szCs w:val="22"/>
        </w:rPr>
        <w:t>Service</w:t>
      </w:r>
      <w:r w:rsidR="00E641FC" w:rsidRPr="00B32CEC">
        <w:rPr>
          <w:rFonts w:ascii="Arial" w:hAnsi="Arial" w:cs="Arial"/>
          <w:sz w:val="22"/>
          <w:szCs w:val="22"/>
        </w:rPr>
        <w:t xml:space="preserve"> pursuant to </w:t>
      </w:r>
      <w:r w:rsidR="00F96336" w:rsidRPr="00B32CEC">
        <w:rPr>
          <w:rFonts w:ascii="Arial" w:hAnsi="Arial" w:cs="Arial"/>
          <w:sz w:val="22"/>
          <w:szCs w:val="22"/>
          <w:u w:val="single"/>
        </w:rPr>
        <w:t>Section </w:t>
      </w:r>
      <w:r w:rsidR="009A0BB7" w:rsidRPr="00B32CEC">
        <w:rPr>
          <w:rFonts w:ascii="Arial" w:hAnsi="Arial" w:cs="Arial"/>
          <w:sz w:val="22"/>
          <w:szCs w:val="22"/>
        </w:rPr>
        <w:fldChar w:fldCharType="begin"/>
      </w:r>
      <w:r w:rsidR="009A0BB7" w:rsidRPr="00B32CEC">
        <w:rPr>
          <w:rFonts w:ascii="Arial" w:hAnsi="Arial" w:cs="Arial"/>
          <w:sz w:val="22"/>
          <w:szCs w:val="22"/>
        </w:rPr>
        <w:instrText xml:space="preserve"> REF _Ref37036377 \r \h  \* MERGEFORMAT </w:instrText>
      </w:r>
      <w:r w:rsidR="009A0BB7" w:rsidRPr="00B32CEC">
        <w:rPr>
          <w:rFonts w:ascii="Arial" w:hAnsi="Arial" w:cs="Arial"/>
          <w:sz w:val="22"/>
          <w:szCs w:val="22"/>
        </w:rPr>
      </w:r>
      <w:r w:rsidR="009A0BB7" w:rsidRPr="00B32CEC">
        <w:rPr>
          <w:rFonts w:ascii="Arial" w:hAnsi="Arial" w:cs="Arial"/>
          <w:sz w:val="22"/>
          <w:szCs w:val="22"/>
        </w:rPr>
        <w:fldChar w:fldCharType="separate"/>
      </w:r>
      <w:r w:rsidR="00E67B6C" w:rsidRPr="00E67B6C">
        <w:rPr>
          <w:rFonts w:ascii="Arial" w:hAnsi="Arial" w:cs="Arial"/>
          <w:sz w:val="22"/>
          <w:szCs w:val="22"/>
          <w:u w:val="single"/>
        </w:rPr>
        <w:t>7.3</w:t>
      </w:r>
      <w:r w:rsidR="009A0BB7" w:rsidRPr="00B32CEC">
        <w:rPr>
          <w:rFonts w:ascii="Arial" w:hAnsi="Arial" w:cs="Arial"/>
          <w:sz w:val="22"/>
          <w:szCs w:val="22"/>
        </w:rPr>
        <w:fldChar w:fldCharType="end"/>
      </w:r>
      <w:r w:rsidR="00FA281D" w:rsidRPr="00B32CEC">
        <w:rPr>
          <w:rFonts w:ascii="Arial" w:hAnsi="Arial" w:cs="Arial"/>
          <w:sz w:val="22"/>
          <w:szCs w:val="22"/>
        </w:rPr>
        <w:t xml:space="preserve">, </w:t>
      </w:r>
      <w:r w:rsidR="0024104F" w:rsidRPr="00B32CEC">
        <w:rPr>
          <w:rFonts w:ascii="Arial" w:hAnsi="Arial" w:cs="Arial"/>
          <w:sz w:val="22"/>
          <w:szCs w:val="22"/>
        </w:rPr>
        <w:t>WSP</w:t>
      </w:r>
      <w:r w:rsidR="00356568" w:rsidRPr="00B32CEC">
        <w:rPr>
          <w:rFonts w:ascii="Arial" w:hAnsi="Arial" w:cs="Arial"/>
          <w:sz w:val="22"/>
          <w:szCs w:val="22"/>
        </w:rPr>
        <w:t xml:space="preserve"> </w:t>
      </w:r>
      <w:r w:rsidR="00FA281D" w:rsidRPr="00B32CEC">
        <w:rPr>
          <w:rFonts w:ascii="Arial" w:hAnsi="Arial" w:cs="Arial"/>
          <w:sz w:val="22"/>
          <w:szCs w:val="22"/>
        </w:rPr>
        <w:t xml:space="preserve">shall have the right to immediately terminate </w:t>
      </w:r>
      <w:r w:rsidR="00C36B77" w:rsidRPr="00B32CEC">
        <w:rPr>
          <w:rFonts w:ascii="Arial" w:hAnsi="Arial" w:cs="Arial"/>
          <w:sz w:val="22"/>
          <w:szCs w:val="22"/>
        </w:rPr>
        <w:t xml:space="preserve">this Contract, in whole or in part, immediately or at such other time indicated in a Notice of termination without penalty or liability to </w:t>
      </w:r>
      <w:r w:rsidR="0024104F" w:rsidRPr="00B32CEC">
        <w:rPr>
          <w:rFonts w:ascii="Arial" w:hAnsi="Arial" w:cs="Arial"/>
          <w:sz w:val="22"/>
          <w:szCs w:val="22"/>
        </w:rPr>
        <w:t>WSP</w:t>
      </w:r>
      <w:r w:rsidR="00C36B77" w:rsidRPr="00B32CEC">
        <w:rPr>
          <w:rFonts w:ascii="Arial" w:hAnsi="Arial" w:cs="Arial"/>
          <w:sz w:val="22"/>
          <w:szCs w:val="22"/>
        </w:rPr>
        <w:t xml:space="preserve">, with such a termination being deemed a termination due to the material breach of Contractor hereunder, and return the Deliverable, if applicable, to Contractor, and other Deliverables in </w:t>
      </w:r>
      <w:r w:rsidR="0024104F" w:rsidRPr="00B32CEC">
        <w:rPr>
          <w:rFonts w:ascii="Arial" w:hAnsi="Arial" w:cs="Arial"/>
          <w:sz w:val="22"/>
          <w:szCs w:val="22"/>
        </w:rPr>
        <w:t>WSP</w:t>
      </w:r>
      <w:r w:rsidR="00C36B77" w:rsidRPr="00B32CEC">
        <w:rPr>
          <w:rFonts w:ascii="Arial" w:hAnsi="Arial" w:cs="Arial"/>
          <w:sz w:val="22"/>
          <w:szCs w:val="22"/>
        </w:rPr>
        <w:t xml:space="preserve">’s judgment.  If </w:t>
      </w:r>
      <w:r w:rsidR="0024104F" w:rsidRPr="00B32CEC">
        <w:rPr>
          <w:rFonts w:ascii="Arial" w:hAnsi="Arial" w:cs="Arial"/>
          <w:sz w:val="22"/>
          <w:szCs w:val="22"/>
        </w:rPr>
        <w:t>WSP</w:t>
      </w:r>
      <w:r w:rsidR="00C36B77" w:rsidRPr="00B32CEC">
        <w:rPr>
          <w:rFonts w:ascii="Arial" w:hAnsi="Arial" w:cs="Arial"/>
          <w:sz w:val="22"/>
          <w:szCs w:val="22"/>
        </w:rPr>
        <w:t xml:space="preserve"> terminates this Contract under this Section, Contractor shall, within 20 days thereafter, refund to </w:t>
      </w:r>
      <w:r w:rsidR="0024104F" w:rsidRPr="00B32CEC">
        <w:rPr>
          <w:rFonts w:ascii="Arial" w:hAnsi="Arial" w:cs="Arial"/>
          <w:sz w:val="22"/>
          <w:szCs w:val="22"/>
        </w:rPr>
        <w:t>WSP</w:t>
      </w:r>
      <w:r w:rsidR="00C36B77" w:rsidRPr="00B32CEC">
        <w:rPr>
          <w:rFonts w:ascii="Arial" w:hAnsi="Arial" w:cs="Arial"/>
          <w:sz w:val="22"/>
          <w:szCs w:val="22"/>
        </w:rPr>
        <w:t xml:space="preserve"> all payments made to Contractor for the returned Deliverable and Services rendered therefor and other Deliverables in </w:t>
      </w:r>
      <w:r w:rsidR="0024104F" w:rsidRPr="00B32CEC">
        <w:rPr>
          <w:rFonts w:ascii="Arial" w:hAnsi="Arial" w:cs="Arial"/>
          <w:sz w:val="22"/>
          <w:szCs w:val="22"/>
        </w:rPr>
        <w:t>WSP</w:t>
      </w:r>
      <w:r w:rsidR="00C36B77" w:rsidRPr="00B32CEC">
        <w:rPr>
          <w:rFonts w:ascii="Arial" w:hAnsi="Arial" w:cs="Arial"/>
          <w:sz w:val="22"/>
          <w:szCs w:val="22"/>
        </w:rPr>
        <w:t>’s judgment, in whole or in part.</w:t>
      </w:r>
    </w:p>
    <w:p w14:paraId="2162E80D" w14:textId="77777777" w:rsidR="00C94EDA" w:rsidRPr="00B32CEC" w:rsidRDefault="0076385C" w:rsidP="003D245E">
      <w:pPr>
        <w:pStyle w:val="OutHead2"/>
        <w:rPr>
          <w:rFonts w:ascii="Arial" w:hAnsi="Arial" w:cs="Arial"/>
          <w:vanish/>
          <w:sz w:val="22"/>
          <w:szCs w:val="22"/>
          <w:specVanish/>
        </w:rPr>
      </w:pPr>
      <w:bookmarkStart w:id="1824" w:name="_Toc409095527"/>
      <w:bookmarkStart w:id="1825" w:name="_Toc410392763"/>
      <w:bookmarkStart w:id="1826" w:name="_Toc410675742"/>
      <w:bookmarkStart w:id="1827" w:name="_Toc410675956"/>
      <w:bookmarkStart w:id="1828" w:name="_Toc474505889"/>
      <w:r w:rsidRPr="00B32CEC">
        <w:rPr>
          <w:rFonts w:ascii="Arial" w:hAnsi="Arial" w:cs="Arial"/>
          <w:sz w:val="22"/>
          <w:szCs w:val="22"/>
        </w:rPr>
        <w:t>Termination for Conflict of Interest</w:t>
      </w:r>
      <w:r w:rsidR="00284AAB" w:rsidRPr="00B32CEC">
        <w:rPr>
          <w:rFonts w:ascii="Arial" w:hAnsi="Arial" w:cs="Arial"/>
          <w:sz w:val="22"/>
          <w:szCs w:val="22"/>
        </w:rPr>
        <w:t>.</w:t>
      </w:r>
      <w:bookmarkEnd w:id="1824"/>
      <w:bookmarkEnd w:id="1825"/>
      <w:bookmarkEnd w:id="1826"/>
      <w:bookmarkEnd w:id="1827"/>
      <w:bookmarkEnd w:id="1828"/>
      <w:r w:rsidR="00284AAB" w:rsidRPr="00B32CEC">
        <w:rPr>
          <w:rFonts w:ascii="Arial" w:hAnsi="Arial" w:cs="Arial"/>
          <w:sz w:val="22"/>
          <w:szCs w:val="22"/>
        </w:rPr>
        <w:t xml:space="preserve">  </w:t>
      </w:r>
    </w:p>
    <w:p w14:paraId="6A6D087F" w14:textId="77777777" w:rsidR="0076385C" w:rsidRPr="00B32CEC" w:rsidRDefault="00284AAB" w:rsidP="00C94EDA">
      <w:pPr>
        <w:pStyle w:val="DWTNorm"/>
        <w:rPr>
          <w:rFonts w:ascii="Arial" w:hAnsi="Arial" w:cs="Arial"/>
          <w:sz w:val="22"/>
          <w:szCs w:val="22"/>
        </w:rPr>
      </w:pPr>
      <w:r w:rsidRPr="00B32CEC">
        <w:rPr>
          <w:rFonts w:ascii="Arial" w:hAnsi="Arial" w:cs="Arial"/>
          <w:b/>
          <w:sz w:val="22"/>
          <w:szCs w:val="22"/>
        </w:rPr>
        <w:t xml:space="preserve"> </w:t>
      </w:r>
      <w:r w:rsidR="0024104F" w:rsidRPr="00B32CEC">
        <w:rPr>
          <w:rFonts w:ascii="Arial" w:hAnsi="Arial" w:cs="Arial"/>
          <w:sz w:val="22"/>
          <w:szCs w:val="22"/>
        </w:rPr>
        <w:t>WSP</w:t>
      </w:r>
      <w:r w:rsidR="0076385C" w:rsidRPr="00B32CEC">
        <w:rPr>
          <w:rFonts w:ascii="Arial" w:hAnsi="Arial" w:cs="Arial"/>
          <w:sz w:val="22"/>
          <w:szCs w:val="22"/>
        </w:rPr>
        <w:t xml:space="preserve"> may terminate this </w:t>
      </w:r>
      <w:r w:rsidR="00C16802" w:rsidRPr="00B32CEC">
        <w:rPr>
          <w:rFonts w:ascii="Arial" w:hAnsi="Arial" w:cs="Arial"/>
          <w:sz w:val="22"/>
          <w:szCs w:val="22"/>
        </w:rPr>
        <w:t>Contract</w:t>
      </w:r>
      <w:r w:rsidR="00901EDA" w:rsidRPr="00B32CEC">
        <w:rPr>
          <w:rFonts w:ascii="Arial" w:hAnsi="Arial" w:cs="Arial"/>
          <w:sz w:val="22"/>
          <w:szCs w:val="22"/>
        </w:rPr>
        <w:t xml:space="preserve"> </w:t>
      </w:r>
      <w:r w:rsidR="0076385C" w:rsidRPr="00B32CEC">
        <w:rPr>
          <w:rFonts w:ascii="Arial" w:hAnsi="Arial" w:cs="Arial"/>
          <w:sz w:val="22"/>
          <w:szCs w:val="22"/>
        </w:rPr>
        <w:t xml:space="preserve">under </w:t>
      </w:r>
      <w:r w:rsidR="0076385C" w:rsidRPr="00B32CEC">
        <w:rPr>
          <w:rFonts w:ascii="Arial" w:hAnsi="Arial" w:cs="Arial"/>
          <w:sz w:val="22"/>
          <w:szCs w:val="22"/>
          <w:u w:val="single"/>
        </w:rPr>
        <w:t>Section 22.1</w:t>
      </w:r>
      <w:r w:rsidR="0076385C" w:rsidRPr="00B32CEC">
        <w:rPr>
          <w:rFonts w:ascii="Arial" w:hAnsi="Arial" w:cs="Arial"/>
          <w:sz w:val="22"/>
          <w:szCs w:val="22"/>
        </w:rPr>
        <w:t xml:space="preserve"> (Termination for </w:t>
      </w:r>
      <w:r w:rsidR="00A1491C" w:rsidRPr="00B32CEC">
        <w:rPr>
          <w:rFonts w:ascii="Arial" w:hAnsi="Arial" w:cs="Arial"/>
          <w:sz w:val="22"/>
          <w:szCs w:val="22"/>
        </w:rPr>
        <w:t>Contractor</w:t>
      </w:r>
      <w:r w:rsidR="00AB646C" w:rsidRPr="00B32CEC">
        <w:rPr>
          <w:rFonts w:ascii="Arial" w:hAnsi="Arial" w:cs="Arial"/>
          <w:sz w:val="22"/>
          <w:szCs w:val="22"/>
        </w:rPr>
        <w:t>’</w:t>
      </w:r>
      <w:r w:rsidR="00A1491C" w:rsidRPr="00B32CEC">
        <w:rPr>
          <w:rFonts w:ascii="Arial" w:hAnsi="Arial" w:cs="Arial"/>
          <w:sz w:val="22"/>
          <w:szCs w:val="22"/>
        </w:rPr>
        <w:t>s Material Breach</w:t>
      </w:r>
      <w:r w:rsidR="0076385C" w:rsidRPr="00B32CEC">
        <w:rPr>
          <w:rFonts w:ascii="Arial" w:hAnsi="Arial" w:cs="Arial"/>
          <w:sz w:val="22"/>
          <w:szCs w:val="22"/>
        </w:rPr>
        <w:t xml:space="preserve">) by </w:t>
      </w:r>
      <w:r w:rsidR="0066725C" w:rsidRPr="00B32CEC">
        <w:rPr>
          <w:rFonts w:ascii="Arial" w:hAnsi="Arial" w:cs="Arial"/>
          <w:sz w:val="22"/>
          <w:szCs w:val="22"/>
        </w:rPr>
        <w:t>N</w:t>
      </w:r>
      <w:r w:rsidR="0076385C" w:rsidRPr="00B32CEC">
        <w:rPr>
          <w:rFonts w:ascii="Arial" w:hAnsi="Arial" w:cs="Arial"/>
          <w:sz w:val="22"/>
          <w:szCs w:val="22"/>
        </w:rPr>
        <w:t xml:space="preserve">otice to Contractor if </w:t>
      </w:r>
      <w:r w:rsidR="0024104F" w:rsidRPr="00B32CEC">
        <w:rPr>
          <w:rFonts w:ascii="Arial" w:hAnsi="Arial" w:cs="Arial"/>
          <w:sz w:val="22"/>
          <w:szCs w:val="22"/>
        </w:rPr>
        <w:t>WSP</w:t>
      </w:r>
      <w:r w:rsidR="0076385C" w:rsidRPr="00B32CEC">
        <w:rPr>
          <w:rFonts w:ascii="Arial" w:hAnsi="Arial" w:cs="Arial"/>
          <w:sz w:val="22"/>
          <w:szCs w:val="22"/>
        </w:rPr>
        <w:t xml:space="preserve"> determines, after due notice and examination, that any party has violated chapter 42.52 RCW, Ethics in Public Service, or any other laws regarding ethics in public acquisitions and procurement and performance of contracts.</w:t>
      </w:r>
    </w:p>
    <w:p w14:paraId="73EBDECE" w14:textId="77777777" w:rsidR="00C94EDA" w:rsidRPr="00B32CEC" w:rsidRDefault="00CE0A9A" w:rsidP="003D245E">
      <w:pPr>
        <w:pStyle w:val="OutHead2"/>
        <w:rPr>
          <w:rFonts w:ascii="Arial" w:hAnsi="Arial" w:cs="Arial"/>
          <w:vanish/>
          <w:sz w:val="22"/>
          <w:szCs w:val="22"/>
          <w:specVanish/>
        </w:rPr>
      </w:pPr>
      <w:bookmarkStart w:id="1829" w:name="_Toc409095528"/>
      <w:bookmarkStart w:id="1830" w:name="_Toc410392764"/>
      <w:bookmarkStart w:id="1831" w:name="_Toc410675743"/>
      <w:bookmarkStart w:id="1832" w:name="_Toc410675957"/>
      <w:bookmarkStart w:id="1833" w:name="_Toc474505890"/>
      <w:r w:rsidRPr="00B32CEC">
        <w:rPr>
          <w:rFonts w:ascii="Arial" w:hAnsi="Arial" w:cs="Arial"/>
          <w:sz w:val="22"/>
          <w:szCs w:val="22"/>
        </w:rPr>
        <w:t xml:space="preserve">Termination for </w:t>
      </w:r>
      <w:r w:rsidR="0024104F" w:rsidRPr="00B32CEC">
        <w:rPr>
          <w:rFonts w:ascii="Arial" w:hAnsi="Arial" w:cs="Arial"/>
          <w:sz w:val="22"/>
          <w:szCs w:val="22"/>
        </w:rPr>
        <w:t>WSP</w:t>
      </w:r>
      <w:r w:rsidR="00AB646C" w:rsidRPr="00B32CEC">
        <w:rPr>
          <w:rFonts w:ascii="Arial" w:hAnsi="Arial" w:cs="Arial"/>
          <w:sz w:val="22"/>
          <w:szCs w:val="22"/>
        </w:rPr>
        <w:t>’</w:t>
      </w:r>
      <w:r w:rsidRPr="00B32CEC">
        <w:rPr>
          <w:rFonts w:ascii="Arial" w:hAnsi="Arial" w:cs="Arial"/>
          <w:sz w:val="22"/>
          <w:szCs w:val="22"/>
        </w:rPr>
        <w:t>s Nonpayment</w:t>
      </w:r>
      <w:r w:rsidR="00284AAB" w:rsidRPr="00B32CEC">
        <w:rPr>
          <w:rFonts w:ascii="Arial" w:hAnsi="Arial" w:cs="Arial"/>
          <w:sz w:val="22"/>
          <w:szCs w:val="22"/>
        </w:rPr>
        <w:t>.</w:t>
      </w:r>
      <w:bookmarkEnd w:id="1829"/>
      <w:bookmarkEnd w:id="1830"/>
      <w:bookmarkEnd w:id="1831"/>
      <w:bookmarkEnd w:id="1832"/>
      <w:bookmarkEnd w:id="1833"/>
      <w:r w:rsidR="00284AAB" w:rsidRPr="00B32CEC">
        <w:rPr>
          <w:rFonts w:ascii="Arial" w:hAnsi="Arial" w:cs="Arial"/>
          <w:sz w:val="22"/>
          <w:szCs w:val="22"/>
        </w:rPr>
        <w:t xml:space="preserve">  </w:t>
      </w:r>
    </w:p>
    <w:p w14:paraId="3ACF698A" w14:textId="77777777" w:rsidR="000415D3" w:rsidRPr="00B32CEC" w:rsidRDefault="00284AAB" w:rsidP="003816C1">
      <w:pPr>
        <w:pStyle w:val="DWTNorm"/>
        <w:rPr>
          <w:rFonts w:ascii="Arial" w:hAnsi="Arial" w:cs="Arial"/>
          <w:sz w:val="22"/>
          <w:szCs w:val="22"/>
        </w:rPr>
      </w:pPr>
      <w:r w:rsidRPr="00B32CEC">
        <w:rPr>
          <w:rFonts w:ascii="Arial" w:hAnsi="Arial" w:cs="Arial"/>
          <w:b/>
          <w:sz w:val="22"/>
          <w:szCs w:val="22"/>
        </w:rPr>
        <w:t xml:space="preserve"> </w:t>
      </w:r>
      <w:r w:rsidR="00C36B77" w:rsidRPr="00B32CEC">
        <w:rPr>
          <w:rFonts w:ascii="Arial" w:hAnsi="Arial" w:cs="Arial"/>
          <w:sz w:val="22"/>
          <w:szCs w:val="22"/>
        </w:rPr>
        <w:t xml:space="preserve">Except to the extent </w:t>
      </w:r>
      <w:r w:rsidR="0024104F" w:rsidRPr="00B32CEC">
        <w:rPr>
          <w:rFonts w:ascii="Arial" w:hAnsi="Arial" w:cs="Arial"/>
          <w:sz w:val="22"/>
          <w:szCs w:val="22"/>
        </w:rPr>
        <w:t>WSP</w:t>
      </w:r>
      <w:r w:rsidR="00C36B77" w:rsidRPr="00B32CEC">
        <w:rPr>
          <w:rFonts w:ascii="Arial" w:hAnsi="Arial" w:cs="Arial"/>
          <w:sz w:val="22"/>
          <w:szCs w:val="22"/>
        </w:rPr>
        <w:t xml:space="preserve"> is exercising its remedies and subject to the application of </w:t>
      </w:r>
      <w:r w:rsidR="00C36B77" w:rsidRPr="00B32CEC">
        <w:rPr>
          <w:rFonts w:ascii="Arial" w:hAnsi="Arial" w:cs="Arial"/>
          <w:sz w:val="22"/>
          <w:szCs w:val="22"/>
          <w:u w:val="single"/>
        </w:rPr>
        <w:t>Section 3.</w:t>
      </w:r>
      <w:r w:rsidR="006F50E6" w:rsidRPr="00B32CEC">
        <w:rPr>
          <w:rFonts w:ascii="Arial" w:hAnsi="Arial" w:cs="Arial"/>
          <w:sz w:val="22"/>
          <w:szCs w:val="22"/>
          <w:u w:val="single"/>
        </w:rPr>
        <w:t>7</w:t>
      </w:r>
      <w:r w:rsidR="00C36B77" w:rsidRPr="00B32CEC">
        <w:rPr>
          <w:rFonts w:ascii="Arial" w:hAnsi="Arial" w:cs="Arial"/>
          <w:sz w:val="22"/>
          <w:szCs w:val="22"/>
        </w:rPr>
        <w:t>, i</w:t>
      </w:r>
      <w:r w:rsidR="002F35EA" w:rsidRPr="00B32CEC">
        <w:rPr>
          <w:rFonts w:ascii="Arial" w:hAnsi="Arial" w:cs="Arial"/>
          <w:sz w:val="22"/>
          <w:szCs w:val="22"/>
        </w:rPr>
        <w:t xml:space="preserve">f </w:t>
      </w:r>
      <w:r w:rsidR="0024104F" w:rsidRPr="00B32CEC">
        <w:rPr>
          <w:rFonts w:ascii="Arial" w:hAnsi="Arial" w:cs="Arial"/>
          <w:sz w:val="22"/>
          <w:szCs w:val="22"/>
        </w:rPr>
        <w:t>WSP</w:t>
      </w:r>
      <w:r w:rsidR="002F35EA" w:rsidRPr="00B32CEC">
        <w:rPr>
          <w:rFonts w:ascii="Arial" w:hAnsi="Arial" w:cs="Arial"/>
          <w:sz w:val="22"/>
          <w:szCs w:val="22"/>
        </w:rPr>
        <w:t xml:space="preserve"> fails to pay Contractor undisputed</w:t>
      </w:r>
      <w:r w:rsidR="001F17FA" w:rsidRPr="00B32CEC">
        <w:rPr>
          <w:rFonts w:ascii="Arial" w:hAnsi="Arial" w:cs="Arial"/>
          <w:sz w:val="22"/>
          <w:szCs w:val="22"/>
        </w:rPr>
        <w:t>,</w:t>
      </w:r>
      <w:r w:rsidR="002F35EA" w:rsidRPr="00B32CEC">
        <w:rPr>
          <w:rFonts w:ascii="Arial" w:hAnsi="Arial" w:cs="Arial"/>
          <w:sz w:val="22"/>
          <w:szCs w:val="22"/>
        </w:rPr>
        <w:t xml:space="preserve"> material Charges when due under the </w:t>
      </w:r>
      <w:r w:rsidR="00C16802" w:rsidRPr="00B32CEC">
        <w:rPr>
          <w:rFonts w:ascii="Arial" w:hAnsi="Arial" w:cs="Arial"/>
          <w:sz w:val="22"/>
          <w:szCs w:val="22"/>
        </w:rPr>
        <w:t>Contract</w:t>
      </w:r>
      <w:r w:rsidR="00901EDA" w:rsidRPr="00B32CEC">
        <w:rPr>
          <w:rFonts w:ascii="Arial" w:hAnsi="Arial" w:cs="Arial"/>
          <w:sz w:val="22"/>
          <w:szCs w:val="22"/>
        </w:rPr>
        <w:t xml:space="preserve"> </w:t>
      </w:r>
      <w:r w:rsidR="002F35EA" w:rsidRPr="00B32CEC">
        <w:rPr>
          <w:rFonts w:ascii="Arial" w:hAnsi="Arial" w:cs="Arial"/>
          <w:sz w:val="22"/>
          <w:szCs w:val="22"/>
        </w:rPr>
        <w:t xml:space="preserve">and fails to make such payments within 90 days of receipt of Notice from Contractor of the failure to make such payments, Contractor may, by giving Notice to </w:t>
      </w:r>
      <w:r w:rsidR="0024104F" w:rsidRPr="00B32CEC">
        <w:rPr>
          <w:rFonts w:ascii="Arial" w:hAnsi="Arial" w:cs="Arial"/>
          <w:sz w:val="22"/>
          <w:szCs w:val="22"/>
        </w:rPr>
        <w:t>WSP</w:t>
      </w:r>
      <w:r w:rsidR="002F35EA" w:rsidRPr="00B32CEC">
        <w:rPr>
          <w:rFonts w:ascii="Arial" w:hAnsi="Arial" w:cs="Arial"/>
          <w:sz w:val="22"/>
          <w:szCs w:val="22"/>
        </w:rPr>
        <w:t xml:space="preserve">, terminate this </w:t>
      </w:r>
      <w:r w:rsidR="00C16802" w:rsidRPr="00B32CEC">
        <w:rPr>
          <w:rFonts w:ascii="Arial" w:hAnsi="Arial" w:cs="Arial"/>
          <w:sz w:val="22"/>
          <w:szCs w:val="22"/>
        </w:rPr>
        <w:t>Contract</w:t>
      </w:r>
      <w:r w:rsidR="00901EDA" w:rsidRPr="00B32CEC">
        <w:rPr>
          <w:rFonts w:ascii="Arial" w:hAnsi="Arial" w:cs="Arial"/>
          <w:sz w:val="22"/>
          <w:szCs w:val="22"/>
        </w:rPr>
        <w:t xml:space="preserve"> </w:t>
      </w:r>
      <w:r w:rsidR="002F35EA" w:rsidRPr="00B32CEC">
        <w:rPr>
          <w:rFonts w:ascii="Arial" w:hAnsi="Arial" w:cs="Arial"/>
          <w:sz w:val="22"/>
          <w:szCs w:val="22"/>
        </w:rPr>
        <w:t xml:space="preserve">as of a date specified in the </w:t>
      </w:r>
      <w:r w:rsidR="0066725C" w:rsidRPr="00B32CEC">
        <w:rPr>
          <w:rFonts w:ascii="Arial" w:hAnsi="Arial" w:cs="Arial"/>
          <w:sz w:val="22"/>
          <w:szCs w:val="22"/>
        </w:rPr>
        <w:t>N</w:t>
      </w:r>
      <w:r w:rsidR="002F35EA" w:rsidRPr="00B32CEC">
        <w:rPr>
          <w:rFonts w:ascii="Arial" w:hAnsi="Arial" w:cs="Arial"/>
          <w:sz w:val="22"/>
          <w:szCs w:val="22"/>
        </w:rPr>
        <w:t>otice of termination.</w:t>
      </w:r>
      <w:r w:rsidR="001F17FA" w:rsidRPr="00B32CEC">
        <w:rPr>
          <w:rFonts w:ascii="Arial" w:hAnsi="Arial" w:cs="Arial"/>
          <w:sz w:val="22"/>
          <w:szCs w:val="22"/>
        </w:rPr>
        <w:t xml:space="preserve">  </w:t>
      </w:r>
      <w:r w:rsidR="003C4E96" w:rsidRPr="00B32CEC">
        <w:rPr>
          <w:rFonts w:ascii="Arial" w:hAnsi="Arial" w:cs="Arial"/>
          <w:sz w:val="22"/>
          <w:szCs w:val="22"/>
        </w:rPr>
        <w:t xml:space="preserve">Contractor shall not have the right to terminate the </w:t>
      </w:r>
      <w:r w:rsidR="00C16802" w:rsidRPr="00B32CEC">
        <w:rPr>
          <w:rFonts w:ascii="Arial" w:hAnsi="Arial" w:cs="Arial"/>
          <w:sz w:val="22"/>
          <w:szCs w:val="22"/>
        </w:rPr>
        <w:t>Contract</w:t>
      </w:r>
      <w:r w:rsidR="00901EDA" w:rsidRPr="00B32CEC">
        <w:rPr>
          <w:rFonts w:ascii="Arial" w:hAnsi="Arial" w:cs="Arial"/>
          <w:sz w:val="22"/>
          <w:szCs w:val="22"/>
        </w:rPr>
        <w:t xml:space="preserve"> </w:t>
      </w:r>
      <w:r w:rsidR="003C4E96" w:rsidRPr="00B32CEC">
        <w:rPr>
          <w:rFonts w:ascii="Arial" w:hAnsi="Arial" w:cs="Arial"/>
          <w:sz w:val="22"/>
          <w:szCs w:val="22"/>
        </w:rPr>
        <w:t xml:space="preserve">for </w:t>
      </w:r>
      <w:r w:rsidR="0024104F" w:rsidRPr="00B32CEC">
        <w:rPr>
          <w:rFonts w:ascii="Arial" w:hAnsi="Arial" w:cs="Arial"/>
          <w:sz w:val="22"/>
          <w:szCs w:val="22"/>
        </w:rPr>
        <w:t>WSP</w:t>
      </w:r>
      <w:r w:rsidR="00AB646C" w:rsidRPr="00B32CEC">
        <w:rPr>
          <w:rFonts w:ascii="Arial" w:hAnsi="Arial" w:cs="Arial"/>
          <w:sz w:val="22"/>
          <w:szCs w:val="22"/>
        </w:rPr>
        <w:t>’</w:t>
      </w:r>
      <w:r w:rsidR="003C4E96" w:rsidRPr="00B32CEC">
        <w:rPr>
          <w:rFonts w:ascii="Arial" w:hAnsi="Arial" w:cs="Arial"/>
          <w:sz w:val="22"/>
          <w:szCs w:val="22"/>
        </w:rPr>
        <w:t xml:space="preserve">s breach of the </w:t>
      </w:r>
      <w:r w:rsidR="00C16802" w:rsidRPr="00B32CEC">
        <w:rPr>
          <w:rFonts w:ascii="Arial" w:hAnsi="Arial" w:cs="Arial"/>
          <w:sz w:val="22"/>
          <w:szCs w:val="22"/>
        </w:rPr>
        <w:t>Contract</w:t>
      </w:r>
      <w:r w:rsidR="00901EDA" w:rsidRPr="00B32CEC">
        <w:rPr>
          <w:rFonts w:ascii="Arial" w:hAnsi="Arial" w:cs="Arial"/>
          <w:sz w:val="22"/>
          <w:szCs w:val="22"/>
        </w:rPr>
        <w:t xml:space="preserve"> </w:t>
      </w:r>
      <w:r w:rsidR="003C4E96" w:rsidRPr="00B32CEC">
        <w:rPr>
          <w:rFonts w:ascii="Arial" w:hAnsi="Arial" w:cs="Arial"/>
          <w:sz w:val="22"/>
          <w:szCs w:val="22"/>
        </w:rPr>
        <w:t>except as provided in this Section.</w:t>
      </w:r>
    </w:p>
    <w:p w14:paraId="4210B1C4" w14:textId="77777777" w:rsidR="00DD187F" w:rsidRPr="00B32CEC" w:rsidRDefault="00DD187F" w:rsidP="003D245E">
      <w:pPr>
        <w:pStyle w:val="OutHead2"/>
        <w:rPr>
          <w:rFonts w:ascii="Arial" w:hAnsi="Arial" w:cs="Arial"/>
          <w:sz w:val="22"/>
          <w:szCs w:val="22"/>
        </w:rPr>
      </w:pPr>
      <w:bookmarkStart w:id="1834" w:name="_Toc15189312"/>
      <w:bookmarkStart w:id="1835" w:name="_Toc409095529"/>
      <w:bookmarkStart w:id="1836" w:name="_Toc410392765"/>
      <w:bookmarkStart w:id="1837" w:name="_Toc410675744"/>
      <w:bookmarkStart w:id="1838" w:name="_Toc410675958"/>
      <w:bookmarkStart w:id="1839" w:name="_Toc474505891"/>
      <w:r w:rsidRPr="00B32CEC">
        <w:rPr>
          <w:rFonts w:ascii="Arial" w:hAnsi="Arial" w:cs="Arial"/>
          <w:sz w:val="22"/>
          <w:szCs w:val="22"/>
        </w:rPr>
        <w:t>Termination Remedies.</w:t>
      </w:r>
      <w:bookmarkEnd w:id="1834"/>
      <w:bookmarkEnd w:id="1835"/>
      <w:bookmarkEnd w:id="1836"/>
      <w:bookmarkEnd w:id="1837"/>
      <w:bookmarkEnd w:id="1838"/>
      <w:bookmarkEnd w:id="1839"/>
    </w:p>
    <w:p w14:paraId="158095DB" w14:textId="77777777" w:rsidR="00BA760E" w:rsidRPr="00B32CEC" w:rsidRDefault="00BA760E" w:rsidP="00932CD0">
      <w:pPr>
        <w:pStyle w:val="OutHead3"/>
        <w:rPr>
          <w:rFonts w:ascii="Arial" w:hAnsi="Arial" w:cs="Arial"/>
          <w:sz w:val="22"/>
          <w:szCs w:val="22"/>
        </w:rPr>
      </w:pPr>
      <w:bookmarkStart w:id="1840" w:name="_Ref112205940"/>
      <w:r w:rsidRPr="00B32CEC">
        <w:rPr>
          <w:rFonts w:ascii="Arial" w:hAnsi="Arial" w:cs="Arial"/>
          <w:sz w:val="22"/>
          <w:szCs w:val="22"/>
        </w:rPr>
        <w:t xml:space="preserve">In the event of termination of this </w:t>
      </w:r>
      <w:r w:rsidR="002840A1" w:rsidRPr="00B32CEC">
        <w:rPr>
          <w:rFonts w:ascii="Arial" w:hAnsi="Arial" w:cs="Arial"/>
          <w:sz w:val="22"/>
          <w:szCs w:val="22"/>
        </w:rPr>
        <w:t>Contract</w:t>
      </w:r>
      <w:r w:rsidR="00657057" w:rsidRPr="00B32CEC">
        <w:rPr>
          <w:rFonts w:ascii="Arial" w:hAnsi="Arial" w:cs="Arial"/>
          <w:sz w:val="22"/>
          <w:szCs w:val="22"/>
        </w:rPr>
        <w:t xml:space="preserve"> </w:t>
      </w:r>
      <w:r w:rsidRPr="00B32CEC">
        <w:rPr>
          <w:rFonts w:ascii="Arial" w:hAnsi="Arial" w:cs="Arial"/>
          <w:sz w:val="22"/>
          <w:szCs w:val="22"/>
        </w:rPr>
        <w:t xml:space="preserve">by </w:t>
      </w:r>
      <w:r w:rsidR="0024104F" w:rsidRPr="00B32CEC">
        <w:rPr>
          <w:rFonts w:ascii="Arial" w:hAnsi="Arial" w:cs="Arial"/>
          <w:sz w:val="22"/>
          <w:szCs w:val="22"/>
        </w:rPr>
        <w:t>WSP</w:t>
      </w:r>
      <w:r w:rsidR="00563ABE" w:rsidRPr="00B32CEC">
        <w:rPr>
          <w:rFonts w:ascii="Arial" w:hAnsi="Arial" w:cs="Arial"/>
          <w:sz w:val="22"/>
          <w:szCs w:val="22"/>
        </w:rPr>
        <w:t xml:space="preserve"> under </w:t>
      </w:r>
      <w:r w:rsidR="00563ABE" w:rsidRPr="00B32CEC">
        <w:rPr>
          <w:rFonts w:ascii="Arial" w:hAnsi="Arial" w:cs="Arial"/>
          <w:sz w:val="22"/>
          <w:szCs w:val="22"/>
          <w:u w:val="single"/>
        </w:rPr>
        <w:t>Sections 22.1</w:t>
      </w:r>
      <w:r w:rsidR="00C67397" w:rsidRPr="00B32CEC">
        <w:rPr>
          <w:rFonts w:ascii="Arial" w:hAnsi="Arial" w:cs="Arial"/>
          <w:sz w:val="22"/>
          <w:szCs w:val="22"/>
        </w:rPr>
        <w:noBreakHyphen/>
      </w:r>
      <w:r w:rsidR="00563ABE" w:rsidRPr="00B32CEC">
        <w:rPr>
          <w:rFonts w:ascii="Arial" w:hAnsi="Arial" w:cs="Arial"/>
          <w:sz w:val="22"/>
          <w:szCs w:val="22"/>
          <w:u w:val="single"/>
        </w:rPr>
        <w:t>22.3</w:t>
      </w:r>
      <w:r w:rsidRPr="00B32CEC">
        <w:rPr>
          <w:rFonts w:ascii="Arial" w:hAnsi="Arial" w:cs="Arial"/>
          <w:sz w:val="22"/>
          <w:szCs w:val="22"/>
        </w:rPr>
        <w:t xml:space="preserve">, </w:t>
      </w:r>
      <w:r w:rsidR="0024104F" w:rsidRPr="00B32CEC">
        <w:rPr>
          <w:rFonts w:ascii="Arial" w:hAnsi="Arial" w:cs="Arial"/>
          <w:sz w:val="22"/>
          <w:szCs w:val="22"/>
        </w:rPr>
        <w:t>WSP</w:t>
      </w:r>
      <w:r w:rsidR="000415D3" w:rsidRPr="00B32CEC">
        <w:rPr>
          <w:rFonts w:ascii="Arial" w:hAnsi="Arial" w:cs="Arial"/>
          <w:sz w:val="22"/>
          <w:szCs w:val="22"/>
        </w:rPr>
        <w:t xml:space="preserve"> shall, in addition to its other available remedies, </w:t>
      </w:r>
      <w:r w:rsidRPr="00B32CEC">
        <w:rPr>
          <w:rFonts w:ascii="Arial" w:hAnsi="Arial" w:cs="Arial"/>
          <w:sz w:val="22"/>
          <w:szCs w:val="22"/>
        </w:rPr>
        <w:t xml:space="preserve">have the right to </w:t>
      </w:r>
      <w:r w:rsidRPr="00B32CEC">
        <w:rPr>
          <w:rFonts w:ascii="Arial" w:hAnsi="Arial" w:cs="Arial"/>
          <w:sz w:val="22"/>
          <w:szCs w:val="22"/>
        </w:rPr>
        <w:lastRenderedPageBreak/>
        <w:t>procure the Services</w:t>
      </w:r>
      <w:r w:rsidR="003812F5" w:rsidRPr="00B32CEC">
        <w:rPr>
          <w:rFonts w:ascii="Arial" w:hAnsi="Arial" w:cs="Arial"/>
          <w:sz w:val="22"/>
          <w:szCs w:val="22"/>
        </w:rPr>
        <w:t xml:space="preserve"> and Deliverables</w:t>
      </w:r>
      <w:r w:rsidRPr="00B32CEC">
        <w:rPr>
          <w:rFonts w:ascii="Arial" w:hAnsi="Arial" w:cs="Arial"/>
          <w:sz w:val="22"/>
          <w:szCs w:val="22"/>
        </w:rPr>
        <w:t xml:space="preserve"> that are the subject of this </w:t>
      </w:r>
      <w:r w:rsidR="00C16802" w:rsidRPr="00B32CEC">
        <w:rPr>
          <w:rFonts w:ascii="Arial" w:hAnsi="Arial" w:cs="Arial"/>
          <w:sz w:val="22"/>
          <w:szCs w:val="22"/>
        </w:rPr>
        <w:t>Contract</w:t>
      </w:r>
      <w:r w:rsidR="00901EDA" w:rsidRPr="00B32CEC">
        <w:rPr>
          <w:rFonts w:ascii="Arial" w:hAnsi="Arial" w:cs="Arial"/>
          <w:sz w:val="22"/>
          <w:szCs w:val="22"/>
        </w:rPr>
        <w:t xml:space="preserve"> </w:t>
      </w:r>
      <w:r w:rsidRPr="00B32CEC">
        <w:rPr>
          <w:rFonts w:ascii="Arial" w:hAnsi="Arial" w:cs="Arial"/>
          <w:sz w:val="22"/>
          <w:szCs w:val="22"/>
        </w:rPr>
        <w:t>on the open market and</w:t>
      </w:r>
      <w:r w:rsidR="003812F5" w:rsidRPr="00B32CEC">
        <w:rPr>
          <w:rFonts w:ascii="Arial" w:hAnsi="Arial" w:cs="Arial"/>
          <w:sz w:val="22"/>
          <w:szCs w:val="22"/>
        </w:rPr>
        <w:t>, subje</w:t>
      </w:r>
      <w:r w:rsidR="000415D3" w:rsidRPr="00B32CEC">
        <w:rPr>
          <w:rFonts w:ascii="Arial" w:hAnsi="Arial" w:cs="Arial"/>
          <w:sz w:val="22"/>
          <w:szCs w:val="22"/>
        </w:rPr>
        <w:t xml:space="preserve">ct to the provisions of </w:t>
      </w:r>
      <w:r w:rsidR="0066725C" w:rsidRPr="00B32CEC">
        <w:rPr>
          <w:rFonts w:ascii="Arial" w:hAnsi="Arial" w:cs="Arial"/>
          <w:sz w:val="22"/>
          <w:szCs w:val="22"/>
          <w:u w:val="single"/>
        </w:rPr>
        <w:t>Section 21.3</w:t>
      </w:r>
      <w:r w:rsidR="003812F5" w:rsidRPr="00B32CEC">
        <w:rPr>
          <w:rFonts w:ascii="Arial" w:hAnsi="Arial" w:cs="Arial"/>
          <w:sz w:val="22"/>
          <w:szCs w:val="22"/>
        </w:rPr>
        <w:t xml:space="preserve">, </w:t>
      </w:r>
      <w:r w:rsidR="007F5D6E" w:rsidRPr="00B32CEC">
        <w:rPr>
          <w:rFonts w:ascii="Arial" w:hAnsi="Arial" w:cs="Arial"/>
          <w:sz w:val="22"/>
          <w:szCs w:val="22"/>
        </w:rPr>
        <w:t>Contractor</w:t>
      </w:r>
      <w:r w:rsidRPr="00B32CEC">
        <w:rPr>
          <w:rFonts w:ascii="Arial" w:hAnsi="Arial" w:cs="Arial"/>
          <w:sz w:val="22"/>
          <w:szCs w:val="22"/>
        </w:rPr>
        <w:t xml:space="preserve"> shall be liable for all damages, in</w:t>
      </w:r>
      <w:r w:rsidR="00ED17A1" w:rsidRPr="00B32CEC">
        <w:rPr>
          <w:rFonts w:ascii="Arial" w:hAnsi="Arial" w:cs="Arial"/>
          <w:sz w:val="22"/>
          <w:szCs w:val="22"/>
        </w:rPr>
        <w:t>cluding, but not limited to:  (i</w:t>
      </w:r>
      <w:r w:rsidRPr="00B32CEC">
        <w:rPr>
          <w:rFonts w:ascii="Arial" w:hAnsi="Arial" w:cs="Arial"/>
          <w:sz w:val="22"/>
          <w:szCs w:val="22"/>
        </w:rPr>
        <w:t xml:space="preserve">) the cost difference </w:t>
      </w:r>
      <w:r w:rsidR="00877DAB" w:rsidRPr="00B32CEC">
        <w:rPr>
          <w:rFonts w:ascii="Arial" w:hAnsi="Arial" w:cs="Arial"/>
          <w:sz w:val="22"/>
          <w:szCs w:val="22"/>
        </w:rPr>
        <w:t xml:space="preserve">for the </w:t>
      </w:r>
      <w:r w:rsidR="008401F6" w:rsidRPr="00B32CEC">
        <w:rPr>
          <w:rFonts w:ascii="Arial" w:hAnsi="Arial" w:cs="Arial"/>
          <w:sz w:val="22"/>
          <w:szCs w:val="22"/>
        </w:rPr>
        <w:t xml:space="preserve">period which would have remained in the Contract term if not for termination </w:t>
      </w:r>
      <w:r w:rsidRPr="00B32CEC">
        <w:rPr>
          <w:rFonts w:ascii="Arial" w:hAnsi="Arial" w:cs="Arial"/>
          <w:sz w:val="22"/>
          <w:szCs w:val="22"/>
        </w:rPr>
        <w:t xml:space="preserve">between the original </w:t>
      </w:r>
      <w:r w:rsidR="00C16802" w:rsidRPr="00B32CEC">
        <w:rPr>
          <w:rFonts w:ascii="Arial" w:hAnsi="Arial" w:cs="Arial"/>
          <w:sz w:val="22"/>
          <w:szCs w:val="22"/>
        </w:rPr>
        <w:t>Contract</w:t>
      </w:r>
      <w:r w:rsidR="00901EDA" w:rsidRPr="00B32CEC">
        <w:rPr>
          <w:rFonts w:ascii="Arial" w:hAnsi="Arial" w:cs="Arial"/>
          <w:sz w:val="22"/>
          <w:szCs w:val="22"/>
        </w:rPr>
        <w:t xml:space="preserve"> </w:t>
      </w:r>
      <w:r w:rsidR="00C36B77" w:rsidRPr="00B32CEC">
        <w:rPr>
          <w:rFonts w:ascii="Arial" w:hAnsi="Arial" w:cs="Arial"/>
          <w:sz w:val="22"/>
          <w:szCs w:val="22"/>
        </w:rPr>
        <w:t>Charges</w:t>
      </w:r>
      <w:r w:rsidRPr="00B32CEC">
        <w:rPr>
          <w:rFonts w:ascii="Arial" w:hAnsi="Arial" w:cs="Arial"/>
          <w:sz w:val="22"/>
          <w:szCs w:val="22"/>
        </w:rPr>
        <w:t xml:space="preserve"> for the Services</w:t>
      </w:r>
      <w:r w:rsidR="00901EDA" w:rsidRPr="00B32CEC">
        <w:rPr>
          <w:rFonts w:ascii="Arial" w:hAnsi="Arial" w:cs="Arial"/>
          <w:sz w:val="22"/>
          <w:szCs w:val="22"/>
        </w:rPr>
        <w:t xml:space="preserve"> and Deliverables</w:t>
      </w:r>
      <w:r w:rsidRPr="00B32CEC">
        <w:rPr>
          <w:rFonts w:ascii="Arial" w:hAnsi="Arial" w:cs="Arial"/>
          <w:sz w:val="22"/>
          <w:szCs w:val="22"/>
        </w:rPr>
        <w:t xml:space="preserve"> and the replacement costs of such Services</w:t>
      </w:r>
      <w:r w:rsidR="00901EDA" w:rsidRPr="00B32CEC">
        <w:rPr>
          <w:rFonts w:ascii="Arial" w:hAnsi="Arial" w:cs="Arial"/>
          <w:sz w:val="22"/>
          <w:szCs w:val="22"/>
        </w:rPr>
        <w:t xml:space="preserve"> and Deliverables</w:t>
      </w:r>
      <w:r w:rsidRPr="00B32CEC">
        <w:rPr>
          <w:rFonts w:ascii="Arial" w:hAnsi="Arial" w:cs="Arial"/>
          <w:sz w:val="22"/>
          <w:szCs w:val="22"/>
        </w:rPr>
        <w:t xml:space="preserve"> acqu</w:t>
      </w:r>
      <w:r w:rsidR="00ED17A1" w:rsidRPr="00B32CEC">
        <w:rPr>
          <w:rFonts w:ascii="Arial" w:hAnsi="Arial" w:cs="Arial"/>
          <w:sz w:val="22"/>
          <w:szCs w:val="22"/>
        </w:rPr>
        <w:t>ired from another vendor; and (ii</w:t>
      </w:r>
      <w:r w:rsidRPr="00B32CEC">
        <w:rPr>
          <w:rFonts w:ascii="Arial" w:hAnsi="Arial" w:cs="Arial"/>
          <w:sz w:val="22"/>
          <w:szCs w:val="22"/>
        </w:rPr>
        <w:t>) if applicable, all administrative costs related to the replacement of this</w:t>
      </w:r>
      <w:r w:rsidR="00901EDA" w:rsidRPr="00B32CEC">
        <w:rPr>
          <w:rFonts w:ascii="Arial" w:hAnsi="Arial" w:cs="Arial"/>
          <w:sz w:val="22"/>
          <w:szCs w:val="22"/>
        </w:rPr>
        <w:t xml:space="preserve"> </w:t>
      </w:r>
      <w:r w:rsidR="00C16802" w:rsidRPr="00B32CEC">
        <w:rPr>
          <w:rFonts w:ascii="Arial" w:hAnsi="Arial" w:cs="Arial"/>
          <w:sz w:val="22"/>
          <w:szCs w:val="22"/>
        </w:rPr>
        <w:t>Contract</w:t>
      </w:r>
      <w:r w:rsidR="00657057" w:rsidRPr="00B32CEC">
        <w:rPr>
          <w:rFonts w:ascii="Arial" w:hAnsi="Arial" w:cs="Arial"/>
          <w:sz w:val="22"/>
          <w:szCs w:val="22"/>
        </w:rPr>
        <w:t>,</w:t>
      </w:r>
      <w:r w:rsidRPr="00B32CEC">
        <w:rPr>
          <w:rFonts w:ascii="Arial" w:hAnsi="Arial" w:cs="Arial"/>
          <w:sz w:val="22"/>
          <w:szCs w:val="22"/>
        </w:rPr>
        <w:t xml:space="preserve"> such as costs of competitive bidding, mailing, advertising, applicable fees, charges or penalties, </w:t>
      </w:r>
      <w:r w:rsidR="00D363F5" w:rsidRPr="00B32CEC">
        <w:rPr>
          <w:rFonts w:ascii="Arial" w:hAnsi="Arial" w:cs="Arial"/>
          <w:sz w:val="22"/>
          <w:szCs w:val="22"/>
        </w:rPr>
        <w:t xml:space="preserve">and </w:t>
      </w:r>
      <w:r w:rsidRPr="00B32CEC">
        <w:rPr>
          <w:rFonts w:ascii="Arial" w:hAnsi="Arial" w:cs="Arial"/>
          <w:sz w:val="22"/>
          <w:szCs w:val="22"/>
        </w:rPr>
        <w:t>staff time costs.</w:t>
      </w:r>
      <w:r w:rsidR="00215EFD" w:rsidRPr="00B32CEC">
        <w:rPr>
          <w:rFonts w:ascii="Arial" w:hAnsi="Arial" w:cs="Arial"/>
          <w:sz w:val="22"/>
          <w:szCs w:val="22"/>
        </w:rPr>
        <w:t xml:space="preserve">  </w:t>
      </w:r>
      <w:bookmarkEnd w:id="1840"/>
    </w:p>
    <w:p w14:paraId="0101AA62" w14:textId="77777777" w:rsidR="00BA760E" w:rsidRPr="00B32CEC" w:rsidRDefault="00BA760E" w:rsidP="00932CD0">
      <w:pPr>
        <w:pStyle w:val="OutHead3"/>
        <w:rPr>
          <w:rFonts w:ascii="Arial" w:hAnsi="Arial" w:cs="Arial"/>
          <w:sz w:val="22"/>
          <w:szCs w:val="22"/>
        </w:rPr>
      </w:pPr>
      <w:r w:rsidRPr="00B32CEC">
        <w:rPr>
          <w:rFonts w:ascii="Arial" w:hAnsi="Arial" w:cs="Arial"/>
          <w:sz w:val="22"/>
          <w:szCs w:val="22"/>
        </w:rPr>
        <w:t xml:space="preserve">If it is determined for any reason the failure to perform is </w:t>
      </w:r>
      <w:r w:rsidR="003812F5" w:rsidRPr="00B32CEC">
        <w:rPr>
          <w:rFonts w:ascii="Arial" w:hAnsi="Arial" w:cs="Arial"/>
          <w:sz w:val="22"/>
          <w:szCs w:val="22"/>
        </w:rPr>
        <w:t>not within</w:t>
      </w:r>
      <w:r w:rsidRPr="00B32CEC">
        <w:rPr>
          <w:rFonts w:ascii="Arial" w:hAnsi="Arial" w:cs="Arial"/>
          <w:sz w:val="22"/>
          <w:szCs w:val="22"/>
        </w:rPr>
        <w:t xml:space="preserve"> the </w:t>
      </w:r>
      <w:r w:rsidR="00DD187F" w:rsidRPr="00B32CEC">
        <w:rPr>
          <w:rFonts w:ascii="Arial" w:hAnsi="Arial" w:cs="Arial"/>
          <w:sz w:val="22"/>
          <w:szCs w:val="22"/>
        </w:rPr>
        <w:t>Contractor</w:t>
      </w:r>
      <w:r w:rsidR="00AB646C" w:rsidRPr="00B32CEC">
        <w:rPr>
          <w:rFonts w:ascii="Arial" w:hAnsi="Arial" w:cs="Arial"/>
          <w:sz w:val="22"/>
          <w:szCs w:val="22"/>
        </w:rPr>
        <w:t>’</w:t>
      </w:r>
      <w:r w:rsidR="00DD187F" w:rsidRPr="00B32CEC">
        <w:rPr>
          <w:rFonts w:ascii="Arial" w:hAnsi="Arial" w:cs="Arial"/>
          <w:sz w:val="22"/>
          <w:szCs w:val="22"/>
        </w:rPr>
        <w:t xml:space="preserve">s </w:t>
      </w:r>
      <w:r w:rsidRPr="00B32CEC">
        <w:rPr>
          <w:rFonts w:ascii="Arial" w:hAnsi="Arial" w:cs="Arial"/>
          <w:sz w:val="22"/>
          <w:szCs w:val="22"/>
        </w:rPr>
        <w:t xml:space="preserve">control, fault, or negligence, the termination </w:t>
      </w:r>
      <w:r w:rsidR="00D34AC1" w:rsidRPr="00B32CEC">
        <w:rPr>
          <w:rFonts w:ascii="Arial" w:hAnsi="Arial" w:cs="Arial"/>
          <w:sz w:val="22"/>
          <w:szCs w:val="22"/>
        </w:rPr>
        <w:t xml:space="preserve">by </w:t>
      </w:r>
      <w:r w:rsidR="0024104F" w:rsidRPr="00B32CEC">
        <w:rPr>
          <w:rFonts w:ascii="Arial" w:hAnsi="Arial" w:cs="Arial"/>
          <w:sz w:val="22"/>
          <w:szCs w:val="22"/>
        </w:rPr>
        <w:t>WSP</w:t>
      </w:r>
      <w:r w:rsidR="00D34AC1" w:rsidRPr="00B32CEC">
        <w:rPr>
          <w:rFonts w:ascii="Arial" w:hAnsi="Arial" w:cs="Arial"/>
          <w:sz w:val="22"/>
          <w:szCs w:val="22"/>
        </w:rPr>
        <w:t xml:space="preserve"> under </w:t>
      </w:r>
      <w:r w:rsidR="00D34AC1" w:rsidRPr="00B32CEC">
        <w:rPr>
          <w:rFonts w:ascii="Arial" w:hAnsi="Arial" w:cs="Arial"/>
          <w:sz w:val="22"/>
          <w:szCs w:val="22"/>
          <w:u w:val="single"/>
        </w:rPr>
        <w:t>Sections 22.1</w:t>
      </w:r>
      <w:r w:rsidR="00C67397" w:rsidRPr="00B32CEC">
        <w:rPr>
          <w:rFonts w:ascii="Arial" w:hAnsi="Arial" w:cs="Arial"/>
          <w:sz w:val="22"/>
          <w:szCs w:val="22"/>
        </w:rPr>
        <w:noBreakHyphen/>
      </w:r>
      <w:r w:rsidR="00D34AC1" w:rsidRPr="00B32CEC">
        <w:rPr>
          <w:rFonts w:ascii="Arial" w:hAnsi="Arial" w:cs="Arial"/>
          <w:sz w:val="22"/>
          <w:szCs w:val="22"/>
          <w:u w:val="single"/>
        </w:rPr>
        <w:t>22.3</w:t>
      </w:r>
      <w:r w:rsidR="00E543E1" w:rsidRPr="00B32CEC">
        <w:rPr>
          <w:rFonts w:ascii="Arial" w:hAnsi="Arial" w:cs="Arial"/>
          <w:sz w:val="22"/>
          <w:szCs w:val="22"/>
        </w:rPr>
        <w:t xml:space="preserve"> </w:t>
      </w:r>
      <w:r w:rsidRPr="00B32CEC">
        <w:rPr>
          <w:rFonts w:ascii="Arial" w:hAnsi="Arial" w:cs="Arial"/>
          <w:sz w:val="22"/>
          <w:szCs w:val="22"/>
        </w:rPr>
        <w:t>shall be deemed to be a termination for convenience</w:t>
      </w:r>
      <w:r w:rsidR="00DD187F" w:rsidRPr="00B32CEC">
        <w:rPr>
          <w:rFonts w:ascii="Arial" w:hAnsi="Arial" w:cs="Arial"/>
          <w:sz w:val="22"/>
          <w:szCs w:val="22"/>
        </w:rPr>
        <w:t xml:space="preserve"> under </w:t>
      </w:r>
      <w:r w:rsidR="00F96336" w:rsidRPr="00B32CEC">
        <w:rPr>
          <w:rFonts w:ascii="Arial" w:hAnsi="Arial" w:cs="Arial"/>
          <w:sz w:val="22"/>
          <w:szCs w:val="22"/>
          <w:u w:val="single"/>
        </w:rPr>
        <w:t>Section </w:t>
      </w:r>
      <w:r w:rsidR="00D50E00" w:rsidRPr="00B32CEC">
        <w:rPr>
          <w:rFonts w:ascii="Arial" w:hAnsi="Arial" w:cs="Arial"/>
          <w:sz w:val="22"/>
          <w:szCs w:val="22"/>
          <w:u w:val="single"/>
        </w:rPr>
        <w:t>22</w:t>
      </w:r>
      <w:r w:rsidR="00D34AC1" w:rsidRPr="00B32CEC">
        <w:rPr>
          <w:rFonts w:ascii="Arial" w:hAnsi="Arial" w:cs="Arial"/>
          <w:sz w:val="22"/>
          <w:szCs w:val="22"/>
          <w:u w:val="single"/>
        </w:rPr>
        <w:t>.</w:t>
      </w:r>
      <w:r w:rsidR="00D50E00" w:rsidRPr="00B32CEC">
        <w:rPr>
          <w:rFonts w:ascii="Arial" w:hAnsi="Arial" w:cs="Arial"/>
          <w:sz w:val="22"/>
          <w:szCs w:val="22"/>
          <w:u w:val="single"/>
        </w:rPr>
        <w:t>6</w:t>
      </w:r>
      <w:r w:rsidRPr="00B32CEC">
        <w:rPr>
          <w:rFonts w:ascii="Arial" w:hAnsi="Arial" w:cs="Arial"/>
          <w:sz w:val="22"/>
          <w:szCs w:val="22"/>
        </w:rPr>
        <w:t>.</w:t>
      </w:r>
    </w:p>
    <w:p w14:paraId="37F23171" w14:textId="77777777" w:rsidR="00BA760E" w:rsidRPr="00B32CEC" w:rsidRDefault="00BA760E" w:rsidP="003D245E">
      <w:pPr>
        <w:pStyle w:val="OutHead2"/>
        <w:rPr>
          <w:rFonts w:ascii="Arial" w:hAnsi="Arial" w:cs="Arial"/>
          <w:sz w:val="22"/>
          <w:szCs w:val="22"/>
        </w:rPr>
      </w:pPr>
      <w:bookmarkStart w:id="1841" w:name="_Toc15189313"/>
      <w:bookmarkStart w:id="1842" w:name="_Ref37031876"/>
      <w:bookmarkStart w:id="1843" w:name="_Ref37031945"/>
      <w:bookmarkStart w:id="1844" w:name="_Ref37036418"/>
      <w:bookmarkStart w:id="1845" w:name="_Ref37036479"/>
      <w:bookmarkStart w:id="1846" w:name="_Toc107395213"/>
      <w:bookmarkStart w:id="1847" w:name="_Toc107564389"/>
      <w:bookmarkStart w:id="1848" w:name="_Toc409095530"/>
      <w:bookmarkStart w:id="1849" w:name="_Toc410392766"/>
      <w:bookmarkStart w:id="1850" w:name="_Toc410675745"/>
      <w:bookmarkStart w:id="1851" w:name="_Toc410675959"/>
      <w:bookmarkStart w:id="1852" w:name="_Toc474505892"/>
      <w:bookmarkStart w:id="1853" w:name="_Toc370530421"/>
      <w:bookmarkStart w:id="1854" w:name="_Toc415632393"/>
      <w:bookmarkStart w:id="1855" w:name="_Toc443021530"/>
      <w:bookmarkStart w:id="1856" w:name="_Toc487342325"/>
      <w:r w:rsidRPr="00B32CEC">
        <w:rPr>
          <w:rFonts w:ascii="Arial" w:hAnsi="Arial" w:cs="Arial"/>
          <w:sz w:val="22"/>
          <w:szCs w:val="22"/>
        </w:rPr>
        <w:t>Termination for Convenience.</w:t>
      </w:r>
      <w:bookmarkEnd w:id="1841"/>
      <w:bookmarkEnd w:id="1842"/>
      <w:bookmarkEnd w:id="1843"/>
      <w:bookmarkEnd w:id="1844"/>
      <w:bookmarkEnd w:id="1845"/>
      <w:bookmarkEnd w:id="1846"/>
      <w:bookmarkEnd w:id="1847"/>
      <w:bookmarkEnd w:id="1848"/>
      <w:bookmarkEnd w:id="1849"/>
      <w:bookmarkEnd w:id="1850"/>
      <w:bookmarkEnd w:id="1851"/>
      <w:bookmarkEnd w:id="1852"/>
    </w:p>
    <w:bookmarkEnd w:id="1803"/>
    <w:bookmarkEnd w:id="1804"/>
    <w:bookmarkEnd w:id="1805"/>
    <w:bookmarkEnd w:id="1806"/>
    <w:bookmarkEnd w:id="1807"/>
    <w:bookmarkEnd w:id="1808"/>
    <w:bookmarkEnd w:id="1809"/>
    <w:bookmarkEnd w:id="1853"/>
    <w:bookmarkEnd w:id="1854"/>
    <w:bookmarkEnd w:id="1855"/>
    <w:bookmarkEnd w:id="1856"/>
    <w:p w14:paraId="615F8C99" w14:textId="1A8E40D6" w:rsidR="00BA760E" w:rsidRPr="00251998" w:rsidRDefault="00E37567" w:rsidP="00932CD0">
      <w:pPr>
        <w:pStyle w:val="OutHead3"/>
        <w:rPr>
          <w:rFonts w:ascii="Arial" w:hAnsi="Arial" w:cs="Arial"/>
          <w:sz w:val="22"/>
          <w:szCs w:val="22"/>
        </w:rPr>
      </w:pPr>
      <w:r w:rsidRPr="00B32CEC">
        <w:rPr>
          <w:rFonts w:ascii="Arial" w:hAnsi="Arial" w:cs="Arial"/>
          <w:sz w:val="22"/>
          <w:szCs w:val="22"/>
        </w:rPr>
        <w:t>I</w:t>
      </w:r>
      <w:r w:rsidR="00B47FA1" w:rsidRPr="00B32CEC">
        <w:rPr>
          <w:rFonts w:ascii="Arial" w:hAnsi="Arial" w:cs="Arial"/>
          <w:sz w:val="22"/>
          <w:szCs w:val="22"/>
        </w:rPr>
        <w:t>n addition to its other rights to terminate</w:t>
      </w:r>
      <w:r w:rsidR="00BA760E" w:rsidRPr="00B32CEC">
        <w:rPr>
          <w:rFonts w:ascii="Arial" w:hAnsi="Arial" w:cs="Arial"/>
          <w:sz w:val="22"/>
          <w:szCs w:val="22"/>
        </w:rPr>
        <w:t xml:space="preserve">, </w:t>
      </w:r>
      <w:r w:rsidR="0024104F" w:rsidRPr="00B32CEC">
        <w:rPr>
          <w:rFonts w:ascii="Arial" w:hAnsi="Arial" w:cs="Arial"/>
          <w:sz w:val="22"/>
          <w:szCs w:val="22"/>
        </w:rPr>
        <w:t>WSP</w:t>
      </w:r>
      <w:r w:rsidR="00BA760E" w:rsidRPr="00B32CEC">
        <w:rPr>
          <w:rFonts w:ascii="Arial" w:hAnsi="Arial" w:cs="Arial"/>
          <w:sz w:val="22"/>
          <w:szCs w:val="22"/>
        </w:rPr>
        <w:t xml:space="preserve"> may terminate this</w:t>
      </w:r>
      <w:r w:rsidR="00901EDA" w:rsidRPr="00B32CEC">
        <w:rPr>
          <w:rFonts w:ascii="Arial" w:hAnsi="Arial" w:cs="Arial"/>
          <w:sz w:val="22"/>
          <w:szCs w:val="22"/>
        </w:rPr>
        <w:t xml:space="preserve"> </w:t>
      </w:r>
      <w:r w:rsidR="00C16802" w:rsidRPr="00B32CEC">
        <w:rPr>
          <w:rFonts w:ascii="Arial" w:hAnsi="Arial" w:cs="Arial"/>
          <w:sz w:val="22"/>
          <w:szCs w:val="22"/>
        </w:rPr>
        <w:t>Contract</w:t>
      </w:r>
      <w:r w:rsidR="00657057" w:rsidRPr="00B32CEC">
        <w:rPr>
          <w:rFonts w:ascii="Arial" w:hAnsi="Arial" w:cs="Arial"/>
          <w:sz w:val="22"/>
          <w:szCs w:val="22"/>
        </w:rPr>
        <w:t>,</w:t>
      </w:r>
      <w:r w:rsidR="00BA760E" w:rsidRPr="00B32CEC">
        <w:rPr>
          <w:rFonts w:ascii="Arial" w:hAnsi="Arial" w:cs="Arial"/>
          <w:sz w:val="22"/>
          <w:szCs w:val="22"/>
        </w:rPr>
        <w:t xml:space="preserve"> in whole or in part</w:t>
      </w:r>
      <w:r w:rsidR="00B47FA1" w:rsidRPr="00B32CEC">
        <w:rPr>
          <w:rFonts w:ascii="Arial" w:hAnsi="Arial" w:cs="Arial"/>
          <w:sz w:val="22"/>
          <w:szCs w:val="22"/>
        </w:rPr>
        <w:t xml:space="preserve"> for </w:t>
      </w:r>
      <w:r w:rsidR="0024104F" w:rsidRPr="00B32CEC">
        <w:rPr>
          <w:rFonts w:ascii="Arial" w:hAnsi="Arial" w:cs="Arial"/>
          <w:sz w:val="22"/>
          <w:szCs w:val="22"/>
        </w:rPr>
        <w:t>WSP</w:t>
      </w:r>
      <w:r w:rsidR="00AB646C" w:rsidRPr="00B32CEC">
        <w:rPr>
          <w:rFonts w:ascii="Arial" w:hAnsi="Arial" w:cs="Arial"/>
          <w:sz w:val="22"/>
          <w:szCs w:val="22"/>
        </w:rPr>
        <w:t>’</w:t>
      </w:r>
      <w:r w:rsidR="00B47FA1" w:rsidRPr="00B32CEC">
        <w:rPr>
          <w:rFonts w:ascii="Arial" w:hAnsi="Arial" w:cs="Arial"/>
          <w:sz w:val="22"/>
          <w:szCs w:val="22"/>
        </w:rPr>
        <w:t>s convenience</w:t>
      </w:r>
      <w:r w:rsidR="00BA760E" w:rsidRPr="00B32CEC">
        <w:rPr>
          <w:rFonts w:ascii="Arial" w:hAnsi="Arial" w:cs="Arial"/>
          <w:sz w:val="22"/>
          <w:szCs w:val="22"/>
        </w:rPr>
        <w:t xml:space="preserve">, by </w:t>
      </w:r>
      <w:r w:rsidR="001C4C50" w:rsidRPr="00B32CEC">
        <w:rPr>
          <w:rFonts w:ascii="Arial" w:hAnsi="Arial" w:cs="Arial"/>
          <w:sz w:val="22"/>
          <w:szCs w:val="22"/>
        </w:rPr>
        <w:t>3</w:t>
      </w:r>
      <w:r w:rsidR="00E1265B" w:rsidRPr="00B32CEC">
        <w:rPr>
          <w:rFonts w:ascii="Arial" w:hAnsi="Arial" w:cs="Arial"/>
          <w:sz w:val="22"/>
          <w:szCs w:val="22"/>
        </w:rPr>
        <w:t xml:space="preserve">0 </w:t>
      </w:r>
      <w:r w:rsidR="00BA760E" w:rsidRPr="00B32CEC">
        <w:rPr>
          <w:rFonts w:ascii="Arial" w:hAnsi="Arial" w:cs="Arial"/>
          <w:sz w:val="22"/>
          <w:szCs w:val="22"/>
        </w:rPr>
        <w:t>days</w:t>
      </w:r>
      <w:r w:rsidR="00A57B13" w:rsidRPr="00B32CEC">
        <w:rPr>
          <w:rFonts w:ascii="Arial" w:hAnsi="Arial" w:cs="Arial"/>
          <w:sz w:val="22"/>
          <w:szCs w:val="22"/>
        </w:rPr>
        <w:t>’</w:t>
      </w:r>
      <w:r w:rsidR="00BA760E" w:rsidRPr="00B32CEC">
        <w:rPr>
          <w:rFonts w:ascii="Arial" w:hAnsi="Arial" w:cs="Arial"/>
          <w:iCs/>
          <w:sz w:val="22"/>
          <w:szCs w:val="22"/>
        </w:rPr>
        <w:t xml:space="preserve"> </w:t>
      </w:r>
      <w:r w:rsidR="001E4CC4" w:rsidRPr="00B32CEC">
        <w:rPr>
          <w:rFonts w:ascii="Arial" w:hAnsi="Arial" w:cs="Arial"/>
          <w:sz w:val="22"/>
          <w:szCs w:val="22"/>
        </w:rPr>
        <w:t>N</w:t>
      </w:r>
      <w:r w:rsidR="00BA760E" w:rsidRPr="00B32CEC">
        <w:rPr>
          <w:rFonts w:ascii="Arial" w:hAnsi="Arial" w:cs="Arial"/>
          <w:sz w:val="22"/>
          <w:szCs w:val="22"/>
        </w:rPr>
        <w:t xml:space="preserve">otice to </w:t>
      </w:r>
      <w:r w:rsidR="007F5D6E" w:rsidRPr="00B32CEC">
        <w:rPr>
          <w:rFonts w:ascii="Arial" w:hAnsi="Arial" w:cs="Arial"/>
          <w:sz w:val="22"/>
          <w:szCs w:val="22"/>
        </w:rPr>
        <w:t>Contractor</w:t>
      </w:r>
      <w:r w:rsidR="00BA760E" w:rsidRPr="00B32CEC">
        <w:rPr>
          <w:rFonts w:ascii="Arial" w:hAnsi="Arial" w:cs="Arial"/>
          <w:sz w:val="22"/>
          <w:szCs w:val="22"/>
        </w:rPr>
        <w:t xml:space="preserve">.  Invocation of </w:t>
      </w:r>
      <w:r w:rsidR="00F96336" w:rsidRPr="00B32CEC">
        <w:rPr>
          <w:rFonts w:ascii="Arial" w:hAnsi="Arial" w:cs="Arial"/>
          <w:sz w:val="22"/>
          <w:szCs w:val="22"/>
          <w:u w:val="single"/>
        </w:rPr>
        <w:t>Section </w:t>
      </w:r>
      <w:r w:rsidR="009A0BB7" w:rsidRPr="00B32CEC">
        <w:rPr>
          <w:rFonts w:ascii="Arial" w:hAnsi="Arial" w:cs="Arial"/>
          <w:sz w:val="22"/>
          <w:szCs w:val="22"/>
        </w:rPr>
        <w:fldChar w:fldCharType="begin"/>
      </w:r>
      <w:r w:rsidR="009A0BB7" w:rsidRPr="00B32CEC">
        <w:rPr>
          <w:rFonts w:ascii="Arial" w:hAnsi="Arial" w:cs="Arial"/>
          <w:sz w:val="22"/>
          <w:szCs w:val="22"/>
        </w:rPr>
        <w:instrText xml:space="preserve"> REF _Ref37036433 \r \h  \* MERGEFORMAT </w:instrText>
      </w:r>
      <w:r w:rsidR="009A0BB7" w:rsidRPr="00B32CEC">
        <w:rPr>
          <w:rFonts w:ascii="Arial" w:hAnsi="Arial" w:cs="Arial"/>
          <w:sz w:val="22"/>
          <w:szCs w:val="22"/>
        </w:rPr>
      </w:r>
      <w:r w:rsidR="009A0BB7" w:rsidRPr="00B32CEC">
        <w:rPr>
          <w:rFonts w:ascii="Arial" w:hAnsi="Arial" w:cs="Arial"/>
          <w:sz w:val="22"/>
          <w:szCs w:val="22"/>
        </w:rPr>
        <w:fldChar w:fldCharType="separate"/>
      </w:r>
      <w:r w:rsidR="00E67B6C" w:rsidRPr="00E67B6C">
        <w:rPr>
          <w:rFonts w:ascii="Arial" w:hAnsi="Arial" w:cs="Arial"/>
          <w:sz w:val="22"/>
          <w:szCs w:val="22"/>
          <w:u w:val="single"/>
        </w:rPr>
        <w:t>22.7</w:t>
      </w:r>
      <w:r w:rsidR="009A0BB7" w:rsidRPr="00B32CEC">
        <w:rPr>
          <w:rFonts w:ascii="Arial" w:hAnsi="Arial" w:cs="Arial"/>
          <w:sz w:val="22"/>
          <w:szCs w:val="22"/>
        </w:rPr>
        <w:fldChar w:fldCharType="end"/>
      </w:r>
      <w:r w:rsidR="00BA760E" w:rsidRPr="00B32CEC">
        <w:rPr>
          <w:rFonts w:ascii="Arial" w:hAnsi="Arial" w:cs="Arial"/>
          <w:sz w:val="22"/>
          <w:szCs w:val="22"/>
        </w:rPr>
        <w:t xml:space="preserve"> </w:t>
      </w:r>
      <w:r w:rsidR="00B958EB" w:rsidRPr="00B32CEC">
        <w:rPr>
          <w:rFonts w:ascii="Arial" w:hAnsi="Arial" w:cs="Arial"/>
          <w:sz w:val="22"/>
          <w:szCs w:val="22"/>
        </w:rPr>
        <w:t>(</w:t>
      </w:r>
      <w:r w:rsidR="00BA760E" w:rsidRPr="00B32CEC">
        <w:rPr>
          <w:rFonts w:ascii="Arial" w:hAnsi="Arial" w:cs="Arial"/>
          <w:sz w:val="22"/>
          <w:szCs w:val="22"/>
        </w:rPr>
        <w:t>Termination for Withdrawal of Authority</w:t>
      </w:r>
      <w:r w:rsidR="00B958EB" w:rsidRPr="00B32CEC">
        <w:rPr>
          <w:rFonts w:ascii="Arial" w:hAnsi="Arial" w:cs="Arial"/>
          <w:sz w:val="22"/>
          <w:szCs w:val="22"/>
        </w:rPr>
        <w:t>)</w:t>
      </w:r>
      <w:r w:rsidR="00751E4B" w:rsidRPr="00B32CEC">
        <w:rPr>
          <w:rFonts w:ascii="Arial" w:hAnsi="Arial" w:cs="Arial"/>
          <w:sz w:val="22"/>
          <w:szCs w:val="22"/>
        </w:rPr>
        <w:t>,</w:t>
      </w:r>
      <w:r w:rsidR="00BA760E" w:rsidRPr="00B32CEC">
        <w:rPr>
          <w:rFonts w:ascii="Arial" w:hAnsi="Arial" w:cs="Arial"/>
          <w:sz w:val="22"/>
          <w:szCs w:val="22"/>
        </w:rPr>
        <w:t xml:space="preserve"> </w:t>
      </w:r>
      <w:r w:rsidR="00751E4B" w:rsidRPr="00B32CEC">
        <w:rPr>
          <w:rFonts w:ascii="Arial" w:hAnsi="Arial" w:cs="Arial"/>
          <w:sz w:val="22"/>
          <w:szCs w:val="22"/>
        </w:rPr>
        <w:t xml:space="preserve">or </w:t>
      </w:r>
      <w:r w:rsidR="00F96336" w:rsidRPr="00B32CEC">
        <w:rPr>
          <w:rFonts w:ascii="Arial" w:hAnsi="Arial" w:cs="Arial"/>
          <w:sz w:val="22"/>
          <w:szCs w:val="22"/>
          <w:u w:val="single"/>
        </w:rPr>
        <w:t>Section </w:t>
      </w:r>
      <w:r w:rsidR="009A0BB7" w:rsidRPr="00B32CEC">
        <w:rPr>
          <w:rFonts w:ascii="Arial" w:hAnsi="Arial" w:cs="Arial"/>
          <w:sz w:val="22"/>
          <w:szCs w:val="22"/>
        </w:rPr>
        <w:fldChar w:fldCharType="begin"/>
      </w:r>
      <w:r w:rsidR="009A0BB7" w:rsidRPr="00B32CEC">
        <w:rPr>
          <w:rFonts w:ascii="Arial" w:hAnsi="Arial" w:cs="Arial"/>
          <w:sz w:val="22"/>
          <w:szCs w:val="22"/>
        </w:rPr>
        <w:instrText xml:space="preserve"> REF _Ref37036447 \r \h  \* MERGEFORMAT </w:instrText>
      </w:r>
      <w:r w:rsidR="009A0BB7" w:rsidRPr="00B32CEC">
        <w:rPr>
          <w:rFonts w:ascii="Arial" w:hAnsi="Arial" w:cs="Arial"/>
          <w:sz w:val="22"/>
          <w:szCs w:val="22"/>
        </w:rPr>
      </w:r>
      <w:r w:rsidR="009A0BB7" w:rsidRPr="00B32CEC">
        <w:rPr>
          <w:rFonts w:ascii="Arial" w:hAnsi="Arial" w:cs="Arial"/>
          <w:sz w:val="22"/>
          <w:szCs w:val="22"/>
        </w:rPr>
        <w:fldChar w:fldCharType="separate"/>
      </w:r>
      <w:r w:rsidR="00E67B6C" w:rsidRPr="00E67B6C">
        <w:rPr>
          <w:rFonts w:ascii="Arial" w:hAnsi="Arial" w:cs="Arial"/>
          <w:sz w:val="22"/>
          <w:szCs w:val="22"/>
          <w:u w:val="single"/>
        </w:rPr>
        <w:t>22.8</w:t>
      </w:r>
      <w:r w:rsidR="009A0BB7" w:rsidRPr="00B32CEC">
        <w:rPr>
          <w:rFonts w:ascii="Arial" w:hAnsi="Arial" w:cs="Arial"/>
          <w:sz w:val="22"/>
          <w:szCs w:val="22"/>
        </w:rPr>
        <w:fldChar w:fldCharType="end"/>
      </w:r>
      <w:r w:rsidR="00BA760E" w:rsidRPr="00B32CEC">
        <w:rPr>
          <w:rFonts w:ascii="Arial" w:hAnsi="Arial" w:cs="Arial"/>
          <w:sz w:val="22"/>
          <w:szCs w:val="22"/>
        </w:rPr>
        <w:t xml:space="preserve"> </w:t>
      </w:r>
      <w:r w:rsidR="00B958EB" w:rsidRPr="00B32CEC">
        <w:rPr>
          <w:rFonts w:ascii="Arial" w:hAnsi="Arial" w:cs="Arial"/>
          <w:sz w:val="22"/>
          <w:szCs w:val="22"/>
        </w:rPr>
        <w:t>(</w:t>
      </w:r>
      <w:r w:rsidR="00BA760E" w:rsidRPr="00B32CEC">
        <w:rPr>
          <w:rFonts w:ascii="Arial" w:hAnsi="Arial" w:cs="Arial"/>
          <w:sz w:val="22"/>
          <w:szCs w:val="22"/>
        </w:rPr>
        <w:t>Termination for</w:t>
      </w:r>
      <w:r w:rsidR="00BA760E" w:rsidRPr="00251998">
        <w:rPr>
          <w:rFonts w:ascii="Arial" w:hAnsi="Arial" w:cs="Arial"/>
          <w:sz w:val="22"/>
          <w:szCs w:val="22"/>
        </w:rPr>
        <w:t xml:space="preserve"> Non</w:t>
      </w:r>
      <w:r w:rsidR="006F50E6" w:rsidRPr="00251998">
        <w:rPr>
          <w:rFonts w:ascii="Arial" w:hAnsi="Arial" w:cs="Arial"/>
          <w:sz w:val="22"/>
          <w:szCs w:val="22"/>
        </w:rPr>
        <w:t>-</w:t>
      </w:r>
      <w:r w:rsidR="009B6AAA" w:rsidRPr="00251998">
        <w:rPr>
          <w:rFonts w:ascii="Arial" w:hAnsi="Arial" w:cs="Arial"/>
          <w:sz w:val="22"/>
          <w:szCs w:val="22"/>
        </w:rPr>
        <w:t>a</w:t>
      </w:r>
      <w:r w:rsidR="00BA760E" w:rsidRPr="00251998">
        <w:rPr>
          <w:rFonts w:ascii="Arial" w:hAnsi="Arial" w:cs="Arial"/>
          <w:sz w:val="22"/>
          <w:szCs w:val="22"/>
        </w:rPr>
        <w:t>llocation of Funds</w:t>
      </w:r>
      <w:r w:rsidR="00B958EB" w:rsidRPr="00251998">
        <w:rPr>
          <w:rFonts w:ascii="Arial" w:hAnsi="Arial" w:cs="Arial"/>
          <w:sz w:val="22"/>
          <w:szCs w:val="22"/>
        </w:rPr>
        <w:t>)</w:t>
      </w:r>
      <w:r w:rsidR="00BA760E" w:rsidRPr="00251998">
        <w:rPr>
          <w:rFonts w:ascii="Arial" w:hAnsi="Arial" w:cs="Arial"/>
          <w:sz w:val="22"/>
          <w:szCs w:val="22"/>
        </w:rPr>
        <w:t>,</w:t>
      </w:r>
      <w:r w:rsidR="00751E4B" w:rsidRPr="00251998">
        <w:rPr>
          <w:rFonts w:ascii="Arial" w:hAnsi="Arial" w:cs="Arial"/>
          <w:sz w:val="22"/>
          <w:szCs w:val="22"/>
        </w:rPr>
        <w:t xml:space="preserve"> </w:t>
      </w:r>
      <w:r w:rsidR="001C4C50" w:rsidRPr="00251998">
        <w:rPr>
          <w:rFonts w:ascii="Arial" w:hAnsi="Arial" w:cs="Arial"/>
          <w:sz w:val="22"/>
          <w:szCs w:val="22"/>
        </w:rPr>
        <w:t>shall be deemed a te</w:t>
      </w:r>
      <w:r w:rsidR="00BA760E" w:rsidRPr="00251998">
        <w:rPr>
          <w:rFonts w:ascii="Arial" w:hAnsi="Arial" w:cs="Arial"/>
          <w:sz w:val="22"/>
          <w:szCs w:val="22"/>
        </w:rPr>
        <w:t xml:space="preserve">rmination for </w:t>
      </w:r>
      <w:r w:rsidR="001C4C50" w:rsidRPr="00251998">
        <w:rPr>
          <w:rFonts w:ascii="Arial" w:hAnsi="Arial" w:cs="Arial"/>
          <w:sz w:val="22"/>
          <w:szCs w:val="22"/>
        </w:rPr>
        <w:t>c</w:t>
      </w:r>
      <w:r w:rsidR="00BA760E" w:rsidRPr="00251998">
        <w:rPr>
          <w:rFonts w:ascii="Arial" w:hAnsi="Arial" w:cs="Arial"/>
          <w:sz w:val="22"/>
          <w:szCs w:val="22"/>
        </w:rPr>
        <w:t>onvenience.</w:t>
      </w:r>
      <w:bookmarkStart w:id="1857" w:name="_Toc335098929"/>
    </w:p>
    <w:p w14:paraId="29A1B901" w14:textId="77777777" w:rsidR="00BA760E" w:rsidRPr="00251998" w:rsidRDefault="00BA760E" w:rsidP="00932CD0">
      <w:pPr>
        <w:pStyle w:val="OutHead3"/>
        <w:rPr>
          <w:rFonts w:ascii="Arial" w:hAnsi="Arial" w:cs="Arial"/>
          <w:sz w:val="22"/>
          <w:szCs w:val="22"/>
        </w:rPr>
      </w:pPr>
      <w:bookmarkStart w:id="1858" w:name="_Toc370530422"/>
      <w:r w:rsidRPr="00251998">
        <w:rPr>
          <w:rFonts w:ascii="Arial" w:hAnsi="Arial" w:cs="Arial"/>
          <w:sz w:val="22"/>
          <w:szCs w:val="22"/>
        </w:rPr>
        <w:t xml:space="preserve">During this </w:t>
      </w:r>
      <w:r w:rsidR="001C4C50" w:rsidRPr="00251998">
        <w:rPr>
          <w:rFonts w:ascii="Arial" w:hAnsi="Arial" w:cs="Arial"/>
          <w:sz w:val="22"/>
          <w:szCs w:val="22"/>
        </w:rPr>
        <w:t>3</w:t>
      </w:r>
      <w:r w:rsidR="0010270E" w:rsidRPr="00251998">
        <w:rPr>
          <w:rFonts w:ascii="Arial" w:hAnsi="Arial" w:cs="Arial"/>
          <w:sz w:val="22"/>
          <w:szCs w:val="22"/>
        </w:rPr>
        <w:t>0</w:t>
      </w:r>
      <w:r w:rsidR="00C67397" w:rsidRPr="00251998">
        <w:rPr>
          <w:rFonts w:ascii="Arial" w:hAnsi="Arial" w:cs="Arial"/>
          <w:sz w:val="22"/>
          <w:szCs w:val="22"/>
        </w:rPr>
        <w:noBreakHyphen/>
      </w:r>
      <w:r w:rsidRPr="00251998">
        <w:rPr>
          <w:rFonts w:ascii="Arial" w:hAnsi="Arial" w:cs="Arial"/>
          <w:sz w:val="22"/>
          <w:szCs w:val="22"/>
        </w:rPr>
        <w:t xml:space="preserve">day period, </w:t>
      </w:r>
      <w:r w:rsidR="007F5D6E" w:rsidRPr="00251998">
        <w:rPr>
          <w:rFonts w:ascii="Arial" w:hAnsi="Arial" w:cs="Arial"/>
          <w:sz w:val="22"/>
          <w:szCs w:val="22"/>
        </w:rPr>
        <w:t>Contractor</w:t>
      </w:r>
      <w:r w:rsidRPr="00251998">
        <w:rPr>
          <w:rFonts w:ascii="Arial" w:hAnsi="Arial" w:cs="Arial"/>
          <w:sz w:val="22"/>
          <w:szCs w:val="22"/>
        </w:rPr>
        <w:t xml:space="preserve"> shall wind down and cease its Services as quickly and efficiently as reasonably possible, without performing unnecessary Services or activities and by minimizing negative effects on </w:t>
      </w:r>
      <w:r w:rsidR="0024104F" w:rsidRPr="00251998">
        <w:rPr>
          <w:rFonts w:ascii="Arial" w:hAnsi="Arial" w:cs="Arial"/>
          <w:sz w:val="22"/>
          <w:szCs w:val="22"/>
        </w:rPr>
        <w:t>WSP</w:t>
      </w:r>
      <w:r w:rsidRPr="00251998">
        <w:rPr>
          <w:rFonts w:ascii="Arial" w:hAnsi="Arial" w:cs="Arial"/>
          <w:sz w:val="22"/>
          <w:szCs w:val="22"/>
        </w:rPr>
        <w:t xml:space="preserve"> from such winding down and cessation of Services.  If this</w:t>
      </w:r>
      <w:r w:rsidR="00BC7756"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 xml:space="preserve"> </w:t>
      </w:r>
      <w:r w:rsidRPr="00251998">
        <w:rPr>
          <w:rFonts w:ascii="Arial" w:hAnsi="Arial" w:cs="Arial"/>
          <w:sz w:val="22"/>
          <w:szCs w:val="22"/>
        </w:rPr>
        <w:t xml:space="preserve">is so terminated, </w:t>
      </w:r>
      <w:r w:rsidR="0024104F" w:rsidRPr="00251998">
        <w:rPr>
          <w:rFonts w:ascii="Arial" w:hAnsi="Arial" w:cs="Arial"/>
          <w:sz w:val="22"/>
          <w:szCs w:val="22"/>
        </w:rPr>
        <w:t>WSP</w:t>
      </w:r>
      <w:r w:rsidRPr="00251998">
        <w:rPr>
          <w:rFonts w:ascii="Arial" w:hAnsi="Arial" w:cs="Arial"/>
          <w:sz w:val="22"/>
          <w:szCs w:val="22"/>
        </w:rPr>
        <w:t xml:space="preserve"> shall be liable only for payment in accordance with the terms of this </w:t>
      </w:r>
      <w:r w:rsidR="00C16802" w:rsidRPr="00251998">
        <w:rPr>
          <w:rFonts w:ascii="Arial" w:hAnsi="Arial" w:cs="Arial"/>
          <w:sz w:val="22"/>
          <w:szCs w:val="22"/>
        </w:rPr>
        <w:t>Contract</w:t>
      </w:r>
      <w:r w:rsidR="00BC7756" w:rsidRPr="00251998">
        <w:rPr>
          <w:rFonts w:ascii="Arial" w:hAnsi="Arial" w:cs="Arial"/>
          <w:sz w:val="22"/>
          <w:szCs w:val="22"/>
        </w:rPr>
        <w:t xml:space="preserve"> </w:t>
      </w:r>
      <w:r w:rsidRPr="00251998">
        <w:rPr>
          <w:rFonts w:ascii="Arial" w:hAnsi="Arial" w:cs="Arial"/>
          <w:sz w:val="22"/>
          <w:szCs w:val="22"/>
        </w:rPr>
        <w:t xml:space="preserve">for Services </w:t>
      </w:r>
      <w:r w:rsidR="009F21CA" w:rsidRPr="00251998">
        <w:rPr>
          <w:rFonts w:ascii="Arial" w:hAnsi="Arial" w:cs="Arial"/>
          <w:sz w:val="22"/>
          <w:szCs w:val="22"/>
        </w:rPr>
        <w:t xml:space="preserve">satisfactorily </w:t>
      </w:r>
      <w:r w:rsidRPr="00251998">
        <w:rPr>
          <w:rFonts w:ascii="Arial" w:hAnsi="Arial" w:cs="Arial"/>
          <w:sz w:val="22"/>
          <w:szCs w:val="22"/>
        </w:rPr>
        <w:t>rendered prior to the effective date of termination.</w:t>
      </w:r>
    </w:p>
    <w:p w14:paraId="3C4312A9" w14:textId="77777777" w:rsidR="00BA760E" w:rsidRPr="00251998" w:rsidRDefault="00BA760E" w:rsidP="00932CD0">
      <w:pPr>
        <w:pStyle w:val="OutHead3"/>
        <w:rPr>
          <w:rFonts w:ascii="Arial" w:hAnsi="Arial" w:cs="Arial"/>
          <w:sz w:val="22"/>
          <w:szCs w:val="22"/>
        </w:rPr>
      </w:pPr>
      <w:bookmarkStart w:id="1859" w:name="_Ref37031900"/>
      <w:r w:rsidRPr="00251998">
        <w:rPr>
          <w:rFonts w:ascii="Arial" w:hAnsi="Arial" w:cs="Arial"/>
          <w:sz w:val="22"/>
          <w:szCs w:val="22"/>
        </w:rPr>
        <w:t xml:space="preserve">In case of such termination for convenience, </w:t>
      </w:r>
      <w:r w:rsidR="0024104F" w:rsidRPr="00251998">
        <w:rPr>
          <w:rFonts w:ascii="Arial" w:hAnsi="Arial" w:cs="Arial"/>
          <w:sz w:val="22"/>
          <w:szCs w:val="22"/>
        </w:rPr>
        <w:t>WSP</w:t>
      </w:r>
      <w:r w:rsidR="00E62300" w:rsidRPr="00251998">
        <w:rPr>
          <w:rFonts w:ascii="Arial" w:hAnsi="Arial" w:cs="Arial"/>
          <w:sz w:val="22"/>
          <w:szCs w:val="22"/>
        </w:rPr>
        <w:t xml:space="preserve"> will</w:t>
      </w:r>
      <w:r w:rsidRPr="00251998">
        <w:rPr>
          <w:rFonts w:ascii="Arial" w:hAnsi="Arial" w:cs="Arial"/>
          <w:sz w:val="22"/>
          <w:szCs w:val="22"/>
        </w:rPr>
        <w:t xml:space="preserve"> pay to </w:t>
      </w:r>
      <w:r w:rsidR="007F5D6E" w:rsidRPr="00251998">
        <w:rPr>
          <w:rFonts w:ascii="Arial" w:hAnsi="Arial" w:cs="Arial"/>
          <w:sz w:val="22"/>
          <w:szCs w:val="22"/>
        </w:rPr>
        <w:t>Contractor</w:t>
      </w:r>
      <w:r w:rsidRPr="00251998">
        <w:rPr>
          <w:rFonts w:ascii="Arial" w:hAnsi="Arial" w:cs="Arial"/>
          <w:sz w:val="22"/>
          <w:szCs w:val="22"/>
        </w:rPr>
        <w:t xml:space="preserve"> the agreed upon price, if separately stated, for Deliverables for which Acceptance has been given by </w:t>
      </w:r>
      <w:r w:rsidR="0024104F" w:rsidRPr="00251998">
        <w:rPr>
          <w:rFonts w:ascii="Arial" w:hAnsi="Arial" w:cs="Arial"/>
          <w:sz w:val="22"/>
          <w:szCs w:val="22"/>
        </w:rPr>
        <w:t>WSP</w:t>
      </w:r>
      <w:r w:rsidRPr="00251998">
        <w:rPr>
          <w:rFonts w:ascii="Arial" w:hAnsi="Arial" w:cs="Arial"/>
          <w:sz w:val="22"/>
          <w:szCs w:val="22"/>
        </w:rPr>
        <w:t xml:space="preserve">, amounts for Services </w:t>
      </w:r>
      <w:r w:rsidR="00A37FF4" w:rsidRPr="00251998">
        <w:rPr>
          <w:rFonts w:ascii="Arial" w:hAnsi="Arial" w:cs="Arial"/>
          <w:sz w:val="22"/>
          <w:szCs w:val="22"/>
        </w:rPr>
        <w:t xml:space="preserve">which were </w:t>
      </w:r>
      <w:r w:rsidRPr="00251998">
        <w:rPr>
          <w:rFonts w:ascii="Arial" w:hAnsi="Arial" w:cs="Arial"/>
          <w:sz w:val="22"/>
          <w:szCs w:val="22"/>
        </w:rPr>
        <w:t>provided</w:t>
      </w:r>
      <w:r w:rsidR="00A37FF4" w:rsidRPr="00251998">
        <w:rPr>
          <w:rFonts w:ascii="Arial" w:hAnsi="Arial" w:cs="Arial"/>
          <w:sz w:val="22"/>
          <w:szCs w:val="22"/>
        </w:rPr>
        <w:t xml:space="preserve"> in accordance with the terms of the Contract</w:t>
      </w:r>
      <w:r w:rsidRPr="00251998">
        <w:rPr>
          <w:rFonts w:ascii="Arial" w:hAnsi="Arial" w:cs="Arial"/>
          <w:sz w:val="22"/>
          <w:szCs w:val="22"/>
        </w:rPr>
        <w:t xml:space="preserve"> prior to the date of termination for which no separate price is stated and which are not associated with or related to a specific Deliverable for which Acceptance has been given, and amounts for Deliverables which are in development but which have not received Acceptance.  The amounts for such Services and Deliverables in development but not accepted will be costs actually and reasonably incurred by </w:t>
      </w:r>
      <w:r w:rsidR="007F5D6E" w:rsidRPr="00251998">
        <w:rPr>
          <w:rFonts w:ascii="Arial" w:hAnsi="Arial" w:cs="Arial"/>
          <w:sz w:val="22"/>
          <w:szCs w:val="22"/>
        </w:rPr>
        <w:t>Contractor</w:t>
      </w:r>
      <w:r w:rsidRPr="00251998">
        <w:rPr>
          <w:rFonts w:ascii="Arial" w:hAnsi="Arial" w:cs="Arial"/>
          <w:sz w:val="22"/>
          <w:szCs w:val="22"/>
        </w:rPr>
        <w:t xml:space="preserve"> therefor, as based on </w:t>
      </w:r>
      <w:r w:rsidR="00BC7756" w:rsidRPr="00251998">
        <w:rPr>
          <w:rFonts w:ascii="Arial" w:hAnsi="Arial" w:cs="Arial"/>
          <w:sz w:val="22"/>
          <w:szCs w:val="22"/>
        </w:rPr>
        <w:t>the</w:t>
      </w:r>
      <w:r w:rsidR="00D526A5" w:rsidRPr="00251998">
        <w:rPr>
          <w:rFonts w:ascii="Arial" w:hAnsi="Arial" w:cs="Arial"/>
          <w:sz w:val="22"/>
          <w:szCs w:val="22"/>
        </w:rPr>
        <w:t xml:space="preserve"> rates </w:t>
      </w:r>
      <w:r w:rsidR="00BC7756" w:rsidRPr="00251998">
        <w:rPr>
          <w:rFonts w:ascii="Arial" w:hAnsi="Arial" w:cs="Arial"/>
          <w:sz w:val="22"/>
          <w:szCs w:val="22"/>
        </w:rPr>
        <w:t xml:space="preserve">agreed upon between the parties to this </w:t>
      </w:r>
      <w:r w:rsidR="00C16802" w:rsidRPr="00251998">
        <w:rPr>
          <w:rFonts w:ascii="Arial" w:hAnsi="Arial" w:cs="Arial"/>
          <w:sz w:val="22"/>
          <w:szCs w:val="22"/>
        </w:rPr>
        <w:t>Contract</w:t>
      </w:r>
      <w:r w:rsidRPr="00251998">
        <w:rPr>
          <w:rFonts w:ascii="Arial" w:hAnsi="Arial" w:cs="Arial"/>
          <w:sz w:val="22"/>
          <w:szCs w:val="22"/>
        </w:rPr>
        <w:t xml:space="preserve">, but such costs shall be no greater than the final </w:t>
      </w:r>
      <w:r w:rsidR="00720401" w:rsidRPr="00251998">
        <w:rPr>
          <w:rFonts w:ascii="Arial" w:hAnsi="Arial" w:cs="Arial"/>
          <w:sz w:val="22"/>
          <w:szCs w:val="22"/>
        </w:rPr>
        <w:t>Charges</w:t>
      </w:r>
      <w:r w:rsidRPr="00251998">
        <w:rPr>
          <w:rFonts w:ascii="Arial" w:hAnsi="Arial" w:cs="Arial"/>
          <w:sz w:val="22"/>
          <w:szCs w:val="22"/>
        </w:rPr>
        <w:t xml:space="preserve"> for each Deliverable.</w:t>
      </w:r>
      <w:bookmarkEnd w:id="1859"/>
      <w:r w:rsidR="00E97DB6" w:rsidRPr="00251998">
        <w:rPr>
          <w:rFonts w:ascii="Arial" w:hAnsi="Arial" w:cs="Arial"/>
          <w:sz w:val="22"/>
          <w:szCs w:val="22"/>
        </w:rPr>
        <w:t xml:space="preserve">  In addition, WSP agrees to compensate Contractor for reasonable and necessary costs that were incurred by Contractor on this Project, as a result of WSP’s termination for convenience, for undepreciated or unamortized equipment and software licenses, early termination of leases, and other reasonable and necessary Project</w:t>
      </w:r>
      <w:r w:rsidR="00E97DB6" w:rsidRPr="00251998">
        <w:rPr>
          <w:rFonts w:ascii="Arial" w:hAnsi="Arial" w:cs="Arial"/>
          <w:sz w:val="22"/>
          <w:szCs w:val="22"/>
        </w:rPr>
        <w:noBreakHyphen/>
        <w:t>related expenses, subject to WSP’s reasonable judgment and the availability of State and federal funds (if applicable) and receipt of supporting documentation from Contractor.</w:t>
      </w:r>
    </w:p>
    <w:p w14:paraId="742FB92E" w14:textId="77777777" w:rsidR="00C94EDA" w:rsidRPr="00251998" w:rsidRDefault="00BA760E" w:rsidP="003D245E">
      <w:pPr>
        <w:pStyle w:val="OutHead2"/>
        <w:rPr>
          <w:rFonts w:ascii="Arial" w:hAnsi="Arial" w:cs="Arial"/>
          <w:vanish/>
          <w:sz w:val="22"/>
          <w:szCs w:val="22"/>
          <w:specVanish/>
        </w:rPr>
      </w:pPr>
      <w:bookmarkStart w:id="1860" w:name="_Toc415632394"/>
      <w:bookmarkStart w:id="1861" w:name="_Toc443021531"/>
      <w:bookmarkStart w:id="1862" w:name="_Toc487342326"/>
      <w:bookmarkStart w:id="1863" w:name="_Toc15189314"/>
      <w:bookmarkStart w:id="1864" w:name="_Ref37036433"/>
      <w:bookmarkStart w:id="1865" w:name="_Toc107395214"/>
      <w:bookmarkStart w:id="1866" w:name="_Toc107564390"/>
      <w:bookmarkStart w:id="1867" w:name="_Toc409095531"/>
      <w:bookmarkStart w:id="1868" w:name="_Toc410392767"/>
      <w:bookmarkStart w:id="1869" w:name="_Toc410675746"/>
      <w:bookmarkStart w:id="1870" w:name="_Toc410675960"/>
      <w:bookmarkStart w:id="1871" w:name="_Toc474505893"/>
      <w:r w:rsidRPr="00251998">
        <w:rPr>
          <w:rFonts w:ascii="Arial" w:hAnsi="Arial" w:cs="Arial"/>
          <w:sz w:val="22"/>
          <w:szCs w:val="22"/>
        </w:rPr>
        <w:t>Termination for Withdrawal of Authority</w:t>
      </w:r>
      <w:bookmarkEnd w:id="1810"/>
      <w:bookmarkEnd w:id="1811"/>
      <w:bookmarkEnd w:id="1812"/>
      <w:bookmarkEnd w:id="1857"/>
      <w:bookmarkEnd w:id="1858"/>
      <w:bookmarkEnd w:id="1860"/>
      <w:bookmarkEnd w:id="1861"/>
      <w:bookmarkEnd w:id="1862"/>
      <w:bookmarkEnd w:id="1863"/>
      <w:bookmarkEnd w:id="1864"/>
      <w:bookmarkEnd w:id="1865"/>
      <w:bookmarkEnd w:id="1866"/>
      <w:r w:rsidR="00284AAB" w:rsidRPr="00251998">
        <w:rPr>
          <w:rFonts w:ascii="Arial" w:hAnsi="Arial" w:cs="Arial"/>
          <w:sz w:val="22"/>
          <w:szCs w:val="22"/>
        </w:rPr>
        <w:t>.</w:t>
      </w:r>
      <w:bookmarkEnd w:id="1867"/>
      <w:bookmarkEnd w:id="1868"/>
      <w:bookmarkEnd w:id="1869"/>
      <w:bookmarkEnd w:id="1870"/>
      <w:bookmarkEnd w:id="1871"/>
      <w:r w:rsidR="00284AAB" w:rsidRPr="00251998">
        <w:rPr>
          <w:rFonts w:ascii="Arial" w:hAnsi="Arial" w:cs="Arial"/>
          <w:sz w:val="22"/>
          <w:szCs w:val="22"/>
        </w:rPr>
        <w:t xml:space="preserve">  </w:t>
      </w:r>
    </w:p>
    <w:p w14:paraId="65E0071B" w14:textId="431052C5"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In the event that the authority of </w:t>
      </w:r>
      <w:r w:rsidR="0024104F" w:rsidRPr="00251998">
        <w:rPr>
          <w:rFonts w:ascii="Arial" w:hAnsi="Arial" w:cs="Arial"/>
          <w:sz w:val="22"/>
          <w:szCs w:val="22"/>
        </w:rPr>
        <w:t>WSP</w:t>
      </w:r>
      <w:r w:rsidR="00BA760E" w:rsidRPr="00251998">
        <w:rPr>
          <w:rFonts w:ascii="Arial" w:hAnsi="Arial" w:cs="Arial"/>
          <w:sz w:val="22"/>
          <w:szCs w:val="22"/>
        </w:rPr>
        <w:t xml:space="preserve"> </w:t>
      </w:r>
      <w:r w:rsidR="00E641FC" w:rsidRPr="00251998">
        <w:rPr>
          <w:rFonts w:ascii="Arial" w:hAnsi="Arial" w:cs="Arial"/>
          <w:sz w:val="22"/>
          <w:szCs w:val="22"/>
        </w:rPr>
        <w:t xml:space="preserve">and all other State agencies </w:t>
      </w:r>
      <w:r w:rsidR="00BA760E" w:rsidRPr="00251998">
        <w:rPr>
          <w:rFonts w:ascii="Arial" w:hAnsi="Arial" w:cs="Arial"/>
          <w:sz w:val="22"/>
          <w:szCs w:val="22"/>
        </w:rPr>
        <w:t xml:space="preserve">to perform any of its duties is withdrawn, reduced, or limited in any way after the commencement of this </w:t>
      </w:r>
      <w:r w:rsidR="00C16802" w:rsidRPr="00251998">
        <w:rPr>
          <w:rFonts w:ascii="Arial" w:hAnsi="Arial" w:cs="Arial"/>
          <w:sz w:val="22"/>
          <w:szCs w:val="22"/>
        </w:rPr>
        <w:t>Contract</w:t>
      </w:r>
      <w:r w:rsidR="00901EDA" w:rsidRPr="00251998">
        <w:rPr>
          <w:rFonts w:ascii="Arial" w:hAnsi="Arial" w:cs="Arial"/>
          <w:sz w:val="22"/>
          <w:szCs w:val="22"/>
        </w:rPr>
        <w:t xml:space="preserve"> </w:t>
      </w:r>
      <w:r w:rsidR="00BA760E" w:rsidRPr="00251998">
        <w:rPr>
          <w:rFonts w:ascii="Arial" w:hAnsi="Arial" w:cs="Arial"/>
          <w:sz w:val="22"/>
          <w:szCs w:val="22"/>
        </w:rPr>
        <w:t xml:space="preserve">and prior to normal completion, </w:t>
      </w:r>
      <w:r w:rsidR="0024104F" w:rsidRPr="00251998">
        <w:rPr>
          <w:rFonts w:ascii="Arial" w:hAnsi="Arial" w:cs="Arial"/>
          <w:sz w:val="22"/>
          <w:szCs w:val="22"/>
        </w:rPr>
        <w:t>WSP</w:t>
      </w:r>
      <w:r w:rsidR="00BA760E" w:rsidRPr="00251998">
        <w:rPr>
          <w:rFonts w:ascii="Arial" w:hAnsi="Arial" w:cs="Arial"/>
          <w:sz w:val="22"/>
          <w:szCs w:val="22"/>
        </w:rPr>
        <w:t xml:space="preserve"> may terminate this </w:t>
      </w:r>
      <w:r w:rsidR="00C16802" w:rsidRPr="00251998">
        <w:rPr>
          <w:rFonts w:ascii="Arial" w:hAnsi="Arial" w:cs="Arial"/>
          <w:sz w:val="22"/>
          <w:szCs w:val="22"/>
        </w:rPr>
        <w:t>Contract</w:t>
      </w:r>
      <w:r w:rsidR="00901EDA" w:rsidRPr="00251998">
        <w:rPr>
          <w:rFonts w:ascii="Arial" w:hAnsi="Arial" w:cs="Arial"/>
          <w:sz w:val="22"/>
          <w:szCs w:val="22"/>
        </w:rPr>
        <w:t xml:space="preserve"> </w:t>
      </w:r>
      <w:r w:rsidR="00BA760E" w:rsidRPr="00251998">
        <w:rPr>
          <w:rFonts w:ascii="Arial" w:hAnsi="Arial" w:cs="Arial"/>
          <w:sz w:val="22"/>
          <w:szCs w:val="22"/>
        </w:rPr>
        <w:t xml:space="preserve">under </w:t>
      </w:r>
      <w:r w:rsidR="00F96336" w:rsidRPr="00251998">
        <w:rPr>
          <w:rFonts w:ascii="Arial" w:hAnsi="Arial" w:cs="Arial"/>
          <w:sz w:val="22"/>
          <w:szCs w:val="22"/>
          <w:u w:val="single"/>
        </w:rPr>
        <w:t>Section </w:t>
      </w:r>
      <w:r w:rsidR="009A0BB7" w:rsidRPr="00251998">
        <w:rPr>
          <w:rFonts w:ascii="Arial" w:hAnsi="Arial" w:cs="Arial"/>
          <w:sz w:val="22"/>
          <w:szCs w:val="22"/>
        </w:rPr>
        <w:fldChar w:fldCharType="begin"/>
      </w:r>
      <w:r w:rsidR="009A0BB7" w:rsidRPr="00251998">
        <w:rPr>
          <w:rFonts w:ascii="Arial" w:hAnsi="Arial" w:cs="Arial"/>
          <w:sz w:val="22"/>
          <w:szCs w:val="22"/>
        </w:rPr>
        <w:instrText xml:space="preserve"> REF _Ref37036479 \r \h  \* MERGEFORMAT </w:instrText>
      </w:r>
      <w:r w:rsidR="009A0BB7" w:rsidRPr="00251998">
        <w:rPr>
          <w:rFonts w:ascii="Arial" w:hAnsi="Arial" w:cs="Arial"/>
          <w:sz w:val="22"/>
          <w:szCs w:val="22"/>
        </w:rPr>
      </w:r>
      <w:r w:rsidR="009A0BB7" w:rsidRPr="00251998">
        <w:rPr>
          <w:rFonts w:ascii="Arial" w:hAnsi="Arial" w:cs="Arial"/>
          <w:sz w:val="22"/>
          <w:szCs w:val="22"/>
        </w:rPr>
        <w:fldChar w:fldCharType="separate"/>
      </w:r>
      <w:r w:rsidR="00E67B6C" w:rsidRPr="00E67B6C">
        <w:rPr>
          <w:rFonts w:ascii="Arial" w:hAnsi="Arial" w:cs="Arial"/>
          <w:sz w:val="22"/>
          <w:szCs w:val="22"/>
          <w:u w:val="single"/>
        </w:rPr>
        <w:t>22.6</w:t>
      </w:r>
      <w:r w:rsidR="009A0BB7" w:rsidRPr="00251998">
        <w:rPr>
          <w:rFonts w:ascii="Arial" w:hAnsi="Arial" w:cs="Arial"/>
          <w:sz w:val="22"/>
          <w:szCs w:val="22"/>
        </w:rPr>
        <w:fldChar w:fldCharType="end"/>
      </w:r>
      <w:r w:rsidR="00BA760E" w:rsidRPr="00251998">
        <w:rPr>
          <w:rFonts w:ascii="Arial" w:hAnsi="Arial" w:cs="Arial"/>
          <w:sz w:val="22"/>
          <w:szCs w:val="22"/>
        </w:rPr>
        <w:t xml:space="preserve"> (Termination for Convenience)</w:t>
      </w:r>
      <w:r w:rsidR="00420372" w:rsidRPr="00251998">
        <w:rPr>
          <w:rFonts w:ascii="Arial" w:hAnsi="Arial" w:cs="Arial"/>
          <w:sz w:val="22"/>
          <w:szCs w:val="22"/>
        </w:rPr>
        <w:t>, in whole or in part</w:t>
      </w:r>
      <w:r w:rsidR="00BA760E" w:rsidRPr="00251998">
        <w:rPr>
          <w:rFonts w:ascii="Arial" w:hAnsi="Arial" w:cs="Arial"/>
          <w:sz w:val="22"/>
          <w:szCs w:val="22"/>
        </w:rPr>
        <w:t xml:space="preserve">.  This </w:t>
      </w:r>
      <w:r w:rsidR="00F77ED7" w:rsidRPr="00251998">
        <w:rPr>
          <w:rFonts w:ascii="Arial" w:hAnsi="Arial" w:cs="Arial"/>
          <w:sz w:val="22"/>
          <w:szCs w:val="22"/>
        </w:rPr>
        <w:t xml:space="preserve">Section </w:t>
      </w:r>
      <w:r w:rsidR="00BA760E" w:rsidRPr="00251998">
        <w:rPr>
          <w:rFonts w:ascii="Arial" w:hAnsi="Arial" w:cs="Arial"/>
          <w:sz w:val="22"/>
          <w:szCs w:val="22"/>
        </w:rPr>
        <w:t xml:space="preserve">shall not be construed so as to permit </w:t>
      </w:r>
      <w:r w:rsidR="0024104F" w:rsidRPr="00251998">
        <w:rPr>
          <w:rFonts w:ascii="Arial" w:hAnsi="Arial" w:cs="Arial"/>
          <w:sz w:val="22"/>
          <w:szCs w:val="22"/>
        </w:rPr>
        <w:t>WSP</w:t>
      </w:r>
      <w:r w:rsidR="00BA760E" w:rsidRPr="00251998">
        <w:rPr>
          <w:rFonts w:ascii="Arial" w:hAnsi="Arial" w:cs="Arial"/>
          <w:sz w:val="22"/>
          <w:szCs w:val="22"/>
        </w:rPr>
        <w:t xml:space="preserve"> to terminate this</w:t>
      </w:r>
      <w:r w:rsidR="00901EDA"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 xml:space="preserve"> </w:t>
      </w:r>
      <w:r w:rsidR="00BA760E" w:rsidRPr="00251998">
        <w:rPr>
          <w:rFonts w:ascii="Arial" w:hAnsi="Arial" w:cs="Arial"/>
          <w:sz w:val="22"/>
          <w:szCs w:val="22"/>
        </w:rPr>
        <w:t>in order to acquire similar Services from a third party.</w:t>
      </w:r>
      <w:bookmarkStart w:id="1872" w:name="_Toc333405221"/>
      <w:bookmarkStart w:id="1873" w:name="_Toc334403380"/>
      <w:bookmarkStart w:id="1874" w:name="_Toc334403511"/>
      <w:bookmarkStart w:id="1875" w:name="_Toc335098930"/>
      <w:bookmarkStart w:id="1876" w:name="_Toc370530423"/>
    </w:p>
    <w:p w14:paraId="5E7D7824" w14:textId="77777777" w:rsidR="00C94EDA" w:rsidRPr="00251998" w:rsidRDefault="00BA760E" w:rsidP="003D245E">
      <w:pPr>
        <w:pStyle w:val="OutHead2"/>
        <w:rPr>
          <w:rFonts w:ascii="Arial" w:hAnsi="Arial" w:cs="Arial"/>
          <w:vanish/>
          <w:sz w:val="22"/>
          <w:szCs w:val="22"/>
          <w:specVanish/>
        </w:rPr>
      </w:pPr>
      <w:bookmarkStart w:id="1877" w:name="_Toc415632395"/>
      <w:bookmarkStart w:id="1878" w:name="_Toc443021532"/>
      <w:bookmarkStart w:id="1879" w:name="_Toc487342327"/>
      <w:bookmarkStart w:id="1880" w:name="_Toc15189315"/>
      <w:bookmarkStart w:id="1881" w:name="_Ref37031917"/>
      <w:bookmarkStart w:id="1882" w:name="_Ref37031933"/>
      <w:bookmarkStart w:id="1883" w:name="_Ref37036447"/>
      <w:bookmarkStart w:id="1884" w:name="_Toc107395215"/>
      <w:bookmarkStart w:id="1885" w:name="_Toc107564391"/>
      <w:bookmarkStart w:id="1886" w:name="_Toc409095532"/>
      <w:bookmarkStart w:id="1887" w:name="_Toc410392768"/>
      <w:bookmarkStart w:id="1888" w:name="_Toc410675747"/>
      <w:bookmarkStart w:id="1889" w:name="_Toc410675961"/>
      <w:bookmarkStart w:id="1890" w:name="_Toc474505894"/>
      <w:r w:rsidRPr="00251998">
        <w:rPr>
          <w:rFonts w:ascii="Arial" w:hAnsi="Arial" w:cs="Arial"/>
          <w:sz w:val="22"/>
          <w:szCs w:val="22"/>
        </w:rPr>
        <w:lastRenderedPageBreak/>
        <w:t>Termination for Non</w:t>
      </w:r>
      <w:r w:rsidR="008D735E" w:rsidRPr="00251998">
        <w:rPr>
          <w:rFonts w:ascii="Arial" w:hAnsi="Arial" w:cs="Arial"/>
          <w:sz w:val="22"/>
          <w:szCs w:val="22"/>
        </w:rPr>
        <w:t>-</w:t>
      </w:r>
      <w:r w:rsidR="009B6AAA" w:rsidRPr="00251998">
        <w:rPr>
          <w:rFonts w:ascii="Arial" w:hAnsi="Arial" w:cs="Arial"/>
          <w:sz w:val="22"/>
          <w:szCs w:val="22"/>
        </w:rPr>
        <w:t>a</w:t>
      </w:r>
      <w:r w:rsidRPr="00251998">
        <w:rPr>
          <w:rFonts w:ascii="Arial" w:hAnsi="Arial" w:cs="Arial"/>
          <w:sz w:val="22"/>
          <w:szCs w:val="22"/>
        </w:rPr>
        <w:t>llocation of Funds</w:t>
      </w:r>
      <w:bookmarkStart w:id="1891" w:name="_Toc333405222"/>
      <w:bookmarkStart w:id="1892" w:name="_Toc334403381"/>
      <w:bookmarkStart w:id="1893" w:name="_Toc334403512"/>
      <w:bookmarkStart w:id="1894" w:name="_Toc33509893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r w:rsidR="00284AAB" w:rsidRPr="00251998">
        <w:rPr>
          <w:rFonts w:ascii="Arial" w:hAnsi="Arial" w:cs="Arial"/>
          <w:sz w:val="22"/>
          <w:szCs w:val="22"/>
        </w:rPr>
        <w:t>.</w:t>
      </w:r>
      <w:bookmarkEnd w:id="1886"/>
      <w:bookmarkEnd w:id="1887"/>
      <w:bookmarkEnd w:id="1888"/>
      <w:bookmarkEnd w:id="1889"/>
      <w:bookmarkEnd w:id="1890"/>
      <w:r w:rsidR="00284AAB" w:rsidRPr="00251998">
        <w:rPr>
          <w:rFonts w:ascii="Arial" w:hAnsi="Arial" w:cs="Arial"/>
          <w:sz w:val="22"/>
          <w:szCs w:val="22"/>
        </w:rPr>
        <w:t xml:space="preserve">  </w:t>
      </w:r>
    </w:p>
    <w:p w14:paraId="0E76D50C"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If funds are not allocated to continue this </w:t>
      </w:r>
      <w:r w:rsidR="00C16802" w:rsidRPr="00251998">
        <w:rPr>
          <w:rFonts w:ascii="Arial" w:hAnsi="Arial" w:cs="Arial"/>
          <w:sz w:val="22"/>
          <w:szCs w:val="22"/>
        </w:rPr>
        <w:t>Contract</w:t>
      </w:r>
      <w:r w:rsidR="00901EDA" w:rsidRPr="00251998">
        <w:rPr>
          <w:rFonts w:ascii="Arial" w:hAnsi="Arial" w:cs="Arial"/>
          <w:sz w:val="22"/>
          <w:szCs w:val="22"/>
        </w:rPr>
        <w:t xml:space="preserve"> </w:t>
      </w:r>
      <w:r w:rsidR="00BA760E" w:rsidRPr="00251998">
        <w:rPr>
          <w:rFonts w:ascii="Arial" w:hAnsi="Arial" w:cs="Arial"/>
          <w:sz w:val="22"/>
          <w:szCs w:val="22"/>
        </w:rPr>
        <w:t>in any future period</w:t>
      </w:r>
      <w:r w:rsidR="006F50E6" w:rsidRPr="00251998">
        <w:rPr>
          <w:rFonts w:ascii="Arial" w:hAnsi="Arial" w:cs="Arial"/>
          <w:sz w:val="22"/>
          <w:szCs w:val="22"/>
        </w:rPr>
        <w:t xml:space="preserve"> as described in </w:t>
      </w:r>
      <w:r w:rsidR="006F50E6" w:rsidRPr="00251998">
        <w:rPr>
          <w:rFonts w:ascii="Arial" w:hAnsi="Arial" w:cs="Arial"/>
          <w:sz w:val="22"/>
          <w:szCs w:val="22"/>
          <w:u w:val="single"/>
        </w:rPr>
        <w:t>Section 3.7</w:t>
      </w:r>
      <w:r w:rsidR="00BA760E" w:rsidRPr="00251998">
        <w:rPr>
          <w:rFonts w:ascii="Arial" w:hAnsi="Arial" w:cs="Arial"/>
          <w:sz w:val="22"/>
          <w:szCs w:val="22"/>
        </w:rPr>
        <w:t xml:space="preserve">, </w:t>
      </w:r>
      <w:r w:rsidR="0024104F" w:rsidRPr="00251998">
        <w:rPr>
          <w:rFonts w:ascii="Arial" w:hAnsi="Arial" w:cs="Arial"/>
          <w:sz w:val="22"/>
          <w:szCs w:val="22"/>
        </w:rPr>
        <w:t>WSP</w:t>
      </w:r>
      <w:r w:rsidR="007605D2" w:rsidRPr="00251998">
        <w:rPr>
          <w:rFonts w:ascii="Arial" w:hAnsi="Arial" w:cs="Arial"/>
          <w:sz w:val="22"/>
          <w:szCs w:val="22"/>
        </w:rPr>
        <w:t xml:space="preserve"> may terminate this</w:t>
      </w:r>
      <w:r w:rsidR="00901EDA"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 xml:space="preserve"> </w:t>
      </w:r>
      <w:r w:rsidR="007605D2" w:rsidRPr="00251998">
        <w:rPr>
          <w:rFonts w:ascii="Arial" w:hAnsi="Arial" w:cs="Arial"/>
          <w:sz w:val="22"/>
          <w:szCs w:val="22"/>
        </w:rPr>
        <w:t xml:space="preserve">under </w:t>
      </w:r>
      <w:r w:rsidR="00F96336" w:rsidRPr="00251998">
        <w:rPr>
          <w:rFonts w:ascii="Arial" w:hAnsi="Arial" w:cs="Arial"/>
          <w:sz w:val="22"/>
          <w:szCs w:val="22"/>
          <w:u w:val="single"/>
        </w:rPr>
        <w:t>Section </w:t>
      </w:r>
      <w:r w:rsidR="00F70088" w:rsidRPr="00251998">
        <w:rPr>
          <w:rFonts w:ascii="Arial" w:hAnsi="Arial" w:cs="Arial"/>
          <w:sz w:val="22"/>
          <w:szCs w:val="22"/>
          <w:u w:val="single"/>
        </w:rPr>
        <w:t>22</w:t>
      </w:r>
      <w:r w:rsidR="007605D2" w:rsidRPr="00251998">
        <w:rPr>
          <w:rFonts w:ascii="Arial" w:hAnsi="Arial" w:cs="Arial"/>
          <w:sz w:val="22"/>
          <w:szCs w:val="22"/>
          <w:u w:val="single"/>
        </w:rPr>
        <w:t>.</w:t>
      </w:r>
      <w:r w:rsidR="00404E5B" w:rsidRPr="00251998">
        <w:rPr>
          <w:rFonts w:ascii="Arial" w:hAnsi="Arial" w:cs="Arial"/>
          <w:sz w:val="22"/>
          <w:szCs w:val="22"/>
          <w:u w:val="single"/>
        </w:rPr>
        <w:t>6</w:t>
      </w:r>
      <w:r w:rsidR="007605D2" w:rsidRPr="00251998">
        <w:rPr>
          <w:rFonts w:ascii="Arial" w:hAnsi="Arial" w:cs="Arial"/>
          <w:sz w:val="22"/>
          <w:szCs w:val="22"/>
        </w:rPr>
        <w:t xml:space="preserve"> (Termination for Convenience).  </w:t>
      </w:r>
      <w:r w:rsidR="0024104F" w:rsidRPr="00251998">
        <w:rPr>
          <w:rFonts w:ascii="Arial" w:hAnsi="Arial" w:cs="Arial"/>
          <w:sz w:val="22"/>
          <w:szCs w:val="22"/>
        </w:rPr>
        <w:t>WSP</w:t>
      </w:r>
      <w:r w:rsidR="00BA760E" w:rsidRPr="00251998">
        <w:rPr>
          <w:rFonts w:ascii="Arial" w:hAnsi="Arial" w:cs="Arial"/>
          <w:sz w:val="22"/>
          <w:szCs w:val="22"/>
        </w:rPr>
        <w:t xml:space="preserve"> will not be obligated to pay any further </w:t>
      </w:r>
      <w:r w:rsidR="00DB7100" w:rsidRPr="00251998">
        <w:rPr>
          <w:rFonts w:ascii="Arial" w:hAnsi="Arial" w:cs="Arial"/>
          <w:sz w:val="22"/>
          <w:szCs w:val="22"/>
        </w:rPr>
        <w:t xml:space="preserve">Charges for Services or </w:t>
      </w:r>
      <w:r w:rsidR="00AD7171" w:rsidRPr="00251998">
        <w:rPr>
          <w:rFonts w:ascii="Arial" w:hAnsi="Arial" w:cs="Arial"/>
          <w:sz w:val="22"/>
          <w:szCs w:val="22"/>
        </w:rPr>
        <w:t>Charges</w:t>
      </w:r>
      <w:r w:rsidR="00DB7100" w:rsidRPr="00251998">
        <w:rPr>
          <w:rFonts w:ascii="Arial" w:hAnsi="Arial" w:cs="Arial"/>
          <w:sz w:val="22"/>
          <w:szCs w:val="22"/>
        </w:rPr>
        <w:t xml:space="preserve"> for such future period, but </w:t>
      </w:r>
      <w:r w:rsidR="0024104F" w:rsidRPr="00251998">
        <w:rPr>
          <w:rFonts w:ascii="Arial" w:hAnsi="Arial" w:cs="Arial"/>
          <w:sz w:val="22"/>
          <w:szCs w:val="22"/>
        </w:rPr>
        <w:t>WSP</w:t>
      </w:r>
      <w:r w:rsidR="00F77ED7" w:rsidRPr="00251998">
        <w:rPr>
          <w:rFonts w:ascii="Arial" w:hAnsi="Arial" w:cs="Arial"/>
          <w:sz w:val="22"/>
          <w:szCs w:val="22"/>
        </w:rPr>
        <w:t xml:space="preserve"> </w:t>
      </w:r>
      <w:r w:rsidR="00DB7100" w:rsidRPr="00251998">
        <w:rPr>
          <w:rFonts w:ascii="Arial" w:hAnsi="Arial" w:cs="Arial"/>
          <w:sz w:val="22"/>
          <w:szCs w:val="22"/>
        </w:rPr>
        <w:t>shall make payments for Services</w:t>
      </w:r>
      <w:r w:rsidR="00C8408D" w:rsidRPr="00251998">
        <w:rPr>
          <w:rFonts w:ascii="Arial" w:hAnsi="Arial" w:cs="Arial"/>
          <w:sz w:val="22"/>
          <w:szCs w:val="22"/>
        </w:rPr>
        <w:t xml:space="preserve"> and</w:t>
      </w:r>
      <w:r w:rsidR="00DB7100" w:rsidRPr="00251998">
        <w:rPr>
          <w:rFonts w:ascii="Arial" w:hAnsi="Arial" w:cs="Arial"/>
          <w:sz w:val="22"/>
          <w:szCs w:val="22"/>
        </w:rPr>
        <w:t xml:space="preserve"> Deliverables as provided in </w:t>
      </w:r>
      <w:r w:rsidR="00DB7100" w:rsidRPr="00251998">
        <w:rPr>
          <w:rFonts w:ascii="Arial" w:hAnsi="Arial" w:cs="Arial"/>
          <w:sz w:val="22"/>
          <w:szCs w:val="22"/>
          <w:u w:val="single"/>
        </w:rPr>
        <w:t>Section </w:t>
      </w:r>
      <w:r w:rsidR="00F70088" w:rsidRPr="00251998">
        <w:rPr>
          <w:rFonts w:ascii="Arial" w:hAnsi="Arial" w:cs="Arial"/>
          <w:sz w:val="22"/>
          <w:szCs w:val="22"/>
          <w:u w:val="single"/>
        </w:rPr>
        <w:t>22</w:t>
      </w:r>
      <w:r w:rsidR="00404E5B" w:rsidRPr="00251998">
        <w:rPr>
          <w:rFonts w:ascii="Arial" w:hAnsi="Arial" w:cs="Arial"/>
          <w:sz w:val="22"/>
          <w:szCs w:val="22"/>
          <w:u w:val="single"/>
        </w:rPr>
        <w:t>.6</w:t>
      </w:r>
      <w:r w:rsidR="00DB7100" w:rsidRPr="00251998">
        <w:rPr>
          <w:rFonts w:ascii="Arial" w:hAnsi="Arial" w:cs="Arial"/>
          <w:sz w:val="22"/>
          <w:szCs w:val="22"/>
          <w:u w:val="single"/>
        </w:rPr>
        <w:t>.3</w:t>
      </w:r>
      <w:r w:rsidR="00DB7100" w:rsidRPr="00251998">
        <w:rPr>
          <w:rFonts w:ascii="Arial" w:hAnsi="Arial" w:cs="Arial"/>
          <w:sz w:val="22"/>
          <w:szCs w:val="22"/>
        </w:rPr>
        <w:t xml:space="preserve">, subject to </w:t>
      </w:r>
      <w:r w:rsidR="0024104F" w:rsidRPr="00251998">
        <w:rPr>
          <w:rFonts w:ascii="Arial" w:hAnsi="Arial" w:cs="Arial"/>
          <w:sz w:val="22"/>
          <w:szCs w:val="22"/>
        </w:rPr>
        <w:t>WSP</w:t>
      </w:r>
      <w:r w:rsidR="00AB646C" w:rsidRPr="00251998">
        <w:rPr>
          <w:rFonts w:ascii="Arial" w:hAnsi="Arial" w:cs="Arial"/>
          <w:sz w:val="22"/>
          <w:szCs w:val="22"/>
        </w:rPr>
        <w:t>’</w:t>
      </w:r>
      <w:r w:rsidR="00DB7100" w:rsidRPr="00251998">
        <w:rPr>
          <w:rFonts w:ascii="Arial" w:hAnsi="Arial" w:cs="Arial"/>
          <w:sz w:val="22"/>
          <w:szCs w:val="22"/>
        </w:rPr>
        <w:t>s availability of funding therefor.</w:t>
      </w:r>
      <w:r w:rsidR="007605D2" w:rsidRPr="00251998">
        <w:rPr>
          <w:rFonts w:ascii="Arial" w:hAnsi="Arial" w:cs="Arial"/>
          <w:sz w:val="22"/>
          <w:szCs w:val="22"/>
        </w:rPr>
        <w:t xml:space="preserve">  </w:t>
      </w:r>
      <w:r w:rsidR="0024104F" w:rsidRPr="00251998">
        <w:rPr>
          <w:rFonts w:ascii="Arial" w:hAnsi="Arial" w:cs="Arial"/>
          <w:sz w:val="22"/>
          <w:szCs w:val="22"/>
        </w:rPr>
        <w:t>WSP</w:t>
      </w:r>
      <w:r w:rsidR="007605D2" w:rsidRPr="00251998">
        <w:rPr>
          <w:rFonts w:ascii="Arial" w:hAnsi="Arial" w:cs="Arial"/>
          <w:sz w:val="22"/>
          <w:szCs w:val="22"/>
        </w:rPr>
        <w:t xml:space="preserve"> agrees t</w:t>
      </w:r>
      <w:r w:rsidR="0021598C" w:rsidRPr="00251998">
        <w:rPr>
          <w:rFonts w:ascii="Arial" w:hAnsi="Arial" w:cs="Arial"/>
          <w:sz w:val="22"/>
          <w:szCs w:val="22"/>
        </w:rPr>
        <w:t>o notify Contractor of such non</w:t>
      </w:r>
      <w:r w:rsidR="008D735E" w:rsidRPr="00251998">
        <w:rPr>
          <w:rFonts w:ascii="Arial" w:hAnsi="Arial" w:cs="Arial"/>
          <w:sz w:val="22"/>
          <w:szCs w:val="22"/>
        </w:rPr>
        <w:t>-</w:t>
      </w:r>
      <w:r w:rsidR="007605D2" w:rsidRPr="00251998">
        <w:rPr>
          <w:rFonts w:ascii="Arial" w:hAnsi="Arial" w:cs="Arial"/>
          <w:sz w:val="22"/>
          <w:szCs w:val="22"/>
        </w:rPr>
        <w:t xml:space="preserve">allocation at the earliest possible time.  </w:t>
      </w:r>
      <w:r w:rsidR="00BA760E" w:rsidRPr="00251998">
        <w:rPr>
          <w:rFonts w:ascii="Arial" w:hAnsi="Arial" w:cs="Arial"/>
          <w:sz w:val="22"/>
          <w:szCs w:val="22"/>
        </w:rPr>
        <w:t xml:space="preserve">No penalty shall accrue to </w:t>
      </w:r>
      <w:r w:rsidR="0024104F" w:rsidRPr="00251998">
        <w:rPr>
          <w:rFonts w:ascii="Arial" w:hAnsi="Arial" w:cs="Arial"/>
          <w:sz w:val="22"/>
          <w:szCs w:val="22"/>
        </w:rPr>
        <w:t>WSP</w:t>
      </w:r>
      <w:r w:rsidR="00BA760E" w:rsidRPr="00251998">
        <w:rPr>
          <w:rFonts w:ascii="Arial" w:hAnsi="Arial" w:cs="Arial"/>
          <w:sz w:val="22"/>
          <w:szCs w:val="22"/>
        </w:rPr>
        <w:t xml:space="preserve"> in the event this </w:t>
      </w:r>
      <w:r w:rsidR="00F96336" w:rsidRPr="00251998">
        <w:rPr>
          <w:rFonts w:ascii="Arial" w:hAnsi="Arial" w:cs="Arial"/>
          <w:sz w:val="22"/>
          <w:szCs w:val="22"/>
        </w:rPr>
        <w:t>Section </w:t>
      </w:r>
      <w:r w:rsidR="00BA760E" w:rsidRPr="00251998">
        <w:rPr>
          <w:rFonts w:ascii="Arial" w:hAnsi="Arial" w:cs="Arial"/>
          <w:sz w:val="22"/>
          <w:szCs w:val="22"/>
        </w:rPr>
        <w:t>shall be exercised.</w:t>
      </w:r>
      <w:bookmarkStart w:id="1895" w:name="_Toc370530424"/>
    </w:p>
    <w:p w14:paraId="7FD7EA46" w14:textId="77777777" w:rsidR="00BA760E" w:rsidRPr="00251998" w:rsidRDefault="00BA760E" w:rsidP="003D245E">
      <w:pPr>
        <w:pStyle w:val="OutHead2"/>
        <w:rPr>
          <w:rFonts w:ascii="Arial" w:hAnsi="Arial" w:cs="Arial"/>
          <w:sz w:val="22"/>
          <w:szCs w:val="22"/>
        </w:rPr>
      </w:pPr>
      <w:bookmarkStart w:id="1896" w:name="_Toc15189316"/>
      <w:bookmarkStart w:id="1897" w:name="_Toc409095533"/>
      <w:bookmarkStart w:id="1898" w:name="_Toc410392769"/>
      <w:bookmarkStart w:id="1899" w:name="_Toc410675748"/>
      <w:bookmarkStart w:id="1900" w:name="_Toc410675962"/>
      <w:bookmarkStart w:id="1901" w:name="_Toc474505895"/>
      <w:bookmarkStart w:id="1902" w:name="_Toc333405223"/>
      <w:bookmarkStart w:id="1903" w:name="_Toc334403382"/>
      <w:bookmarkStart w:id="1904" w:name="_Toc334403513"/>
      <w:bookmarkStart w:id="1905" w:name="_Toc335098932"/>
      <w:bookmarkStart w:id="1906" w:name="_Toc370530425"/>
      <w:bookmarkStart w:id="1907" w:name="_Toc415632397"/>
      <w:bookmarkStart w:id="1908" w:name="_Toc443021534"/>
      <w:bookmarkStart w:id="1909" w:name="_Toc487342329"/>
      <w:bookmarkEnd w:id="1891"/>
      <w:bookmarkEnd w:id="1892"/>
      <w:bookmarkEnd w:id="1893"/>
      <w:bookmarkEnd w:id="1894"/>
      <w:bookmarkEnd w:id="1895"/>
      <w:r w:rsidRPr="00251998">
        <w:rPr>
          <w:rFonts w:ascii="Arial" w:hAnsi="Arial" w:cs="Arial"/>
          <w:sz w:val="22"/>
          <w:szCs w:val="22"/>
        </w:rPr>
        <w:t xml:space="preserve">Termination </w:t>
      </w:r>
      <w:r w:rsidR="008D735E" w:rsidRPr="00251998">
        <w:rPr>
          <w:rFonts w:ascii="Arial" w:hAnsi="Arial" w:cs="Arial"/>
          <w:sz w:val="22"/>
          <w:szCs w:val="22"/>
        </w:rPr>
        <w:t xml:space="preserve">and Expiration </w:t>
      </w:r>
      <w:r w:rsidRPr="00251998">
        <w:rPr>
          <w:rFonts w:ascii="Arial" w:hAnsi="Arial" w:cs="Arial"/>
          <w:sz w:val="22"/>
          <w:szCs w:val="22"/>
        </w:rPr>
        <w:t>Procedure.</w:t>
      </w:r>
      <w:bookmarkEnd w:id="1896"/>
      <w:bookmarkEnd w:id="1897"/>
      <w:bookmarkEnd w:id="1898"/>
      <w:bookmarkEnd w:id="1899"/>
      <w:bookmarkEnd w:id="1900"/>
      <w:bookmarkEnd w:id="1901"/>
    </w:p>
    <w:bookmarkEnd w:id="1902"/>
    <w:bookmarkEnd w:id="1903"/>
    <w:bookmarkEnd w:id="1904"/>
    <w:bookmarkEnd w:id="1905"/>
    <w:bookmarkEnd w:id="1906"/>
    <w:bookmarkEnd w:id="1907"/>
    <w:bookmarkEnd w:id="1908"/>
    <w:bookmarkEnd w:id="1909"/>
    <w:p w14:paraId="1943731F" w14:textId="77777777" w:rsidR="00BA760E" w:rsidRPr="00251998" w:rsidRDefault="00BA760E" w:rsidP="00932CD0">
      <w:pPr>
        <w:pStyle w:val="OutHead3"/>
        <w:rPr>
          <w:rFonts w:ascii="Arial" w:hAnsi="Arial" w:cs="Arial"/>
          <w:sz w:val="22"/>
          <w:szCs w:val="22"/>
        </w:rPr>
      </w:pPr>
      <w:r w:rsidRPr="00251998">
        <w:rPr>
          <w:rFonts w:ascii="Arial" w:hAnsi="Arial" w:cs="Arial"/>
          <w:sz w:val="22"/>
          <w:szCs w:val="22"/>
        </w:rPr>
        <w:t xml:space="preserve">Upon termination </w:t>
      </w:r>
      <w:r w:rsidR="008D735E" w:rsidRPr="00251998">
        <w:rPr>
          <w:rFonts w:ascii="Arial" w:hAnsi="Arial" w:cs="Arial"/>
          <w:sz w:val="22"/>
          <w:szCs w:val="22"/>
        </w:rPr>
        <w:t xml:space="preserve">or expiration </w:t>
      </w:r>
      <w:r w:rsidRPr="00251998">
        <w:rPr>
          <w:rFonts w:ascii="Arial" w:hAnsi="Arial" w:cs="Arial"/>
          <w:sz w:val="22"/>
          <w:szCs w:val="22"/>
        </w:rPr>
        <w:t>of this</w:t>
      </w:r>
      <w:r w:rsidR="00901EDA"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Pr="00251998">
        <w:rPr>
          <w:rFonts w:ascii="Arial" w:hAnsi="Arial" w:cs="Arial"/>
          <w:sz w:val="22"/>
          <w:szCs w:val="22"/>
        </w:rPr>
        <w:t xml:space="preserve"> </w:t>
      </w:r>
      <w:r w:rsidR="0024104F" w:rsidRPr="00251998">
        <w:rPr>
          <w:rFonts w:ascii="Arial" w:hAnsi="Arial" w:cs="Arial"/>
          <w:sz w:val="22"/>
          <w:szCs w:val="22"/>
        </w:rPr>
        <w:t>WSP</w:t>
      </w:r>
      <w:r w:rsidRPr="00251998">
        <w:rPr>
          <w:rFonts w:ascii="Arial" w:hAnsi="Arial" w:cs="Arial"/>
          <w:sz w:val="22"/>
          <w:szCs w:val="22"/>
        </w:rPr>
        <w:t>, in addition to any other rights provided in this</w:t>
      </w:r>
      <w:r w:rsidR="00901EDA"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Pr="00251998">
        <w:rPr>
          <w:rFonts w:ascii="Arial" w:hAnsi="Arial" w:cs="Arial"/>
          <w:sz w:val="22"/>
          <w:szCs w:val="22"/>
        </w:rPr>
        <w:t xml:space="preserve"> may require </w:t>
      </w:r>
      <w:r w:rsidR="007F5D6E" w:rsidRPr="00251998">
        <w:rPr>
          <w:rFonts w:ascii="Arial" w:hAnsi="Arial" w:cs="Arial"/>
          <w:sz w:val="22"/>
          <w:szCs w:val="22"/>
        </w:rPr>
        <w:t>Contractor</w:t>
      </w:r>
      <w:r w:rsidRPr="00251998">
        <w:rPr>
          <w:rFonts w:ascii="Arial" w:hAnsi="Arial" w:cs="Arial"/>
          <w:sz w:val="22"/>
          <w:szCs w:val="22"/>
        </w:rPr>
        <w:t xml:space="preserve"> to deliver to </w:t>
      </w:r>
      <w:r w:rsidR="0024104F" w:rsidRPr="00251998">
        <w:rPr>
          <w:rFonts w:ascii="Arial" w:hAnsi="Arial" w:cs="Arial"/>
          <w:sz w:val="22"/>
          <w:szCs w:val="22"/>
        </w:rPr>
        <w:t>WSP</w:t>
      </w:r>
      <w:r w:rsidRPr="00251998">
        <w:rPr>
          <w:rFonts w:ascii="Arial" w:hAnsi="Arial" w:cs="Arial"/>
          <w:sz w:val="22"/>
          <w:szCs w:val="22"/>
        </w:rPr>
        <w:t xml:space="preserve"> any </w:t>
      </w:r>
      <w:r w:rsidR="006D2A16" w:rsidRPr="00251998">
        <w:rPr>
          <w:rFonts w:ascii="Arial" w:hAnsi="Arial" w:cs="Arial"/>
          <w:sz w:val="22"/>
          <w:szCs w:val="22"/>
        </w:rPr>
        <w:t>P</w:t>
      </w:r>
      <w:r w:rsidRPr="00251998">
        <w:rPr>
          <w:rFonts w:ascii="Arial" w:hAnsi="Arial" w:cs="Arial"/>
          <w:sz w:val="22"/>
          <w:szCs w:val="22"/>
        </w:rPr>
        <w:t>roperty, including</w:t>
      </w:r>
      <w:r w:rsidR="00333C7B" w:rsidRPr="00251998">
        <w:rPr>
          <w:rFonts w:ascii="Arial" w:hAnsi="Arial" w:cs="Arial"/>
          <w:sz w:val="22"/>
          <w:szCs w:val="22"/>
        </w:rPr>
        <w:t xml:space="preserve"> but not limited to </w:t>
      </w:r>
      <w:r w:rsidRPr="00251998">
        <w:rPr>
          <w:rFonts w:ascii="Arial" w:hAnsi="Arial" w:cs="Arial"/>
          <w:sz w:val="22"/>
          <w:szCs w:val="22"/>
        </w:rPr>
        <w:t>Deliverables</w:t>
      </w:r>
      <w:r w:rsidR="00333C7B" w:rsidRPr="00251998">
        <w:rPr>
          <w:rFonts w:ascii="Arial" w:hAnsi="Arial" w:cs="Arial"/>
          <w:sz w:val="22"/>
          <w:szCs w:val="22"/>
        </w:rPr>
        <w:t xml:space="preserve"> and Data</w:t>
      </w:r>
      <w:r w:rsidRPr="00251998">
        <w:rPr>
          <w:rFonts w:ascii="Arial" w:hAnsi="Arial" w:cs="Arial"/>
          <w:sz w:val="22"/>
          <w:szCs w:val="22"/>
        </w:rPr>
        <w:t xml:space="preserve">, for such part of this </w:t>
      </w:r>
      <w:r w:rsidR="00C16802" w:rsidRPr="00251998">
        <w:rPr>
          <w:rFonts w:ascii="Arial" w:hAnsi="Arial" w:cs="Arial"/>
          <w:sz w:val="22"/>
          <w:szCs w:val="22"/>
        </w:rPr>
        <w:t>Contract</w:t>
      </w:r>
      <w:r w:rsidR="00901EDA" w:rsidRPr="00251998">
        <w:rPr>
          <w:rFonts w:ascii="Arial" w:hAnsi="Arial" w:cs="Arial"/>
          <w:sz w:val="22"/>
          <w:szCs w:val="22"/>
        </w:rPr>
        <w:t xml:space="preserve"> </w:t>
      </w:r>
      <w:r w:rsidRPr="00251998">
        <w:rPr>
          <w:rFonts w:ascii="Arial" w:hAnsi="Arial" w:cs="Arial"/>
          <w:sz w:val="22"/>
          <w:szCs w:val="22"/>
        </w:rPr>
        <w:t>as has been terminated.</w:t>
      </w:r>
    </w:p>
    <w:p w14:paraId="4BA4311F" w14:textId="77777777" w:rsidR="00BA760E" w:rsidRPr="00251998" w:rsidRDefault="001E4CC4" w:rsidP="00932CD0">
      <w:pPr>
        <w:pStyle w:val="OutHead3"/>
        <w:rPr>
          <w:rFonts w:ascii="Arial" w:hAnsi="Arial" w:cs="Arial"/>
          <w:sz w:val="22"/>
          <w:szCs w:val="22"/>
        </w:rPr>
      </w:pPr>
      <w:r w:rsidRPr="00251998">
        <w:rPr>
          <w:rFonts w:ascii="Arial" w:hAnsi="Arial" w:cs="Arial"/>
          <w:sz w:val="22"/>
          <w:szCs w:val="22"/>
        </w:rPr>
        <w:t>After receipt of a N</w:t>
      </w:r>
      <w:r w:rsidR="00BA760E" w:rsidRPr="00251998">
        <w:rPr>
          <w:rFonts w:ascii="Arial" w:hAnsi="Arial" w:cs="Arial"/>
          <w:sz w:val="22"/>
          <w:szCs w:val="22"/>
        </w:rPr>
        <w:t>otice of termination</w:t>
      </w:r>
      <w:r w:rsidR="008D735E" w:rsidRPr="00251998">
        <w:rPr>
          <w:rFonts w:ascii="Arial" w:hAnsi="Arial" w:cs="Arial"/>
          <w:sz w:val="22"/>
          <w:szCs w:val="22"/>
        </w:rPr>
        <w:t xml:space="preserve"> or expiration, as applicable</w:t>
      </w:r>
      <w:r w:rsidR="00BA760E" w:rsidRPr="00251998">
        <w:rPr>
          <w:rFonts w:ascii="Arial" w:hAnsi="Arial" w:cs="Arial"/>
          <w:sz w:val="22"/>
          <w:szCs w:val="22"/>
        </w:rPr>
        <w:t xml:space="preserve">, and except as otherwise directed by </w:t>
      </w:r>
      <w:r w:rsidR="0024104F" w:rsidRPr="00251998">
        <w:rPr>
          <w:rFonts w:ascii="Arial" w:hAnsi="Arial" w:cs="Arial"/>
          <w:sz w:val="22"/>
          <w:szCs w:val="22"/>
        </w:rPr>
        <w:t>WSP</w:t>
      </w:r>
      <w:r w:rsidR="00BA760E" w:rsidRPr="00251998">
        <w:rPr>
          <w:rFonts w:ascii="Arial" w:hAnsi="Arial" w:cs="Arial"/>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shall:</w:t>
      </w:r>
    </w:p>
    <w:p w14:paraId="74FD4953" w14:textId="77777777" w:rsidR="00BA760E" w:rsidRPr="00251998" w:rsidRDefault="00BA760E" w:rsidP="00932CD0">
      <w:pPr>
        <w:pStyle w:val="OutHead4"/>
        <w:rPr>
          <w:rFonts w:ascii="Arial" w:hAnsi="Arial" w:cs="Arial"/>
          <w:sz w:val="22"/>
          <w:szCs w:val="22"/>
        </w:rPr>
      </w:pPr>
      <w:r w:rsidRPr="00251998">
        <w:rPr>
          <w:rFonts w:ascii="Arial" w:hAnsi="Arial" w:cs="Arial"/>
          <w:sz w:val="22"/>
          <w:szCs w:val="22"/>
        </w:rPr>
        <w:t xml:space="preserve">Stop work under this </w:t>
      </w:r>
      <w:r w:rsidR="00C16802" w:rsidRPr="00251998">
        <w:rPr>
          <w:rFonts w:ascii="Arial" w:hAnsi="Arial" w:cs="Arial"/>
          <w:sz w:val="22"/>
          <w:szCs w:val="22"/>
        </w:rPr>
        <w:t>Contract</w:t>
      </w:r>
      <w:r w:rsidR="00901EDA" w:rsidRPr="00251998">
        <w:rPr>
          <w:rFonts w:ascii="Arial" w:hAnsi="Arial" w:cs="Arial"/>
          <w:sz w:val="22"/>
          <w:szCs w:val="22"/>
        </w:rPr>
        <w:t xml:space="preserve"> </w:t>
      </w:r>
      <w:r w:rsidRPr="00251998">
        <w:rPr>
          <w:rFonts w:ascii="Arial" w:hAnsi="Arial" w:cs="Arial"/>
          <w:sz w:val="22"/>
          <w:szCs w:val="22"/>
        </w:rPr>
        <w:t>on the date, and t</w:t>
      </w:r>
      <w:r w:rsidR="001E4CC4" w:rsidRPr="00251998">
        <w:rPr>
          <w:rFonts w:ascii="Arial" w:hAnsi="Arial" w:cs="Arial"/>
          <w:sz w:val="22"/>
          <w:szCs w:val="22"/>
        </w:rPr>
        <w:t>o the extent specified, in the N</w:t>
      </w:r>
      <w:r w:rsidRPr="00251998">
        <w:rPr>
          <w:rFonts w:ascii="Arial" w:hAnsi="Arial" w:cs="Arial"/>
          <w:sz w:val="22"/>
          <w:szCs w:val="22"/>
        </w:rPr>
        <w:t>otice;</w:t>
      </w:r>
    </w:p>
    <w:p w14:paraId="33F2F7E7" w14:textId="77777777" w:rsidR="00BA760E" w:rsidRPr="00251998" w:rsidRDefault="00BA760E" w:rsidP="00932CD0">
      <w:pPr>
        <w:pStyle w:val="OutHead4"/>
        <w:rPr>
          <w:rFonts w:ascii="Arial" w:hAnsi="Arial" w:cs="Arial"/>
          <w:sz w:val="22"/>
          <w:szCs w:val="22"/>
        </w:rPr>
      </w:pPr>
      <w:r w:rsidRPr="00251998">
        <w:rPr>
          <w:rFonts w:ascii="Arial" w:hAnsi="Arial" w:cs="Arial"/>
          <w:sz w:val="22"/>
          <w:szCs w:val="22"/>
        </w:rPr>
        <w:t xml:space="preserve">Place no further orders or subcontracts for materials, Services, or facilities except as may be necessary for completion of such portion of the work under this </w:t>
      </w:r>
      <w:r w:rsidR="00C16802" w:rsidRPr="00251998">
        <w:rPr>
          <w:rFonts w:ascii="Arial" w:hAnsi="Arial" w:cs="Arial"/>
          <w:sz w:val="22"/>
          <w:szCs w:val="22"/>
        </w:rPr>
        <w:t>Contract</w:t>
      </w:r>
      <w:r w:rsidR="00901EDA" w:rsidRPr="00251998">
        <w:rPr>
          <w:rFonts w:ascii="Arial" w:hAnsi="Arial" w:cs="Arial"/>
          <w:sz w:val="22"/>
          <w:szCs w:val="22"/>
        </w:rPr>
        <w:t xml:space="preserve"> </w:t>
      </w:r>
      <w:r w:rsidRPr="00251998">
        <w:rPr>
          <w:rFonts w:ascii="Arial" w:hAnsi="Arial" w:cs="Arial"/>
          <w:sz w:val="22"/>
          <w:szCs w:val="22"/>
        </w:rPr>
        <w:t>that is not terminated;</w:t>
      </w:r>
    </w:p>
    <w:p w14:paraId="0B1D3169" w14:textId="77777777" w:rsidR="00BA760E" w:rsidRPr="00251998" w:rsidRDefault="00BA760E" w:rsidP="00932CD0">
      <w:pPr>
        <w:pStyle w:val="OutHead4"/>
        <w:rPr>
          <w:rFonts w:ascii="Arial" w:hAnsi="Arial" w:cs="Arial"/>
          <w:sz w:val="22"/>
          <w:szCs w:val="22"/>
        </w:rPr>
      </w:pPr>
      <w:r w:rsidRPr="00251998">
        <w:rPr>
          <w:rFonts w:ascii="Arial" w:hAnsi="Arial" w:cs="Arial"/>
          <w:sz w:val="22"/>
          <w:szCs w:val="22"/>
        </w:rPr>
        <w:t xml:space="preserve">As soon as practicable, but in no event longer than 30 days after termination, terminate its orders and subcontracts related to the work which has been terminated and settle all outstanding liabilities and all claims arising out of such termination of orders and subcontracts, with the approval or ratification of </w:t>
      </w:r>
      <w:r w:rsidR="0024104F" w:rsidRPr="00251998">
        <w:rPr>
          <w:rFonts w:ascii="Arial" w:hAnsi="Arial" w:cs="Arial"/>
          <w:sz w:val="22"/>
          <w:szCs w:val="22"/>
        </w:rPr>
        <w:t>WSP</w:t>
      </w:r>
      <w:r w:rsidRPr="00251998">
        <w:rPr>
          <w:rFonts w:ascii="Arial" w:hAnsi="Arial" w:cs="Arial"/>
          <w:sz w:val="22"/>
          <w:szCs w:val="22"/>
        </w:rPr>
        <w:t xml:space="preserve"> to the extent required, which approval or ratification shall be final for the purpose of this Section;</w:t>
      </w:r>
    </w:p>
    <w:p w14:paraId="79FD5079" w14:textId="77777777" w:rsidR="00BA760E" w:rsidRPr="00251998" w:rsidRDefault="00BA760E" w:rsidP="00932CD0">
      <w:pPr>
        <w:pStyle w:val="OutHead4"/>
        <w:rPr>
          <w:rFonts w:ascii="Arial" w:hAnsi="Arial" w:cs="Arial"/>
          <w:sz w:val="22"/>
          <w:szCs w:val="22"/>
        </w:rPr>
      </w:pPr>
      <w:r w:rsidRPr="00251998">
        <w:rPr>
          <w:rFonts w:ascii="Arial" w:hAnsi="Arial" w:cs="Arial"/>
          <w:sz w:val="22"/>
          <w:szCs w:val="22"/>
        </w:rPr>
        <w:t xml:space="preserve">Complete performance of such part of this </w:t>
      </w:r>
      <w:r w:rsidR="002840A1" w:rsidRPr="00251998">
        <w:rPr>
          <w:rFonts w:ascii="Arial" w:hAnsi="Arial" w:cs="Arial"/>
          <w:sz w:val="22"/>
          <w:szCs w:val="22"/>
        </w:rPr>
        <w:t>Contract</w:t>
      </w:r>
      <w:r w:rsidR="00657057" w:rsidRPr="00251998">
        <w:rPr>
          <w:rFonts w:ascii="Arial" w:hAnsi="Arial" w:cs="Arial"/>
          <w:sz w:val="22"/>
          <w:szCs w:val="22"/>
        </w:rPr>
        <w:t xml:space="preserve"> </w:t>
      </w:r>
      <w:r w:rsidRPr="00251998">
        <w:rPr>
          <w:rFonts w:ascii="Arial" w:hAnsi="Arial" w:cs="Arial"/>
          <w:sz w:val="22"/>
          <w:szCs w:val="22"/>
        </w:rPr>
        <w:t xml:space="preserve">as shall not have been terminated by </w:t>
      </w:r>
      <w:r w:rsidR="0024104F" w:rsidRPr="00251998">
        <w:rPr>
          <w:rFonts w:ascii="Arial" w:hAnsi="Arial" w:cs="Arial"/>
          <w:sz w:val="22"/>
          <w:szCs w:val="22"/>
        </w:rPr>
        <w:t>WSP</w:t>
      </w:r>
      <w:r w:rsidRPr="00251998">
        <w:rPr>
          <w:rFonts w:ascii="Arial" w:hAnsi="Arial" w:cs="Arial"/>
          <w:sz w:val="22"/>
          <w:szCs w:val="22"/>
        </w:rPr>
        <w:t>;</w:t>
      </w:r>
    </w:p>
    <w:p w14:paraId="06052F2B" w14:textId="77777777" w:rsidR="00BA760E" w:rsidRPr="00251998" w:rsidRDefault="00BA760E" w:rsidP="00932CD0">
      <w:pPr>
        <w:pStyle w:val="OutHead4"/>
        <w:rPr>
          <w:rFonts w:ascii="Arial" w:hAnsi="Arial" w:cs="Arial"/>
          <w:sz w:val="22"/>
          <w:szCs w:val="22"/>
        </w:rPr>
      </w:pPr>
      <w:r w:rsidRPr="00251998">
        <w:rPr>
          <w:rFonts w:ascii="Arial" w:hAnsi="Arial" w:cs="Arial"/>
          <w:sz w:val="22"/>
          <w:szCs w:val="22"/>
        </w:rPr>
        <w:t xml:space="preserve">Take such action as may be necessary, or as the </w:t>
      </w:r>
      <w:r w:rsidR="00D61F17" w:rsidRPr="00251998">
        <w:rPr>
          <w:rFonts w:ascii="Arial" w:hAnsi="Arial" w:cs="Arial"/>
          <w:sz w:val="22"/>
          <w:szCs w:val="22"/>
        </w:rPr>
        <w:t>WSP Project Manager</w:t>
      </w:r>
      <w:r w:rsidRPr="00251998">
        <w:rPr>
          <w:rFonts w:ascii="Arial" w:hAnsi="Arial" w:cs="Arial"/>
          <w:sz w:val="22"/>
          <w:szCs w:val="22"/>
        </w:rPr>
        <w:t xml:space="preserve"> may direct, for the protection and preservation of the </w:t>
      </w:r>
      <w:r w:rsidR="006D2A16" w:rsidRPr="00251998">
        <w:rPr>
          <w:rFonts w:ascii="Arial" w:hAnsi="Arial" w:cs="Arial"/>
          <w:sz w:val="22"/>
          <w:szCs w:val="22"/>
        </w:rPr>
        <w:t>P</w:t>
      </w:r>
      <w:r w:rsidRPr="00251998">
        <w:rPr>
          <w:rFonts w:ascii="Arial" w:hAnsi="Arial" w:cs="Arial"/>
          <w:sz w:val="22"/>
          <w:szCs w:val="22"/>
        </w:rPr>
        <w:t xml:space="preserve">roperty related to this </w:t>
      </w:r>
      <w:r w:rsidR="002840A1" w:rsidRPr="00251998">
        <w:rPr>
          <w:rFonts w:ascii="Arial" w:hAnsi="Arial" w:cs="Arial"/>
          <w:sz w:val="22"/>
          <w:szCs w:val="22"/>
        </w:rPr>
        <w:t>Contract</w:t>
      </w:r>
      <w:r w:rsidR="00657057" w:rsidRPr="00251998">
        <w:rPr>
          <w:rFonts w:ascii="Arial" w:hAnsi="Arial" w:cs="Arial"/>
          <w:sz w:val="22"/>
          <w:szCs w:val="22"/>
        </w:rPr>
        <w:t xml:space="preserve"> </w:t>
      </w:r>
      <w:r w:rsidRPr="00251998">
        <w:rPr>
          <w:rFonts w:ascii="Arial" w:hAnsi="Arial" w:cs="Arial"/>
          <w:sz w:val="22"/>
          <w:szCs w:val="22"/>
        </w:rPr>
        <w:t xml:space="preserve">which is in the possession of </w:t>
      </w:r>
      <w:r w:rsidR="007F5D6E" w:rsidRPr="00251998">
        <w:rPr>
          <w:rFonts w:ascii="Arial" w:hAnsi="Arial" w:cs="Arial"/>
          <w:sz w:val="22"/>
          <w:szCs w:val="22"/>
        </w:rPr>
        <w:t>Contractor</w:t>
      </w:r>
      <w:r w:rsidRPr="00251998">
        <w:rPr>
          <w:rFonts w:ascii="Arial" w:hAnsi="Arial" w:cs="Arial"/>
          <w:sz w:val="22"/>
          <w:szCs w:val="22"/>
        </w:rPr>
        <w:t xml:space="preserve"> and in which </w:t>
      </w:r>
      <w:r w:rsidR="0024104F" w:rsidRPr="00251998">
        <w:rPr>
          <w:rFonts w:ascii="Arial" w:hAnsi="Arial" w:cs="Arial"/>
          <w:sz w:val="22"/>
          <w:szCs w:val="22"/>
        </w:rPr>
        <w:t>WSP</w:t>
      </w:r>
      <w:r w:rsidRPr="00251998">
        <w:rPr>
          <w:rFonts w:ascii="Arial" w:hAnsi="Arial" w:cs="Arial"/>
          <w:sz w:val="22"/>
          <w:szCs w:val="22"/>
        </w:rPr>
        <w:t xml:space="preserve"> has an interest;</w:t>
      </w:r>
    </w:p>
    <w:p w14:paraId="0FEF25D1" w14:textId="77777777" w:rsidR="00BA760E" w:rsidRPr="00251998" w:rsidRDefault="00BA760E" w:rsidP="00932CD0">
      <w:pPr>
        <w:pStyle w:val="OutHead4"/>
        <w:rPr>
          <w:rFonts w:ascii="Arial" w:hAnsi="Arial" w:cs="Arial"/>
          <w:sz w:val="22"/>
          <w:szCs w:val="22"/>
        </w:rPr>
      </w:pPr>
      <w:r w:rsidRPr="00251998">
        <w:rPr>
          <w:rFonts w:ascii="Arial" w:hAnsi="Arial" w:cs="Arial"/>
          <w:sz w:val="22"/>
          <w:szCs w:val="22"/>
        </w:rPr>
        <w:t xml:space="preserve">Transfer title to </w:t>
      </w:r>
      <w:r w:rsidR="0024104F" w:rsidRPr="00251998">
        <w:rPr>
          <w:rFonts w:ascii="Arial" w:hAnsi="Arial" w:cs="Arial"/>
          <w:sz w:val="22"/>
          <w:szCs w:val="22"/>
        </w:rPr>
        <w:t>WSP</w:t>
      </w:r>
      <w:r w:rsidRPr="00251998">
        <w:rPr>
          <w:rFonts w:ascii="Arial" w:hAnsi="Arial" w:cs="Arial"/>
          <w:sz w:val="22"/>
          <w:szCs w:val="22"/>
        </w:rPr>
        <w:t xml:space="preserve"> and deliver in the manner, at the times, and to the extent directed by the</w:t>
      </w:r>
      <w:r w:rsidR="00E7075B" w:rsidRPr="00251998">
        <w:rPr>
          <w:rFonts w:ascii="Arial" w:hAnsi="Arial" w:cs="Arial"/>
          <w:sz w:val="22"/>
          <w:szCs w:val="22"/>
        </w:rPr>
        <w:t xml:space="preserve"> </w:t>
      </w:r>
      <w:r w:rsidR="00D61F17" w:rsidRPr="00251998">
        <w:rPr>
          <w:rFonts w:ascii="Arial" w:hAnsi="Arial" w:cs="Arial"/>
          <w:sz w:val="22"/>
          <w:szCs w:val="22"/>
        </w:rPr>
        <w:t>WSP Project Manager</w:t>
      </w:r>
      <w:r w:rsidRPr="00251998">
        <w:rPr>
          <w:rFonts w:ascii="Arial" w:hAnsi="Arial" w:cs="Arial"/>
          <w:sz w:val="22"/>
          <w:szCs w:val="22"/>
        </w:rPr>
        <w:t xml:space="preserve">, any </w:t>
      </w:r>
      <w:r w:rsidR="006D2A16" w:rsidRPr="00251998">
        <w:rPr>
          <w:rFonts w:ascii="Arial" w:hAnsi="Arial" w:cs="Arial"/>
          <w:sz w:val="22"/>
          <w:szCs w:val="22"/>
        </w:rPr>
        <w:t>P</w:t>
      </w:r>
      <w:r w:rsidRPr="00251998">
        <w:rPr>
          <w:rFonts w:ascii="Arial" w:hAnsi="Arial" w:cs="Arial"/>
          <w:sz w:val="22"/>
          <w:szCs w:val="22"/>
        </w:rPr>
        <w:t xml:space="preserve">roperty which is required to be furnished to </w:t>
      </w:r>
      <w:r w:rsidR="0024104F" w:rsidRPr="00251998">
        <w:rPr>
          <w:rFonts w:ascii="Arial" w:hAnsi="Arial" w:cs="Arial"/>
          <w:sz w:val="22"/>
          <w:szCs w:val="22"/>
        </w:rPr>
        <w:t>WSP</w:t>
      </w:r>
      <w:r w:rsidRPr="00251998">
        <w:rPr>
          <w:rFonts w:ascii="Arial" w:hAnsi="Arial" w:cs="Arial"/>
          <w:sz w:val="22"/>
          <w:szCs w:val="22"/>
        </w:rPr>
        <w:t xml:space="preserve"> and which has been accepted or requested by </w:t>
      </w:r>
      <w:r w:rsidR="0024104F" w:rsidRPr="00251998">
        <w:rPr>
          <w:rFonts w:ascii="Arial" w:hAnsi="Arial" w:cs="Arial"/>
          <w:sz w:val="22"/>
          <w:szCs w:val="22"/>
        </w:rPr>
        <w:t>WSP</w:t>
      </w:r>
      <w:r w:rsidRPr="00251998">
        <w:rPr>
          <w:rFonts w:ascii="Arial" w:hAnsi="Arial" w:cs="Arial"/>
          <w:sz w:val="22"/>
          <w:szCs w:val="22"/>
        </w:rPr>
        <w:t>; and</w:t>
      </w:r>
    </w:p>
    <w:p w14:paraId="648A884F" w14:textId="77777777" w:rsidR="00BA760E" w:rsidRPr="00251998" w:rsidRDefault="00BA760E" w:rsidP="00932CD0">
      <w:pPr>
        <w:pStyle w:val="OutHead4"/>
        <w:rPr>
          <w:rFonts w:ascii="Arial" w:hAnsi="Arial" w:cs="Arial"/>
          <w:sz w:val="22"/>
          <w:szCs w:val="22"/>
        </w:rPr>
      </w:pPr>
      <w:r w:rsidRPr="00251998">
        <w:rPr>
          <w:rFonts w:ascii="Arial" w:hAnsi="Arial" w:cs="Arial"/>
          <w:sz w:val="22"/>
          <w:szCs w:val="22"/>
        </w:rPr>
        <w:t xml:space="preserve">Provide written certification to </w:t>
      </w:r>
      <w:r w:rsidR="0024104F" w:rsidRPr="00251998">
        <w:rPr>
          <w:rFonts w:ascii="Arial" w:hAnsi="Arial" w:cs="Arial"/>
          <w:sz w:val="22"/>
          <w:szCs w:val="22"/>
        </w:rPr>
        <w:t>WSP</w:t>
      </w:r>
      <w:r w:rsidRPr="00251998">
        <w:rPr>
          <w:rFonts w:ascii="Arial" w:hAnsi="Arial" w:cs="Arial"/>
          <w:sz w:val="22"/>
          <w:szCs w:val="22"/>
        </w:rPr>
        <w:t xml:space="preserve"> that </w:t>
      </w:r>
      <w:r w:rsidR="007F5D6E" w:rsidRPr="00251998">
        <w:rPr>
          <w:rFonts w:ascii="Arial" w:hAnsi="Arial" w:cs="Arial"/>
          <w:sz w:val="22"/>
          <w:szCs w:val="22"/>
        </w:rPr>
        <w:t>Contractor</w:t>
      </w:r>
      <w:r w:rsidRPr="00251998">
        <w:rPr>
          <w:rFonts w:ascii="Arial" w:hAnsi="Arial" w:cs="Arial"/>
          <w:sz w:val="22"/>
          <w:szCs w:val="22"/>
        </w:rPr>
        <w:t xml:space="preserve"> has surrendered to </w:t>
      </w:r>
      <w:r w:rsidR="0024104F" w:rsidRPr="00251998">
        <w:rPr>
          <w:rFonts w:ascii="Arial" w:hAnsi="Arial" w:cs="Arial"/>
          <w:sz w:val="22"/>
          <w:szCs w:val="22"/>
        </w:rPr>
        <w:t>WSP</w:t>
      </w:r>
      <w:r w:rsidRPr="00251998">
        <w:rPr>
          <w:rFonts w:ascii="Arial" w:hAnsi="Arial" w:cs="Arial"/>
          <w:sz w:val="22"/>
          <w:szCs w:val="22"/>
        </w:rPr>
        <w:t xml:space="preserve"> all </w:t>
      </w:r>
      <w:r w:rsidR="00DB7100" w:rsidRPr="00251998">
        <w:rPr>
          <w:rFonts w:ascii="Arial" w:hAnsi="Arial" w:cs="Arial"/>
          <w:sz w:val="22"/>
          <w:szCs w:val="22"/>
        </w:rPr>
        <w:t xml:space="preserve">such </w:t>
      </w:r>
      <w:r w:rsidR="008D735E" w:rsidRPr="00251998">
        <w:rPr>
          <w:rFonts w:ascii="Arial" w:hAnsi="Arial" w:cs="Arial"/>
          <w:sz w:val="22"/>
          <w:szCs w:val="22"/>
        </w:rPr>
        <w:t>P</w:t>
      </w:r>
      <w:r w:rsidRPr="00251998">
        <w:rPr>
          <w:rFonts w:ascii="Arial" w:hAnsi="Arial" w:cs="Arial"/>
          <w:sz w:val="22"/>
          <w:szCs w:val="22"/>
        </w:rPr>
        <w:t>roperty.</w:t>
      </w:r>
    </w:p>
    <w:p w14:paraId="319C202F" w14:textId="77777777" w:rsidR="000415D3" w:rsidRPr="00251998" w:rsidRDefault="00782E67" w:rsidP="00932CD0">
      <w:pPr>
        <w:pStyle w:val="OutHead3"/>
        <w:rPr>
          <w:rFonts w:ascii="Arial" w:hAnsi="Arial" w:cs="Arial"/>
          <w:sz w:val="22"/>
          <w:szCs w:val="22"/>
        </w:rPr>
      </w:pPr>
      <w:r w:rsidRPr="00251998">
        <w:rPr>
          <w:rFonts w:ascii="Arial" w:hAnsi="Arial" w:cs="Arial"/>
          <w:sz w:val="22"/>
          <w:szCs w:val="22"/>
        </w:rPr>
        <w:t xml:space="preserve">Upon the expiration or the termination of this </w:t>
      </w:r>
      <w:r w:rsidR="00C16802" w:rsidRPr="00251998">
        <w:rPr>
          <w:rFonts w:ascii="Arial" w:hAnsi="Arial" w:cs="Arial"/>
          <w:sz w:val="22"/>
          <w:szCs w:val="22"/>
        </w:rPr>
        <w:t>Contract</w:t>
      </w:r>
      <w:r w:rsidR="00E7075B" w:rsidRPr="00251998">
        <w:rPr>
          <w:rFonts w:ascii="Arial" w:hAnsi="Arial" w:cs="Arial"/>
          <w:sz w:val="22"/>
          <w:szCs w:val="22"/>
        </w:rPr>
        <w:t xml:space="preserve"> </w:t>
      </w:r>
      <w:r w:rsidRPr="00251998">
        <w:rPr>
          <w:rFonts w:ascii="Arial" w:hAnsi="Arial" w:cs="Arial"/>
          <w:sz w:val="22"/>
          <w:szCs w:val="22"/>
        </w:rPr>
        <w:t xml:space="preserve">for any reason, </w:t>
      </w:r>
      <w:r w:rsidR="0024104F" w:rsidRPr="00251998">
        <w:rPr>
          <w:rFonts w:ascii="Arial" w:hAnsi="Arial" w:cs="Arial"/>
          <w:sz w:val="22"/>
          <w:szCs w:val="22"/>
        </w:rPr>
        <w:t>WSP</w:t>
      </w:r>
      <w:r w:rsidR="00AB646C" w:rsidRPr="00251998">
        <w:rPr>
          <w:rFonts w:ascii="Arial" w:hAnsi="Arial" w:cs="Arial"/>
          <w:sz w:val="22"/>
          <w:szCs w:val="22"/>
        </w:rPr>
        <w:t>’</w:t>
      </w:r>
      <w:r w:rsidRPr="00251998">
        <w:rPr>
          <w:rFonts w:ascii="Arial" w:hAnsi="Arial" w:cs="Arial"/>
          <w:sz w:val="22"/>
          <w:szCs w:val="22"/>
        </w:rPr>
        <w:t xml:space="preserve">s rights to </w:t>
      </w:r>
      <w:r w:rsidR="00E641FC" w:rsidRPr="00251998">
        <w:rPr>
          <w:rFonts w:ascii="Arial" w:hAnsi="Arial" w:cs="Arial"/>
          <w:sz w:val="22"/>
          <w:szCs w:val="22"/>
        </w:rPr>
        <w:t xml:space="preserve">Services </w:t>
      </w:r>
      <w:r w:rsidR="001217E1" w:rsidRPr="00251998">
        <w:rPr>
          <w:rFonts w:ascii="Arial" w:hAnsi="Arial" w:cs="Arial"/>
          <w:sz w:val="22"/>
          <w:szCs w:val="22"/>
        </w:rPr>
        <w:t>and/or</w:t>
      </w:r>
      <w:r w:rsidR="008D735E" w:rsidRPr="00251998">
        <w:rPr>
          <w:rFonts w:ascii="Arial" w:hAnsi="Arial" w:cs="Arial"/>
          <w:sz w:val="22"/>
          <w:szCs w:val="22"/>
        </w:rPr>
        <w:t xml:space="preserve"> D</w:t>
      </w:r>
      <w:r w:rsidR="001217E1" w:rsidRPr="00251998">
        <w:rPr>
          <w:rFonts w:ascii="Arial" w:hAnsi="Arial" w:cs="Arial"/>
          <w:sz w:val="22"/>
          <w:szCs w:val="22"/>
        </w:rPr>
        <w:t>ata</w:t>
      </w:r>
      <w:r w:rsidRPr="00251998">
        <w:rPr>
          <w:rFonts w:ascii="Arial" w:hAnsi="Arial" w:cs="Arial"/>
          <w:sz w:val="22"/>
          <w:szCs w:val="22"/>
        </w:rPr>
        <w:t xml:space="preserve"> will be as follows:</w:t>
      </w:r>
    </w:p>
    <w:p w14:paraId="4D8B6A9D" w14:textId="77777777" w:rsidR="00C87058" w:rsidRPr="00251998" w:rsidRDefault="00E641FC" w:rsidP="00932CD0">
      <w:pPr>
        <w:pStyle w:val="OutHead4"/>
        <w:rPr>
          <w:rFonts w:ascii="Arial" w:hAnsi="Arial" w:cs="Arial"/>
          <w:sz w:val="22"/>
          <w:szCs w:val="22"/>
        </w:rPr>
      </w:pPr>
      <w:r w:rsidRPr="00251998">
        <w:rPr>
          <w:rFonts w:ascii="Arial" w:hAnsi="Arial" w:cs="Arial"/>
          <w:sz w:val="22"/>
          <w:szCs w:val="22"/>
        </w:rPr>
        <w:lastRenderedPageBreak/>
        <w:t xml:space="preserve">Upon expiration of the Contract or Contractor’s receipt of notice of termination of the Contract by </w:t>
      </w:r>
      <w:r w:rsidR="0024104F" w:rsidRPr="00251998">
        <w:rPr>
          <w:rFonts w:ascii="Arial" w:hAnsi="Arial" w:cs="Arial"/>
          <w:sz w:val="22"/>
          <w:szCs w:val="22"/>
        </w:rPr>
        <w:t>WSP</w:t>
      </w:r>
      <w:r w:rsidRPr="00251998">
        <w:rPr>
          <w:rFonts w:ascii="Arial" w:hAnsi="Arial" w:cs="Arial"/>
          <w:sz w:val="22"/>
          <w:szCs w:val="22"/>
        </w:rPr>
        <w:t xml:space="preserve">, Contractor will </w:t>
      </w:r>
      <w:r w:rsidR="00C87058" w:rsidRPr="00251998">
        <w:rPr>
          <w:rFonts w:ascii="Arial" w:hAnsi="Arial" w:cs="Arial"/>
          <w:sz w:val="22"/>
          <w:szCs w:val="22"/>
        </w:rPr>
        <w:t xml:space="preserve">in accordance with instructions provided by </w:t>
      </w:r>
      <w:r w:rsidR="0024104F" w:rsidRPr="00251998">
        <w:rPr>
          <w:rFonts w:ascii="Arial" w:hAnsi="Arial" w:cs="Arial"/>
          <w:sz w:val="22"/>
          <w:szCs w:val="22"/>
        </w:rPr>
        <w:t>WSP</w:t>
      </w:r>
      <w:r w:rsidR="00C87058" w:rsidRPr="00251998">
        <w:rPr>
          <w:rFonts w:ascii="Arial" w:hAnsi="Arial" w:cs="Arial"/>
          <w:sz w:val="22"/>
          <w:szCs w:val="22"/>
        </w:rPr>
        <w:t xml:space="preserve"> </w:t>
      </w:r>
      <w:r w:rsidRPr="00251998">
        <w:rPr>
          <w:rFonts w:ascii="Arial" w:hAnsi="Arial" w:cs="Arial"/>
          <w:sz w:val="22"/>
          <w:szCs w:val="22"/>
        </w:rPr>
        <w:t xml:space="preserve">provide any turnover assistance Services or data necessary to enable </w:t>
      </w:r>
      <w:r w:rsidR="0024104F" w:rsidRPr="00251998">
        <w:rPr>
          <w:rFonts w:ascii="Arial" w:hAnsi="Arial" w:cs="Arial"/>
          <w:sz w:val="22"/>
          <w:szCs w:val="22"/>
        </w:rPr>
        <w:t>WSP</w:t>
      </w:r>
      <w:r w:rsidRPr="00251998">
        <w:rPr>
          <w:rFonts w:ascii="Arial" w:hAnsi="Arial" w:cs="Arial"/>
          <w:sz w:val="22"/>
          <w:szCs w:val="22"/>
        </w:rPr>
        <w:t xml:space="preserve"> or its designee to effectively close out the Contract and move the work to another vendor or to perform the work by itself.  Within ten days of receipt of the Notice of termination</w:t>
      </w:r>
      <w:r w:rsidR="008D735E" w:rsidRPr="00251998">
        <w:rPr>
          <w:rFonts w:ascii="Arial" w:hAnsi="Arial" w:cs="Arial"/>
          <w:sz w:val="22"/>
          <w:szCs w:val="22"/>
        </w:rPr>
        <w:t xml:space="preserve"> or ten days prior to and again on expiration of the Contract</w:t>
      </w:r>
      <w:r w:rsidRPr="00251998">
        <w:rPr>
          <w:rFonts w:ascii="Arial" w:hAnsi="Arial" w:cs="Arial"/>
          <w:sz w:val="22"/>
          <w:szCs w:val="22"/>
        </w:rPr>
        <w:t>, Contractor shall provide, in machine readable form</w:t>
      </w:r>
      <w:r w:rsidR="008D735E" w:rsidRPr="00251998">
        <w:rPr>
          <w:rFonts w:ascii="Arial" w:hAnsi="Arial" w:cs="Arial"/>
          <w:sz w:val="22"/>
          <w:szCs w:val="22"/>
        </w:rPr>
        <w:t>, a then-</w:t>
      </w:r>
      <w:r w:rsidRPr="00251998">
        <w:rPr>
          <w:rFonts w:ascii="Arial" w:hAnsi="Arial" w:cs="Arial"/>
          <w:sz w:val="22"/>
          <w:szCs w:val="22"/>
        </w:rPr>
        <w:t>up</w:t>
      </w:r>
      <w:r w:rsidRPr="00251998">
        <w:rPr>
          <w:rFonts w:ascii="Arial" w:hAnsi="Arial" w:cs="Arial"/>
          <w:sz w:val="22"/>
          <w:szCs w:val="22"/>
        </w:rPr>
        <w:noBreakHyphen/>
        <w:t>to</w:t>
      </w:r>
      <w:r w:rsidRPr="00251998">
        <w:rPr>
          <w:rFonts w:ascii="Arial" w:hAnsi="Arial" w:cs="Arial"/>
          <w:sz w:val="22"/>
          <w:szCs w:val="22"/>
        </w:rPr>
        <w:noBreakHyphen/>
        <w:t xml:space="preserve">date, usable copy of the Data in a format specified by </w:t>
      </w:r>
      <w:r w:rsidR="0024104F" w:rsidRPr="00251998">
        <w:rPr>
          <w:rFonts w:ascii="Arial" w:hAnsi="Arial" w:cs="Arial"/>
          <w:sz w:val="22"/>
          <w:szCs w:val="22"/>
        </w:rPr>
        <w:t>WSP</w:t>
      </w:r>
      <w:r w:rsidRPr="00251998">
        <w:rPr>
          <w:rFonts w:ascii="Arial" w:hAnsi="Arial" w:cs="Arial"/>
          <w:sz w:val="22"/>
          <w:szCs w:val="22"/>
        </w:rPr>
        <w:t xml:space="preserve"> and a copy of all documentation needed by </w:t>
      </w:r>
      <w:r w:rsidR="0024104F" w:rsidRPr="00251998">
        <w:rPr>
          <w:rFonts w:ascii="Arial" w:hAnsi="Arial" w:cs="Arial"/>
          <w:sz w:val="22"/>
          <w:szCs w:val="22"/>
        </w:rPr>
        <w:t>WSP</w:t>
      </w:r>
      <w:r w:rsidRPr="00251998">
        <w:rPr>
          <w:rFonts w:ascii="Arial" w:hAnsi="Arial" w:cs="Arial"/>
          <w:sz w:val="22"/>
          <w:szCs w:val="22"/>
        </w:rPr>
        <w:t xml:space="preserve"> to utilize the Data.  Contractor will ensure that all consents or approvals to allow Contractor and Subcontractors to provide the assistance required following termination or expiration have been obtained, on a contingent basis, in advance and will be provided by the applicable third parties at no cost or delay to </w:t>
      </w:r>
      <w:r w:rsidR="0024104F" w:rsidRPr="00251998">
        <w:rPr>
          <w:rFonts w:ascii="Arial" w:hAnsi="Arial" w:cs="Arial"/>
          <w:sz w:val="22"/>
          <w:szCs w:val="22"/>
        </w:rPr>
        <w:t>WSP</w:t>
      </w:r>
      <w:r w:rsidRPr="00251998">
        <w:rPr>
          <w:rFonts w:ascii="Arial" w:hAnsi="Arial" w:cs="Arial"/>
          <w:sz w:val="22"/>
          <w:szCs w:val="22"/>
        </w:rPr>
        <w:t>.</w:t>
      </w:r>
      <w:r w:rsidR="00C87058" w:rsidRPr="00251998">
        <w:rPr>
          <w:rFonts w:ascii="Arial" w:hAnsi="Arial" w:cs="Arial"/>
          <w:sz w:val="22"/>
          <w:szCs w:val="22"/>
        </w:rPr>
        <w:t xml:space="preserve">  </w:t>
      </w:r>
    </w:p>
    <w:p w14:paraId="7885E412" w14:textId="77777777" w:rsidR="00E641FC" w:rsidRPr="00251998" w:rsidRDefault="0024104F" w:rsidP="00932CD0">
      <w:pPr>
        <w:pStyle w:val="OutHead4"/>
        <w:rPr>
          <w:rFonts w:ascii="Arial" w:hAnsi="Arial" w:cs="Arial"/>
          <w:sz w:val="22"/>
          <w:szCs w:val="22"/>
        </w:rPr>
      </w:pPr>
      <w:r w:rsidRPr="00251998">
        <w:rPr>
          <w:rFonts w:ascii="Arial" w:hAnsi="Arial" w:cs="Arial"/>
          <w:sz w:val="22"/>
          <w:szCs w:val="22"/>
        </w:rPr>
        <w:t>WSP</w:t>
      </w:r>
      <w:r w:rsidR="00C87058" w:rsidRPr="00251998">
        <w:rPr>
          <w:rFonts w:ascii="Arial" w:hAnsi="Arial" w:cs="Arial"/>
          <w:sz w:val="22"/>
          <w:szCs w:val="22"/>
        </w:rPr>
        <w:t xml:space="preserve"> shall pay the Contractor for any resources utilized in performing such transition assistance at the rates in </w:t>
      </w:r>
      <w:r w:rsidR="00C87058" w:rsidRPr="00251998">
        <w:rPr>
          <w:rFonts w:ascii="Arial" w:hAnsi="Arial" w:cs="Arial"/>
          <w:sz w:val="22"/>
          <w:szCs w:val="22"/>
          <w:u w:val="single"/>
        </w:rPr>
        <w:t>Exhibit A</w:t>
      </w:r>
      <w:r w:rsidR="00C87058" w:rsidRPr="00251998">
        <w:rPr>
          <w:rFonts w:ascii="Arial" w:hAnsi="Arial" w:cs="Arial"/>
          <w:sz w:val="22"/>
          <w:szCs w:val="22"/>
        </w:rPr>
        <w:t xml:space="preserve">.  If </w:t>
      </w:r>
      <w:r w:rsidRPr="00251998">
        <w:rPr>
          <w:rFonts w:ascii="Arial" w:hAnsi="Arial" w:cs="Arial"/>
          <w:sz w:val="22"/>
          <w:szCs w:val="22"/>
        </w:rPr>
        <w:t>WSP</w:t>
      </w:r>
      <w:r w:rsidR="00C87058" w:rsidRPr="00251998">
        <w:rPr>
          <w:rFonts w:ascii="Arial" w:hAnsi="Arial" w:cs="Arial"/>
          <w:sz w:val="22"/>
          <w:szCs w:val="22"/>
        </w:rPr>
        <w:t xml:space="preserve"> terminates the Project or this Contract under </w:t>
      </w:r>
      <w:r w:rsidR="00C87058" w:rsidRPr="00251998">
        <w:rPr>
          <w:rFonts w:ascii="Arial" w:hAnsi="Arial" w:cs="Arial"/>
          <w:sz w:val="22"/>
          <w:szCs w:val="22"/>
          <w:u w:val="single"/>
        </w:rPr>
        <w:t>Sections 2</w:t>
      </w:r>
      <w:r w:rsidR="001174BE" w:rsidRPr="00251998">
        <w:rPr>
          <w:rFonts w:ascii="Arial" w:hAnsi="Arial" w:cs="Arial"/>
          <w:sz w:val="22"/>
          <w:szCs w:val="22"/>
          <w:u w:val="single"/>
        </w:rPr>
        <w:t>2</w:t>
      </w:r>
      <w:r w:rsidR="00C87058" w:rsidRPr="00251998">
        <w:rPr>
          <w:rFonts w:ascii="Arial" w:hAnsi="Arial" w:cs="Arial"/>
          <w:sz w:val="22"/>
          <w:szCs w:val="22"/>
          <w:u w:val="single"/>
        </w:rPr>
        <w:t>.1</w:t>
      </w:r>
      <w:r w:rsidR="00C87058" w:rsidRPr="00251998">
        <w:rPr>
          <w:rFonts w:ascii="Arial" w:hAnsi="Arial" w:cs="Arial"/>
          <w:sz w:val="22"/>
          <w:szCs w:val="22"/>
        </w:rPr>
        <w:t xml:space="preserve"> </w:t>
      </w:r>
      <w:r w:rsidR="00C87058" w:rsidRPr="00251998">
        <w:rPr>
          <w:rFonts w:ascii="Arial" w:hAnsi="Arial" w:cs="Arial"/>
          <w:sz w:val="22"/>
          <w:szCs w:val="22"/>
        </w:rPr>
        <w:noBreakHyphen/>
        <w:t xml:space="preserve"> </w:t>
      </w:r>
      <w:r w:rsidR="00C87058" w:rsidRPr="00251998">
        <w:rPr>
          <w:rFonts w:ascii="Arial" w:hAnsi="Arial" w:cs="Arial"/>
          <w:sz w:val="22"/>
          <w:szCs w:val="22"/>
          <w:u w:val="single"/>
        </w:rPr>
        <w:t>2</w:t>
      </w:r>
      <w:r w:rsidR="001174BE" w:rsidRPr="00251998">
        <w:rPr>
          <w:rFonts w:ascii="Arial" w:hAnsi="Arial" w:cs="Arial"/>
          <w:sz w:val="22"/>
          <w:szCs w:val="22"/>
          <w:u w:val="single"/>
        </w:rPr>
        <w:t>2</w:t>
      </w:r>
      <w:r w:rsidR="00C87058" w:rsidRPr="00251998">
        <w:rPr>
          <w:rFonts w:ascii="Arial" w:hAnsi="Arial" w:cs="Arial"/>
          <w:sz w:val="22"/>
          <w:szCs w:val="22"/>
          <w:u w:val="single"/>
        </w:rPr>
        <w:t>.3</w:t>
      </w:r>
      <w:r w:rsidR="00C87058" w:rsidRPr="00251998">
        <w:rPr>
          <w:rFonts w:ascii="Arial" w:hAnsi="Arial" w:cs="Arial"/>
          <w:sz w:val="22"/>
          <w:szCs w:val="22"/>
        </w:rPr>
        <w:t xml:space="preserve">, then </w:t>
      </w:r>
      <w:r w:rsidRPr="00251998">
        <w:rPr>
          <w:rFonts w:ascii="Arial" w:hAnsi="Arial" w:cs="Arial"/>
          <w:sz w:val="22"/>
          <w:szCs w:val="22"/>
        </w:rPr>
        <w:t>WSP</w:t>
      </w:r>
      <w:r w:rsidR="00C87058" w:rsidRPr="00251998">
        <w:rPr>
          <w:rFonts w:ascii="Arial" w:hAnsi="Arial" w:cs="Arial"/>
          <w:sz w:val="22"/>
          <w:szCs w:val="22"/>
        </w:rPr>
        <w:t xml:space="preserve"> will be entitled to offset the cost of paying the Contractor for the additional resources the Contractor utilized in providing transition assistance with any damages </w:t>
      </w:r>
      <w:r w:rsidRPr="00251998">
        <w:rPr>
          <w:rFonts w:ascii="Arial" w:hAnsi="Arial" w:cs="Arial"/>
          <w:sz w:val="22"/>
          <w:szCs w:val="22"/>
        </w:rPr>
        <w:t>WSP</w:t>
      </w:r>
      <w:r w:rsidR="00C87058" w:rsidRPr="00251998">
        <w:rPr>
          <w:rFonts w:ascii="Arial" w:hAnsi="Arial" w:cs="Arial"/>
          <w:sz w:val="22"/>
          <w:szCs w:val="22"/>
        </w:rPr>
        <w:t xml:space="preserve"> may have otherwise accrued as a result of such termination.</w:t>
      </w:r>
    </w:p>
    <w:p w14:paraId="21C1EB10" w14:textId="45D53C49" w:rsidR="00881221" w:rsidRPr="00251998" w:rsidRDefault="00881221" w:rsidP="008606DB">
      <w:pPr>
        <w:pStyle w:val="OutHead3"/>
        <w:rPr>
          <w:rFonts w:ascii="Arial" w:hAnsi="Arial" w:cs="Arial"/>
          <w:sz w:val="22"/>
          <w:szCs w:val="22"/>
        </w:rPr>
      </w:pPr>
      <w:r w:rsidRPr="00251998">
        <w:rPr>
          <w:rFonts w:ascii="Arial" w:hAnsi="Arial" w:cs="Arial"/>
          <w:sz w:val="22"/>
          <w:szCs w:val="22"/>
        </w:rPr>
        <w:t xml:space="preserve">Notwithstanding anything contained herein to the contrary, in the event this Contract is terminated by WSP under </w:t>
      </w:r>
      <w:r w:rsidR="003A0153" w:rsidRPr="00251998">
        <w:rPr>
          <w:rFonts w:ascii="Arial" w:hAnsi="Arial" w:cs="Arial"/>
          <w:sz w:val="22"/>
          <w:szCs w:val="22"/>
        </w:rPr>
        <w:t>Sections 22</w:t>
      </w:r>
      <w:r w:rsidRPr="00251998">
        <w:rPr>
          <w:rFonts w:ascii="Arial" w:hAnsi="Arial" w:cs="Arial"/>
          <w:sz w:val="22"/>
          <w:szCs w:val="22"/>
        </w:rPr>
        <w:t>.1, 2</w:t>
      </w:r>
      <w:r w:rsidR="003A0153" w:rsidRPr="00251998">
        <w:rPr>
          <w:rFonts w:ascii="Arial" w:hAnsi="Arial" w:cs="Arial"/>
          <w:sz w:val="22"/>
          <w:szCs w:val="22"/>
        </w:rPr>
        <w:t>2.2 21.3, 21.7</w:t>
      </w:r>
      <w:r w:rsidRPr="00251998">
        <w:rPr>
          <w:rFonts w:ascii="Arial" w:hAnsi="Arial" w:cs="Arial"/>
          <w:sz w:val="22"/>
          <w:szCs w:val="22"/>
        </w:rPr>
        <w:t xml:space="preserve">, </w:t>
      </w:r>
      <w:r w:rsidR="003A0153" w:rsidRPr="00251998">
        <w:rPr>
          <w:rFonts w:ascii="Arial" w:hAnsi="Arial" w:cs="Arial"/>
          <w:sz w:val="22"/>
          <w:szCs w:val="22"/>
        </w:rPr>
        <w:t xml:space="preserve">or </w:t>
      </w:r>
      <w:r w:rsidRPr="00251998">
        <w:rPr>
          <w:rFonts w:ascii="Arial" w:hAnsi="Arial" w:cs="Arial"/>
          <w:sz w:val="22"/>
          <w:szCs w:val="22"/>
        </w:rPr>
        <w:t xml:space="preserve">21.8, WSP shall have the option to continue the use and operation of the System and Services for a period of not more than 365 days after the effective date of termination or expiration of this Contract in order to identify and complete the transition to alternative software products and services.  </w:t>
      </w:r>
    </w:p>
    <w:p w14:paraId="438B7AFA" w14:textId="029AABE6" w:rsidR="00BA760E" w:rsidRPr="00251998" w:rsidRDefault="00BA760E" w:rsidP="000328B0">
      <w:pPr>
        <w:pStyle w:val="OutHead1"/>
        <w:numPr>
          <w:ilvl w:val="0"/>
          <w:numId w:val="20"/>
        </w:numPr>
        <w:rPr>
          <w:rFonts w:ascii="Arial" w:hAnsi="Arial" w:cs="Arial"/>
          <w:sz w:val="22"/>
          <w:szCs w:val="22"/>
        </w:rPr>
      </w:pPr>
      <w:bookmarkStart w:id="1910" w:name="_Toc15189317"/>
      <w:bookmarkStart w:id="1911" w:name="_Toc409095534"/>
      <w:bookmarkStart w:id="1912" w:name="_Toc410392770"/>
      <w:bookmarkStart w:id="1913" w:name="_Toc410675749"/>
      <w:bookmarkStart w:id="1914" w:name="_Toc410675963"/>
      <w:bookmarkStart w:id="1915" w:name="_Toc474505896"/>
      <w:bookmarkStart w:id="1916" w:name="_Toc415632398"/>
      <w:bookmarkStart w:id="1917" w:name="_Toc443021535"/>
      <w:bookmarkStart w:id="1918" w:name="_Toc487342330"/>
      <w:r w:rsidRPr="00251998">
        <w:rPr>
          <w:rFonts w:ascii="Arial" w:hAnsi="Arial" w:cs="Arial"/>
          <w:sz w:val="22"/>
          <w:szCs w:val="22"/>
        </w:rPr>
        <w:t>General Conditions.</w:t>
      </w:r>
      <w:bookmarkEnd w:id="1910"/>
      <w:bookmarkEnd w:id="1911"/>
      <w:bookmarkEnd w:id="1912"/>
      <w:bookmarkEnd w:id="1913"/>
      <w:bookmarkEnd w:id="1914"/>
      <w:bookmarkEnd w:id="1915"/>
    </w:p>
    <w:p w14:paraId="58F9AD26" w14:textId="77777777" w:rsidR="00C94EDA" w:rsidRPr="00251998" w:rsidRDefault="00BA760E" w:rsidP="003D245E">
      <w:pPr>
        <w:pStyle w:val="OutHead2"/>
        <w:rPr>
          <w:rFonts w:ascii="Arial" w:hAnsi="Arial" w:cs="Arial"/>
          <w:vanish/>
          <w:sz w:val="22"/>
          <w:szCs w:val="22"/>
          <w:specVanish/>
        </w:rPr>
      </w:pPr>
      <w:bookmarkStart w:id="1919" w:name="_Toc415632399"/>
      <w:bookmarkStart w:id="1920" w:name="_Toc443021536"/>
      <w:bookmarkStart w:id="1921" w:name="_Toc487342331"/>
      <w:bookmarkStart w:id="1922" w:name="_Toc15189318"/>
      <w:bookmarkStart w:id="1923" w:name="_Toc409095535"/>
      <w:bookmarkStart w:id="1924" w:name="_Toc410392771"/>
      <w:bookmarkStart w:id="1925" w:name="_Toc410675750"/>
      <w:bookmarkStart w:id="1926" w:name="_Toc410675964"/>
      <w:bookmarkStart w:id="1927" w:name="_Toc474505897"/>
      <w:bookmarkEnd w:id="1916"/>
      <w:bookmarkEnd w:id="1917"/>
      <w:bookmarkEnd w:id="1918"/>
      <w:r w:rsidRPr="00251998">
        <w:rPr>
          <w:rFonts w:ascii="Arial" w:hAnsi="Arial" w:cs="Arial"/>
          <w:sz w:val="22"/>
          <w:szCs w:val="22"/>
        </w:rPr>
        <w:t>Anti</w:t>
      </w:r>
      <w:r w:rsidR="00C67397" w:rsidRPr="00251998">
        <w:rPr>
          <w:rFonts w:ascii="Arial" w:hAnsi="Arial" w:cs="Arial"/>
          <w:sz w:val="22"/>
          <w:szCs w:val="22"/>
        </w:rPr>
        <w:noBreakHyphen/>
      </w:r>
      <w:r w:rsidRPr="00251998">
        <w:rPr>
          <w:rFonts w:ascii="Arial" w:hAnsi="Arial" w:cs="Arial"/>
          <w:sz w:val="22"/>
          <w:szCs w:val="22"/>
        </w:rPr>
        <w:t>Trust Violations</w:t>
      </w:r>
      <w:bookmarkEnd w:id="1919"/>
      <w:bookmarkEnd w:id="1920"/>
      <w:bookmarkEnd w:id="1921"/>
      <w:bookmarkEnd w:id="1922"/>
      <w:r w:rsidR="00284AAB" w:rsidRPr="00251998">
        <w:rPr>
          <w:rFonts w:ascii="Arial" w:hAnsi="Arial" w:cs="Arial"/>
          <w:sz w:val="22"/>
          <w:szCs w:val="22"/>
        </w:rPr>
        <w:t>.</w:t>
      </w:r>
      <w:bookmarkEnd w:id="1923"/>
      <w:bookmarkEnd w:id="1924"/>
      <w:bookmarkEnd w:id="1925"/>
      <w:bookmarkEnd w:id="1926"/>
      <w:bookmarkEnd w:id="1927"/>
      <w:r w:rsidR="00284AAB" w:rsidRPr="00251998">
        <w:rPr>
          <w:rFonts w:ascii="Arial" w:hAnsi="Arial" w:cs="Arial"/>
          <w:sz w:val="22"/>
          <w:szCs w:val="22"/>
        </w:rPr>
        <w:t xml:space="preserve">  </w:t>
      </w:r>
    </w:p>
    <w:p w14:paraId="7D746CF5"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and </w:t>
      </w:r>
      <w:r w:rsidR="0024104F" w:rsidRPr="00251998">
        <w:rPr>
          <w:rFonts w:ascii="Arial" w:hAnsi="Arial" w:cs="Arial"/>
          <w:sz w:val="22"/>
          <w:szCs w:val="22"/>
        </w:rPr>
        <w:t>WSP</w:t>
      </w:r>
      <w:r w:rsidR="00BA760E" w:rsidRPr="00251998">
        <w:rPr>
          <w:rFonts w:ascii="Arial" w:hAnsi="Arial" w:cs="Arial"/>
          <w:sz w:val="22"/>
          <w:szCs w:val="22"/>
        </w:rPr>
        <w:t xml:space="preserve"> recognize that overcharges resulting from antitrust violations are in actual economic practice usually borne by </w:t>
      </w:r>
      <w:r w:rsidR="0024104F" w:rsidRPr="00251998">
        <w:rPr>
          <w:rFonts w:ascii="Arial" w:hAnsi="Arial" w:cs="Arial"/>
          <w:sz w:val="22"/>
          <w:szCs w:val="22"/>
        </w:rPr>
        <w:t>WSP</w:t>
      </w:r>
      <w:r w:rsidR="00BA760E" w:rsidRPr="00251998">
        <w:rPr>
          <w:rFonts w:ascii="Arial" w:hAnsi="Arial" w:cs="Arial"/>
          <w:sz w:val="22"/>
          <w:szCs w:val="22"/>
        </w:rPr>
        <w:t xml:space="preserve">.  Therefore, </w:t>
      </w:r>
      <w:r w:rsidR="007F5D6E" w:rsidRPr="00251998">
        <w:rPr>
          <w:rFonts w:ascii="Arial" w:hAnsi="Arial" w:cs="Arial"/>
          <w:sz w:val="22"/>
          <w:szCs w:val="22"/>
        </w:rPr>
        <w:t>Contractor</w:t>
      </w:r>
      <w:r w:rsidR="00BA760E" w:rsidRPr="00251998">
        <w:rPr>
          <w:rFonts w:ascii="Arial" w:hAnsi="Arial" w:cs="Arial"/>
          <w:sz w:val="22"/>
          <w:szCs w:val="22"/>
        </w:rPr>
        <w:t xml:space="preserve"> hereby assigns to </w:t>
      </w:r>
      <w:r w:rsidR="0024104F" w:rsidRPr="00251998">
        <w:rPr>
          <w:rFonts w:ascii="Arial" w:hAnsi="Arial" w:cs="Arial"/>
          <w:sz w:val="22"/>
          <w:szCs w:val="22"/>
        </w:rPr>
        <w:t>WSP</w:t>
      </w:r>
      <w:r w:rsidR="00BA760E" w:rsidRPr="00251998">
        <w:rPr>
          <w:rFonts w:ascii="Arial" w:hAnsi="Arial" w:cs="Arial"/>
          <w:sz w:val="22"/>
          <w:szCs w:val="22"/>
        </w:rPr>
        <w:t xml:space="preserve"> any and all claims for such overcharges as to goods and services purchased in connection with this</w:t>
      </w:r>
      <w:r w:rsidR="00E17431"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00BA760E" w:rsidRPr="00251998">
        <w:rPr>
          <w:rFonts w:ascii="Arial" w:hAnsi="Arial" w:cs="Arial"/>
          <w:sz w:val="22"/>
          <w:szCs w:val="22"/>
        </w:rPr>
        <w:t xml:space="preserve"> except as to overcharges not passed on to </w:t>
      </w:r>
      <w:r w:rsidR="0024104F" w:rsidRPr="00251998">
        <w:rPr>
          <w:rFonts w:ascii="Arial" w:hAnsi="Arial" w:cs="Arial"/>
          <w:sz w:val="22"/>
          <w:szCs w:val="22"/>
        </w:rPr>
        <w:t>WSP</w:t>
      </w:r>
      <w:r w:rsidR="00BA760E" w:rsidRPr="00251998">
        <w:rPr>
          <w:rFonts w:ascii="Arial" w:hAnsi="Arial" w:cs="Arial"/>
          <w:sz w:val="22"/>
          <w:szCs w:val="22"/>
        </w:rPr>
        <w:t xml:space="preserve"> resulting from antitrust violations commencing after the date of the bid, quotation, or other event establishing the </w:t>
      </w:r>
      <w:r w:rsidR="00AD7171" w:rsidRPr="00251998">
        <w:rPr>
          <w:rFonts w:ascii="Arial" w:hAnsi="Arial" w:cs="Arial"/>
          <w:sz w:val="22"/>
          <w:szCs w:val="22"/>
        </w:rPr>
        <w:t>Charges</w:t>
      </w:r>
      <w:r w:rsidR="00D2125C" w:rsidRPr="00251998">
        <w:rPr>
          <w:rFonts w:ascii="Arial" w:hAnsi="Arial" w:cs="Arial"/>
          <w:sz w:val="22"/>
          <w:szCs w:val="22"/>
        </w:rPr>
        <w:t xml:space="preserve"> and Changes </w:t>
      </w:r>
      <w:r w:rsidR="00BA760E" w:rsidRPr="00251998">
        <w:rPr>
          <w:rFonts w:ascii="Arial" w:hAnsi="Arial" w:cs="Arial"/>
          <w:sz w:val="22"/>
          <w:szCs w:val="22"/>
        </w:rPr>
        <w:t>under this</w:t>
      </w:r>
      <w:r w:rsidR="00E17431"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p>
    <w:p w14:paraId="7684F141" w14:textId="77777777" w:rsidR="00C94EDA" w:rsidRPr="00251998" w:rsidRDefault="00BA760E" w:rsidP="003D245E">
      <w:pPr>
        <w:pStyle w:val="OutHead2"/>
        <w:rPr>
          <w:rFonts w:ascii="Arial" w:hAnsi="Arial" w:cs="Arial"/>
          <w:vanish/>
          <w:sz w:val="22"/>
          <w:szCs w:val="22"/>
          <w:specVanish/>
        </w:rPr>
      </w:pPr>
      <w:bookmarkStart w:id="1928" w:name="_Toc415632400"/>
      <w:bookmarkStart w:id="1929" w:name="_Toc443021537"/>
      <w:bookmarkStart w:id="1930" w:name="_Toc487342332"/>
      <w:bookmarkStart w:id="1931" w:name="_Toc15189319"/>
      <w:bookmarkStart w:id="1932" w:name="_Toc409095536"/>
      <w:bookmarkStart w:id="1933" w:name="_Toc410392772"/>
      <w:bookmarkStart w:id="1934" w:name="_Toc410675751"/>
      <w:bookmarkStart w:id="1935" w:name="_Toc410675965"/>
      <w:bookmarkStart w:id="1936" w:name="_Toc474505898"/>
      <w:r w:rsidRPr="00251998">
        <w:rPr>
          <w:rFonts w:ascii="Arial" w:hAnsi="Arial" w:cs="Arial"/>
          <w:sz w:val="22"/>
          <w:szCs w:val="22"/>
        </w:rPr>
        <w:t>Assignment</w:t>
      </w:r>
      <w:bookmarkEnd w:id="1928"/>
      <w:bookmarkEnd w:id="1929"/>
      <w:bookmarkEnd w:id="1930"/>
      <w:bookmarkEnd w:id="1931"/>
      <w:r w:rsidR="00284AAB" w:rsidRPr="00251998">
        <w:rPr>
          <w:rFonts w:ascii="Arial" w:hAnsi="Arial" w:cs="Arial"/>
          <w:sz w:val="22"/>
          <w:szCs w:val="22"/>
        </w:rPr>
        <w:t>.</w:t>
      </w:r>
      <w:bookmarkEnd w:id="1932"/>
      <w:bookmarkEnd w:id="1933"/>
      <w:bookmarkEnd w:id="1934"/>
      <w:bookmarkEnd w:id="1935"/>
      <w:bookmarkEnd w:id="1936"/>
      <w:r w:rsidR="00284AAB" w:rsidRPr="00251998">
        <w:rPr>
          <w:rFonts w:ascii="Arial" w:hAnsi="Arial" w:cs="Arial"/>
          <w:sz w:val="22"/>
          <w:szCs w:val="22"/>
        </w:rPr>
        <w:t xml:space="preserve">  </w:t>
      </w:r>
    </w:p>
    <w:p w14:paraId="65284D5C" w14:textId="207696CF"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may not assign or transfer this </w:t>
      </w:r>
      <w:r w:rsidR="00C16802" w:rsidRPr="00251998">
        <w:rPr>
          <w:rFonts w:ascii="Arial" w:hAnsi="Arial" w:cs="Arial"/>
          <w:sz w:val="22"/>
          <w:szCs w:val="22"/>
        </w:rPr>
        <w:t>Contract</w:t>
      </w:r>
      <w:r w:rsidR="00880347" w:rsidRPr="00251998">
        <w:rPr>
          <w:rFonts w:ascii="Arial" w:hAnsi="Arial" w:cs="Arial"/>
          <w:sz w:val="22"/>
          <w:szCs w:val="22"/>
        </w:rPr>
        <w:t xml:space="preserve"> </w:t>
      </w:r>
      <w:r w:rsidR="00BA760E" w:rsidRPr="00251998">
        <w:rPr>
          <w:rFonts w:ascii="Arial" w:hAnsi="Arial" w:cs="Arial"/>
          <w:sz w:val="22"/>
          <w:szCs w:val="22"/>
        </w:rPr>
        <w:t xml:space="preserve">or any of its rights hereunder, or delegate any of its duties hereunder, </w:t>
      </w:r>
      <w:r w:rsidR="000C4F6E" w:rsidRPr="00251998">
        <w:rPr>
          <w:rFonts w:ascii="Arial" w:hAnsi="Arial" w:cs="Arial"/>
          <w:sz w:val="22"/>
          <w:szCs w:val="22"/>
        </w:rPr>
        <w:t xml:space="preserve">or change the Control of the Contract </w:t>
      </w:r>
      <w:r w:rsidR="00BA760E" w:rsidRPr="00251998">
        <w:rPr>
          <w:rFonts w:ascii="Arial" w:hAnsi="Arial" w:cs="Arial"/>
          <w:sz w:val="22"/>
          <w:szCs w:val="22"/>
        </w:rPr>
        <w:t xml:space="preserve">without the prior written consent of </w:t>
      </w:r>
      <w:r w:rsidR="0024104F" w:rsidRPr="00251998">
        <w:rPr>
          <w:rFonts w:ascii="Arial" w:hAnsi="Arial" w:cs="Arial"/>
          <w:sz w:val="22"/>
          <w:szCs w:val="22"/>
        </w:rPr>
        <w:t>WSP</w:t>
      </w:r>
      <w:r w:rsidR="00207EB4" w:rsidRPr="00251998">
        <w:rPr>
          <w:rFonts w:ascii="Arial" w:hAnsi="Arial" w:cs="Arial"/>
          <w:sz w:val="22"/>
          <w:szCs w:val="22"/>
        </w:rPr>
        <w:t xml:space="preserve">, </w:t>
      </w:r>
      <w:r w:rsidR="00BA760E" w:rsidRPr="00251998">
        <w:rPr>
          <w:rFonts w:ascii="Arial" w:hAnsi="Arial" w:cs="Arial"/>
          <w:sz w:val="22"/>
          <w:szCs w:val="22"/>
        </w:rPr>
        <w:t>provided that any permitted assignment</w:t>
      </w:r>
      <w:r w:rsidR="000C4F6E" w:rsidRPr="00251998">
        <w:rPr>
          <w:rFonts w:ascii="Arial" w:hAnsi="Arial" w:cs="Arial"/>
          <w:sz w:val="22"/>
          <w:szCs w:val="22"/>
        </w:rPr>
        <w:t>, transfer, delegation or change in Control</w:t>
      </w:r>
      <w:r w:rsidR="00BA760E" w:rsidRPr="00251998">
        <w:rPr>
          <w:rFonts w:ascii="Arial" w:hAnsi="Arial" w:cs="Arial"/>
          <w:sz w:val="22"/>
          <w:szCs w:val="22"/>
        </w:rPr>
        <w:t xml:space="preserve"> shall not operate to relieve </w:t>
      </w:r>
      <w:r w:rsidR="007F5D6E" w:rsidRPr="00251998">
        <w:rPr>
          <w:rFonts w:ascii="Arial" w:hAnsi="Arial" w:cs="Arial"/>
          <w:sz w:val="22"/>
          <w:szCs w:val="22"/>
        </w:rPr>
        <w:t>Contractor</w:t>
      </w:r>
      <w:r w:rsidR="00BA760E" w:rsidRPr="00251998">
        <w:rPr>
          <w:rFonts w:ascii="Arial" w:hAnsi="Arial" w:cs="Arial"/>
          <w:sz w:val="22"/>
          <w:szCs w:val="22"/>
        </w:rPr>
        <w:t xml:space="preserve"> of any of its duties and obligations hereunder, nor shall such assignment</w:t>
      </w:r>
      <w:r w:rsidR="000C4F6E" w:rsidRPr="00251998">
        <w:rPr>
          <w:rFonts w:ascii="Arial" w:hAnsi="Arial" w:cs="Arial"/>
          <w:sz w:val="22"/>
          <w:szCs w:val="22"/>
        </w:rPr>
        <w:t>, transfer, delegation or change in Control</w:t>
      </w:r>
      <w:r w:rsidR="00BA760E" w:rsidRPr="00251998">
        <w:rPr>
          <w:rFonts w:ascii="Arial" w:hAnsi="Arial" w:cs="Arial"/>
          <w:sz w:val="22"/>
          <w:szCs w:val="22"/>
        </w:rPr>
        <w:t xml:space="preserve"> affect any remedies available to </w:t>
      </w:r>
      <w:r w:rsidR="0024104F" w:rsidRPr="00251998">
        <w:rPr>
          <w:rFonts w:ascii="Arial" w:hAnsi="Arial" w:cs="Arial"/>
          <w:sz w:val="22"/>
          <w:szCs w:val="22"/>
        </w:rPr>
        <w:t>WSP</w:t>
      </w:r>
      <w:r w:rsidR="00BA760E" w:rsidRPr="00251998">
        <w:rPr>
          <w:rFonts w:ascii="Arial" w:hAnsi="Arial" w:cs="Arial"/>
          <w:sz w:val="22"/>
          <w:szCs w:val="22"/>
        </w:rPr>
        <w:t xml:space="preserve"> that may arise from any breach of the provisions of this </w:t>
      </w:r>
      <w:r w:rsidR="00C16802" w:rsidRPr="00251998">
        <w:rPr>
          <w:rFonts w:ascii="Arial" w:hAnsi="Arial" w:cs="Arial"/>
          <w:sz w:val="22"/>
          <w:szCs w:val="22"/>
        </w:rPr>
        <w:t>Contract</w:t>
      </w:r>
      <w:r w:rsidR="00E17431" w:rsidRPr="00251998">
        <w:rPr>
          <w:rFonts w:ascii="Arial" w:hAnsi="Arial" w:cs="Arial"/>
          <w:sz w:val="22"/>
          <w:szCs w:val="22"/>
        </w:rPr>
        <w:t xml:space="preserve"> </w:t>
      </w:r>
      <w:r w:rsidR="00BA760E" w:rsidRPr="00251998">
        <w:rPr>
          <w:rFonts w:ascii="Arial" w:hAnsi="Arial" w:cs="Arial"/>
          <w:sz w:val="22"/>
          <w:szCs w:val="22"/>
        </w:rPr>
        <w:t xml:space="preserve">or </w:t>
      </w:r>
      <w:r w:rsidR="000C4F6E" w:rsidRPr="00251998">
        <w:rPr>
          <w:rFonts w:ascii="Arial" w:hAnsi="Arial" w:cs="Arial"/>
          <w:sz w:val="22"/>
          <w:szCs w:val="22"/>
        </w:rPr>
        <w:t xml:space="preserve">representations or </w:t>
      </w:r>
      <w:r w:rsidR="00BA760E" w:rsidRPr="00251998">
        <w:rPr>
          <w:rFonts w:ascii="Arial" w:hAnsi="Arial" w:cs="Arial"/>
          <w:sz w:val="22"/>
          <w:szCs w:val="22"/>
        </w:rPr>
        <w:t xml:space="preserve">warranties made herein including but not limited to, rights of setoff.  </w:t>
      </w:r>
      <w:r w:rsidR="0024104F" w:rsidRPr="00251998">
        <w:rPr>
          <w:rFonts w:ascii="Arial" w:hAnsi="Arial" w:cs="Arial"/>
          <w:sz w:val="22"/>
          <w:szCs w:val="22"/>
        </w:rPr>
        <w:t>WSP</w:t>
      </w:r>
      <w:r w:rsidR="00D2125C" w:rsidRPr="00251998">
        <w:rPr>
          <w:rFonts w:ascii="Arial" w:hAnsi="Arial" w:cs="Arial"/>
          <w:sz w:val="22"/>
          <w:szCs w:val="22"/>
        </w:rPr>
        <w:t xml:space="preserve"> may assign</w:t>
      </w:r>
      <w:r w:rsidR="004A5EB5" w:rsidRPr="00251998">
        <w:rPr>
          <w:rFonts w:ascii="Arial" w:hAnsi="Arial" w:cs="Arial"/>
          <w:sz w:val="22"/>
          <w:szCs w:val="22"/>
        </w:rPr>
        <w:t xml:space="preserve"> or transfer</w:t>
      </w:r>
      <w:r w:rsidR="00D2125C" w:rsidRPr="00251998">
        <w:rPr>
          <w:rFonts w:ascii="Arial" w:hAnsi="Arial" w:cs="Arial"/>
          <w:sz w:val="22"/>
          <w:szCs w:val="22"/>
        </w:rPr>
        <w:t xml:space="preserve"> this </w:t>
      </w:r>
      <w:r w:rsidR="00C16802" w:rsidRPr="00251998">
        <w:rPr>
          <w:rFonts w:ascii="Arial" w:hAnsi="Arial" w:cs="Arial"/>
          <w:sz w:val="22"/>
          <w:szCs w:val="22"/>
        </w:rPr>
        <w:t>Contract</w:t>
      </w:r>
      <w:r w:rsidR="00E17431" w:rsidRPr="00251998">
        <w:rPr>
          <w:rFonts w:ascii="Arial" w:hAnsi="Arial" w:cs="Arial"/>
          <w:sz w:val="22"/>
          <w:szCs w:val="22"/>
        </w:rPr>
        <w:t xml:space="preserve"> </w:t>
      </w:r>
      <w:r w:rsidR="004A5EB5" w:rsidRPr="00251998">
        <w:rPr>
          <w:rFonts w:ascii="Arial" w:hAnsi="Arial" w:cs="Arial"/>
          <w:sz w:val="22"/>
          <w:szCs w:val="22"/>
        </w:rPr>
        <w:t>or any of its rights hereunder, or delegate any of its duties hereunder, without the consent of Contractor</w:t>
      </w:r>
      <w:r w:rsidR="00D2125C" w:rsidRPr="00251998">
        <w:rPr>
          <w:rFonts w:ascii="Arial" w:hAnsi="Arial" w:cs="Arial"/>
          <w:sz w:val="22"/>
          <w:szCs w:val="22"/>
        </w:rPr>
        <w:t xml:space="preserve">.  </w:t>
      </w:r>
      <w:r w:rsidR="00BA760E" w:rsidRPr="00251998">
        <w:rPr>
          <w:rFonts w:ascii="Arial" w:hAnsi="Arial" w:cs="Arial"/>
          <w:sz w:val="22"/>
          <w:szCs w:val="22"/>
        </w:rPr>
        <w:t>Any attempted assignment, transfer</w:t>
      </w:r>
      <w:r w:rsidR="000C4F6E" w:rsidRPr="00251998">
        <w:rPr>
          <w:rFonts w:ascii="Arial" w:hAnsi="Arial" w:cs="Arial"/>
          <w:sz w:val="22"/>
          <w:szCs w:val="22"/>
        </w:rPr>
        <w:t>, change of Control</w:t>
      </w:r>
      <w:r w:rsidR="00BA760E" w:rsidRPr="00251998">
        <w:rPr>
          <w:rFonts w:ascii="Arial" w:hAnsi="Arial" w:cs="Arial"/>
          <w:sz w:val="22"/>
          <w:szCs w:val="22"/>
        </w:rPr>
        <w:t xml:space="preserve"> or delegation in contravention of this </w:t>
      </w:r>
      <w:r w:rsidR="00F96336" w:rsidRPr="00251998">
        <w:rPr>
          <w:rFonts w:ascii="Arial" w:hAnsi="Arial" w:cs="Arial"/>
          <w:sz w:val="22"/>
          <w:szCs w:val="22"/>
        </w:rPr>
        <w:t>Section </w:t>
      </w:r>
      <w:r w:rsidR="00BA760E" w:rsidRPr="00251998">
        <w:rPr>
          <w:rFonts w:ascii="Arial" w:hAnsi="Arial" w:cs="Arial"/>
          <w:sz w:val="22"/>
          <w:szCs w:val="22"/>
        </w:rPr>
        <w:t xml:space="preserve">of the </w:t>
      </w:r>
      <w:r w:rsidR="00C16802" w:rsidRPr="00251998">
        <w:rPr>
          <w:rFonts w:ascii="Arial" w:hAnsi="Arial" w:cs="Arial"/>
          <w:sz w:val="22"/>
          <w:szCs w:val="22"/>
        </w:rPr>
        <w:t>Contract</w:t>
      </w:r>
      <w:r w:rsidR="00E17431" w:rsidRPr="00251998">
        <w:rPr>
          <w:rFonts w:ascii="Arial" w:hAnsi="Arial" w:cs="Arial"/>
          <w:sz w:val="22"/>
          <w:szCs w:val="22"/>
        </w:rPr>
        <w:t xml:space="preserve"> </w:t>
      </w:r>
      <w:r w:rsidR="00BA760E" w:rsidRPr="00251998">
        <w:rPr>
          <w:rFonts w:ascii="Arial" w:hAnsi="Arial" w:cs="Arial"/>
          <w:sz w:val="22"/>
          <w:szCs w:val="22"/>
        </w:rPr>
        <w:t xml:space="preserve">shall be null and void.  </w:t>
      </w:r>
      <w:r w:rsidR="000C4F6E" w:rsidRPr="00251998">
        <w:rPr>
          <w:rFonts w:ascii="Arial" w:hAnsi="Arial" w:cs="Arial"/>
          <w:sz w:val="22"/>
          <w:szCs w:val="22"/>
        </w:rPr>
        <w:t xml:space="preserve">In addition, WSP shall have the right to exercise any of its remedies in the </w:t>
      </w:r>
      <w:r w:rsidR="00D6406D" w:rsidRPr="00251998">
        <w:rPr>
          <w:rFonts w:ascii="Arial" w:hAnsi="Arial" w:cs="Arial"/>
          <w:sz w:val="22"/>
          <w:szCs w:val="22"/>
        </w:rPr>
        <w:t>Contract</w:t>
      </w:r>
      <w:r w:rsidR="000C4F6E" w:rsidRPr="00251998">
        <w:rPr>
          <w:rFonts w:ascii="Arial" w:hAnsi="Arial" w:cs="Arial"/>
          <w:sz w:val="22"/>
          <w:szCs w:val="22"/>
        </w:rPr>
        <w:t xml:space="preserve">, at law and in equity for any attempted assignment, transfer, change in Control or delegation in contravention of this Section, including but not limited to recovery of its damages resulting therefrom, and termination or rescission of the </w:t>
      </w:r>
      <w:r w:rsidR="00D6406D" w:rsidRPr="00251998">
        <w:rPr>
          <w:rFonts w:ascii="Arial" w:hAnsi="Arial" w:cs="Arial"/>
          <w:sz w:val="22"/>
          <w:szCs w:val="22"/>
        </w:rPr>
        <w:t>Contract</w:t>
      </w:r>
      <w:r w:rsidR="000C4F6E" w:rsidRPr="00251998">
        <w:rPr>
          <w:rFonts w:ascii="Arial" w:hAnsi="Arial" w:cs="Arial"/>
          <w:sz w:val="22"/>
          <w:szCs w:val="22"/>
        </w:rPr>
        <w:t xml:space="preserve">. Contractor also agrees that such an action supports a finding by the Director of the Department of Enterprise Services that Contractor has violated Contract provisions of a character sufficiently serious to justify Debarment under RCW 39.26.200. </w:t>
      </w:r>
      <w:r w:rsidR="00BA760E" w:rsidRPr="00251998">
        <w:rPr>
          <w:rFonts w:ascii="Arial" w:hAnsi="Arial" w:cs="Arial"/>
          <w:sz w:val="22"/>
          <w:szCs w:val="22"/>
        </w:rPr>
        <w:t xml:space="preserve">This </w:t>
      </w:r>
      <w:r w:rsidR="00C16802" w:rsidRPr="00251998">
        <w:rPr>
          <w:rFonts w:ascii="Arial" w:hAnsi="Arial" w:cs="Arial"/>
          <w:sz w:val="22"/>
          <w:szCs w:val="22"/>
        </w:rPr>
        <w:t>Contract</w:t>
      </w:r>
      <w:r w:rsidR="00E17431" w:rsidRPr="00251998">
        <w:rPr>
          <w:rFonts w:ascii="Arial" w:hAnsi="Arial" w:cs="Arial"/>
          <w:sz w:val="22"/>
          <w:szCs w:val="22"/>
        </w:rPr>
        <w:t xml:space="preserve"> </w:t>
      </w:r>
      <w:r w:rsidR="00BA760E" w:rsidRPr="00251998">
        <w:rPr>
          <w:rFonts w:ascii="Arial" w:hAnsi="Arial" w:cs="Arial"/>
          <w:sz w:val="22"/>
          <w:szCs w:val="22"/>
        </w:rPr>
        <w:t>shall inure to the benefit of and be binding on the parties hereto and their permitted successors and assigns.</w:t>
      </w:r>
    </w:p>
    <w:p w14:paraId="562CC146" w14:textId="77777777" w:rsidR="000C4F6E" w:rsidRPr="00251998" w:rsidRDefault="006739CA" w:rsidP="000C4F6E">
      <w:pPr>
        <w:pStyle w:val="OutHead2"/>
        <w:rPr>
          <w:rFonts w:ascii="Arial" w:hAnsi="Arial" w:cs="Arial"/>
          <w:vanish/>
          <w:sz w:val="22"/>
          <w:szCs w:val="22"/>
          <w:specVanish/>
        </w:rPr>
      </w:pPr>
      <w:bookmarkStart w:id="1937" w:name="_Toc410392773"/>
      <w:bookmarkStart w:id="1938" w:name="_Toc410675752"/>
      <w:bookmarkStart w:id="1939" w:name="_Toc410675966"/>
      <w:bookmarkStart w:id="1940" w:name="_Toc474505899"/>
      <w:bookmarkStart w:id="1941" w:name="_Toc408664468"/>
      <w:bookmarkStart w:id="1942" w:name="_Toc408774301"/>
      <w:r w:rsidRPr="00251998">
        <w:rPr>
          <w:rFonts w:ascii="Arial" w:hAnsi="Arial" w:cs="Arial"/>
          <w:sz w:val="22"/>
          <w:szCs w:val="22"/>
        </w:rPr>
        <w:lastRenderedPageBreak/>
        <w:t>Attorneys’ Fees and Costs</w:t>
      </w:r>
      <w:r w:rsidR="000C4F6E" w:rsidRPr="00251998">
        <w:rPr>
          <w:rFonts w:ascii="Arial" w:hAnsi="Arial" w:cs="Arial"/>
          <w:sz w:val="22"/>
          <w:szCs w:val="22"/>
        </w:rPr>
        <w:t>.</w:t>
      </w:r>
      <w:bookmarkEnd w:id="1937"/>
      <w:bookmarkEnd w:id="1938"/>
      <w:bookmarkEnd w:id="1939"/>
      <w:bookmarkEnd w:id="1940"/>
      <w:r w:rsidR="000C4F6E" w:rsidRPr="00251998">
        <w:rPr>
          <w:rFonts w:ascii="Arial" w:hAnsi="Arial" w:cs="Arial"/>
          <w:sz w:val="22"/>
          <w:szCs w:val="22"/>
        </w:rPr>
        <w:t xml:space="preserve">  </w:t>
      </w:r>
    </w:p>
    <w:p w14:paraId="0DFF8821" w14:textId="77777777" w:rsidR="000C4F6E" w:rsidRPr="00251998" w:rsidRDefault="000C4F6E" w:rsidP="006739CA">
      <w:pPr>
        <w:pStyle w:val="DWTNorm"/>
        <w:rPr>
          <w:rFonts w:ascii="Arial" w:hAnsi="Arial" w:cs="Arial"/>
          <w:sz w:val="22"/>
          <w:szCs w:val="22"/>
        </w:rPr>
      </w:pPr>
      <w:r w:rsidRPr="00251998">
        <w:rPr>
          <w:rFonts w:ascii="Arial" w:hAnsi="Arial" w:cs="Arial"/>
          <w:b/>
          <w:sz w:val="22"/>
          <w:szCs w:val="22"/>
        </w:rPr>
        <w:t xml:space="preserve"> </w:t>
      </w:r>
      <w:bookmarkEnd w:id="1941"/>
      <w:bookmarkEnd w:id="1942"/>
      <w:r w:rsidRPr="00251998">
        <w:rPr>
          <w:rFonts w:ascii="Arial" w:hAnsi="Arial" w:cs="Arial"/>
          <w:sz w:val="22"/>
          <w:szCs w:val="22"/>
        </w:rPr>
        <w:t xml:space="preserve">If any mediation, arbitration or litigation is brought to enforce, or arises out of, the </w:t>
      </w:r>
      <w:r w:rsidR="00D6406D" w:rsidRPr="00251998">
        <w:rPr>
          <w:rFonts w:ascii="Arial" w:hAnsi="Arial" w:cs="Arial"/>
          <w:sz w:val="22"/>
          <w:szCs w:val="22"/>
        </w:rPr>
        <w:t>Contract</w:t>
      </w:r>
      <w:r w:rsidRPr="00251998">
        <w:rPr>
          <w:rFonts w:ascii="Arial" w:hAnsi="Arial" w:cs="Arial"/>
          <w:sz w:val="22"/>
          <w:szCs w:val="22"/>
        </w:rPr>
        <w:t xml:space="preserve"> or any term, clause, or provision hereof, each party shall be responsible for its necessary fees, costs, attorneys' fees, and expenses for services rendered, as well as subsequent to judgment in obtaining execution thereof.</w:t>
      </w:r>
    </w:p>
    <w:p w14:paraId="1F160A78" w14:textId="77777777" w:rsidR="00C94EDA" w:rsidRPr="00251998" w:rsidRDefault="00BA760E" w:rsidP="003D245E">
      <w:pPr>
        <w:pStyle w:val="OutHead2"/>
        <w:rPr>
          <w:rFonts w:ascii="Arial" w:hAnsi="Arial" w:cs="Arial"/>
          <w:vanish/>
          <w:sz w:val="22"/>
          <w:szCs w:val="22"/>
          <w:specVanish/>
        </w:rPr>
      </w:pPr>
      <w:bookmarkStart w:id="1943" w:name="_Toc415632401"/>
      <w:bookmarkStart w:id="1944" w:name="_Toc443021539"/>
      <w:bookmarkStart w:id="1945" w:name="_Toc487342334"/>
      <w:bookmarkStart w:id="1946" w:name="_Toc15189320"/>
      <w:bookmarkStart w:id="1947" w:name="_Toc409095537"/>
      <w:bookmarkStart w:id="1948" w:name="_Toc410392774"/>
      <w:bookmarkStart w:id="1949" w:name="_Toc410675753"/>
      <w:bookmarkStart w:id="1950" w:name="_Toc410675967"/>
      <w:bookmarkStart w:id="1951" w:name="_Toc474505900"/>
      <w:r w:rsidRPr="00251998">
        <w:rPr>
          <w:rFonts w:ascii="Arial" w:hAnsi="Arial" w:cs="Arial"/>
          <w:sz w:val="22"/>
          <w:szCs w:val="22"/>
        </w:rPr>
        <w:t>Authority</w:t>
      </w:r>
      <w:bookmarkEnd w:id="1943"/>
      <w:bookmarkEnd w:id="1944"/>
      <w:bookmarkEnd w:id="1945"/>
      <w:bookmarkEnd w:id="1946"/>
      <w:r w:rsidR="00284AAB" w:rsidRPr="00251998">
        <w:rPr>
          <w:rFonts w:ascii="Arial" w:hAnsi="Arial" w:cs="Arial"/>
          <w:sz w:val="22"/>
          <w:szCs w:val="22"/>
        </w:rPr>
        <w:t>.</w:t>
      </w:r>
      <w:bookmarkEnd w:id="1947"/>
      <w:bookmarkEnd w:id="1948"/>
      <w:bookmarkEnd w:id="1949"/>
      <w:bookmarkEnd w:id="1950"/>
      <w:bookmarkEnd w:id="1951"/>
      <w:r w:rsidR="00284AAB" w:rsidRPr="00251998">
        <w:rPr>
          <w:rFonts w:ascii="Arial" w:hAnsi="Arial" w:cs="Arial"/>
          <w:sz w:val="22"/>
          <w:szCs w:val="22"/>
        </w:rPr>
        <w:t xml:space="preserve">  </w:t>
      </w:r>
    </w:p>
    <w:p w14:paraId="2B9C6514"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DB7100" w:rsidRPr="00251998">
        <w:rPr>
          <w:rFonts w:ascii="Arial" w:hAnsi="Arial" w:cs="Arial"/>
          <w:sz w:val="22"/>
          <w:szCs w:val="22"/>
        </w:rPr>
        <w:t xml:space="preserve">Neither party </w:t>
      </w:r>
      <w:r w:rsidR="00BA760E" w:rsidRPr="00251998">
        <w:rPr>
          <w:rFonts w:ascii="Arial" w:hAnsi="Arial" w:cs="Arial"/>
          <w:sz w:val="22"/>
          <w:szCs w:val="22"/>
        </w:rPr>
        <w:t xml:space="preserve">shall have authority to bind, obligate or commit </w:t>
      </w:r>
      <w:r w:rsidR="00DB7100" w:rsidRPr="00251998">
        <w:rPr>
          <w:rFonts w:ascii="Arial" w:hAnsi="Arial" w:cs="Arial"/>
          <w:sz w:val="22"/>
          <w:szCs w:val="22"/>
        </w:rPr>
        <w:t xml:space="preserve">the other party </w:t>
      </w:r>
      <w:r w:rsidR="00BA760E" w:rsidRPr="00251998">
        <w:rPr>
          <w:rFonts w:ascii="Arial" w:hAnsi="Arial" w:cs="Arial"/>
          <w:sz w:val="22"/>
          <w:szCs w:val="22"/>
        </w:rPr>
        <w:t xml:space="preserve">by any representation or promise without the prior written approval of </w:t>
      </w:r>
      <w:r w:rsidR="00DB7100" w:rsidRPr="00251998">
        <w:rPr>
          <w:rFonts w:ascii="Arial" w:hAnsi="Arial" w:cs="Arial"/>
          <w:sz w:val="22"/>
          <w:szCs w:val="22"/>
        </w:rPr>
        <w:t>the other party</w:t>
      </w:r>
      <w:r w:rsidR="00BA760E" w:rsidRPr="00251998">
        <w:rPr>
          <w:rFonts w:ascii="Arial" w:hAnsi="Arial" w:cs="Arial"/>
          <w:sz w:val="22"/>
          <w:szCs w:val="22"/>
        </w:rPr>
        <w:t>.</w:t>
      </w:r>
    </w:p>
    <w:p w14:paraId="29DE6EAF" w14:textId="77777777" w:rsidR="00C94EDA" w:rsidRPr="00251998" w:rsidRDefault="00BA760E" w:rsidP="003D245E">
      <w:pPr>
        <w:pStyle w:val="OutHead2"/>
        <w:rPr>
          <w:rFonts w:ascii="Arial" w:hAnsi="Arial" w:cs="Arial"/>
          <w:vanish/>
          <w:sz w:val="22"/>
          <w:szCs w:val="22"/>
          <w:specVanish/>
        </w:rPr>
      </w:pPr>
      <w:bookmarkStart w:id="1952" w:name="_Toc415632403"/>
      <w:bookmarkStart w:id="1953" w:name="_Toc443021541"/>
      <w:bookmarkStart w:id="1954" w:name="_Toc487342336"/>
      <w:bookmarkStart w:id="1955" w:name="_Toc15189321"/>
      <w:bookmarkStart w:id="1956" w:name="_Toc409095538"/>
      <w:bookmarkStart w:id="1957" w:name="_Toc410392775"/>
      <w:bookmarkStart w:id="1958" w:name="_Toc410675754"/>
      <w:bookmarkStart w:id="1959" w:name="_Toc410675968"/>
      <w:bookmarkStart w:id="1960" w:name="_Toc474505901"/>
      <w:r w:rsidRPr="00251998">
        <w:rPr>
          <w:rFonts w:ascii="Arial" w:hAnsi="Arial" w:cs="Arial"/>
          <w:sz w:val="22"/>
          <w:szCs w:val="22"/>
        </w:rPr>
        <w:t>Binding Effect</w:t>
      </w:r>
      <w:bookmarkEnd w:id="1952"/>
      <w:bookmarkEnd w:id="1953"/>
      <w:bookmarkEnd w:id="1954"/>
      <w:bookmarkEnd w:id="1955"/>
      <w:r w:rsidR="00284AAB" w:rsidRPr="00251998">
        <w:rPr>
          <w:rFonts w:ascii="Arial" w:hAnsi="Arial" w:cs="Arial"/>
          <w:sz w:val="22"/>
          <w:szCs w:val="22"/>
        </w:rPr>
        <w:t>.</w:t>
      </w:r>
      <w:bookmarkEnd w:id="1956"/>
      <w:bookmarkEnd w:id="1957"/>
      <w:bookmarkEnd w:id="1958"/>
      <w:bookmarkEnd w:id="1959"/>
      <w:bookmarkEnd w:id="1960"/>
      <w:r w:rsidR="00284AAB" w:rsidRPr="00251998">
        <w:rPr>
          <w:rFonts w:ascii="Arial" w:hAnsi="Arial" w:cs="Arial"/>
          <w:sz w:val="22"/>
          <w:szCs w:val="22"/>
        </w:rPr>
        <w:t xml:space="preserve">  </w:t>
      </w:r>
    </w:p>
    <w:p w14:paraId="5548EED0"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Each party agrees that the </w:t>
      </w:r>
      <w:r w:rsidR="00C16802" w:rsidRPr="00251998">
        <w:rPr>
          <w:rFonts w:ascii="Arial" w:hAnsi="Arial" w:cs="Arial"/>
          <w:sz w:val="22"/>
          <w:szCs w:val="22"/>
        </w:rPr>
        <w:t>Contract</w:t>
      </w:r>
      <w:r w:rsidR="00E17431" w:rsidRPr="00251998">
        <w:rPr>
          <w:rFonts w:ascii="Arial" w:hAnsi="Arial" w:cs="Arial"/>
          <w:sz w:val="22"/>
          <w:szCs w:val="22"/>
        </w:rPr>
        <w:t xml:space="preserve"> </w:t>
      </w:r>
      <w:r w:rsidR="00BA760E" w:rsidRPr="00251998">
        <w:rPr>
          <w:rFonts w:ascii="Arial" w:hAnsi="Arial" w:cs="Arial"/>
          <w:sz w:val="22"/>
          <w:szCs w:val="22"/>
        </w:rPr>
        <w:t>binds it and each of its employees, agents, independent contractors, and representatives.</w:t>
      </w:r>
    </w:p>
    <w:p w14:paraId="69FE8717" w14:textId="77777777" w:rsidR="00C94EDA" w:rsidRPr="00251998" w:rsidRDefault="00BA760E" w:rsidP="003D245E">
      <w:pPr>
        <w:pStyle w:val="OutHead2"/>
        <w:rPr>
          <w:rFonts w:ascii="Arial" w:hAnsi="Arial" w:cs="Arial"/>
          <w:vanish/>
          <w:sz w:val="22"/>
          <w:szCs w:val="22"/>
          <w:specVanish/>
        </w:rPr>
      </w:pPr>
      <w:bookmarkStart w:id="1961" w:name="_Toc415632404"/>
      <w:bookmarkStart w:id="1962" w:name="_Toc443021542"/>
      <w:bookmarkStart w:id="1963" w:name="_Toc487342337"/>
      <w:bookmarkStart w:id="1964" w:name="_Toc15189322"/>
      <w:bookmarkStart w:id="1965" w:name="_Ref37036205"/>
      <w:bookmarkStart w:id="1966" w:name="_Toc409095539"/>
      <w:bookmarkStart w:id="1967" w:name="_Toc410392776"/>
      <w:bookmarkStart w:id="1968" w:name="_Toc410675755"/>
      <w:bookmarkStart w:id="1969" w:name="_Toc410675969"/>
      <w:bookmarkStart w:id="1970" w:name="_Toc474505902"/>
      <w:r w:rsidRPr="00251998">
        <w:rPr>
          <w:rFonts w:ascii="Arial" w:hAnsi="Arial" w:cs="Arial"/>
          <w:sz w:val="22"/>
          <w:szCs w:val="22"/>
        </w:rPr>
        <w:t>Claims</w:t>
      </w:r>
      <w:bookmarkEnd w:id="1961"/>
      <w:bookmarkEnd w:id="1962"/>
      <w:bookmarkEnd w:id="1963"/>
      <w:bookmarkEnd w:id="1964"/>
      <w:bookmarkEnd w:id="1965"/>
      <w:r w:rsidR="00284AAB" w:rsidRPr="00251998">
        <w:rPr>
          <w:rFonts w:ascii="Arial" w:hAnsi="Arial" w:cs="Arial"/>
          <w:sz w:val="22"/>
          <w:szCs w:val="22"/>
        </w:rPr>
        <w:t>.</w:t>
      </w:r>
      <w:bookmarkEnd w:id="1966"/>
      <w:bookmarkEnd w:id="1967"/>
      <w:bookmarkEnd w:id="1968"/>
      <w:bookmarkEnd w:id="1969"/>
      <w:bookmarkEnd w:id="1970"/>
      <w:r w:rsidR="00284AAB" w:rsidRPr="00251998">
        <w:rPr>
          <w:rFonts w:ascii="Arial" w:hAnsi="Arial" w:cs="Arial"/>
          <w:sz w:val="22"/>
          <w:szCs w:val="22"/>
        </w:rPr>
        <w:t xml:space="preserve">  </w:t>
      </w:r>
    </w:p>
    <w:p w14:paraId="64915BEA"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must submit claims against </w:t>
      </w:r>
      <w:r w:rsidR="0024104F" w:rsidRPr="00251998">
        <w:rPr>
          <w:rFonts w:ascii="Arial" w:hAnsi="Arial" w:cs="Arial"/>
          <w:sz w:val="22"/>
          <w:szCs w:val="22"/>
        </w:rPr>
        <w:t>WSP</w:t>
      </w:r>
      <w:r w:rsidR="00BA760E" w:rsidRPr="00251998">
        <w:rPr>
          <w:rFonts w:ascii="Arial" w:hAnsi="Arial" w:cs="Arial"/>
          <w:sz w:val="22"/>
          <w:szCs w:val="22"/>
        </w:rPr>
        <w:t xml:space="preserve"> within the earlier of six months of the date upon which </w:t>
      </w:r>
      <w:r w:rsidR="007F5D6E" w:rsidRPr="00251998">
        <w:rPr>
          <w:rFonts w:ascii="Arial" w:hAnsi="Arial" w:cs="Arial"/>
          <w:sz w:val="22"/>
          <w:szCs w:val="22"/>
        </w:rPr>
        <w:t>Contractor</w:t>
      </w:r>
      <w:r w:rsidR="00BA760E" w:rsidRPr="00251998">
        <w:rPr>
          <w:rFonts w:ascii="Arial" w:hAnsi="Arial" w:cs="Arial"/>
          <w:sz w:val="22"/>
          <w:szCs w:val="22"/>
        </w:rPr>
        <w:t xml:space="preserve"> knew of the existence of the claim or six months from expiration or termination of the</w:t>
      </w:r>
      <w:r w:rsidR="00880347"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00BA760E" w:rsidRPr="00251998">
        <w:rPr>
          <w:rFonts w:ascii="Arial" w:hAnsi="Arial" w:cs="Arial"/>
          <w:sz w:val="22"/>
          <w:szCs w:val="22"/>
        </w:rPr>
        <w:t xml:space="preserve">  No claims shall be allowed unless </w:t>
      </w:r>
      <w:r w:rsidR="001E4CC4" w:rsidRPr="00251998">
        <w:rPr>
          <w:rFonts w:ascii="Arial" w:hAnsi="Arial" w:cs="Arial"/>
          <w:sz w:val="22"/>
          <w:szCs w:val="22"/>
        </w:rPr>
        <w:t>N</w:t>
      </w:r>
      <w:r w:rsidR="00BA760E" w:rsidRPr="00251998">
        <w:rPr>
          <w:rFonts w:ascii="Arial" w:hAnsi="Arial" w:cs="Arial"/>
          <w:sz w:val="22"/>
          <w:szCs w:val="22"/>
        </w:rPr>
        <w:t>otice of such claim has been given within the above</w:t>
      </w:r>
      <w:r w:rsidR="00C67397" w:rsidRPr="00251998">
        <w:rPr>
          <w:rFonts w:ascii="Arial" w:hAnsi="Arial" w:cs="Arial"/>
          <w:sz w:val="22"/>
          <w:szCs w:val="22"/>
        </w:rPr>
        <w:noBreakHyphen/>
      </w:r>
      <w:r w:rsidR="00BA760E" w:rsidRPr="00251998">
        <w:rPr>
          <w:rFonts w:ascii="Arial" w:hAnsi="Arial" w:cs="Arial"/>
          <w:sz w:val="22"/>
          <w:szCs w:val="22"/>
        </w:rPr>
        <w:t xml:space="preserve">described time period.  Such claims must be submitted to the </w:t>
      </w:r>
      <w:r w:rsidR="00D61F17" w:rsidRPr="00251998">
        <w:rPr>
          <w:rFonts w:ascii="Arial" w:hAnsi="Arial" w:cs="Arial"/>
          <w:sz w:val="22"/>
          <w:szCs w:val="22"/>
        </w:rPr>
        <w:t>WSP Project Manager</w:t>
      </w:r>
      <w:r w:rsidR="00AF03CA" w:rsidRPr="00251998">
        <w:rPr>
          <w:rFonts w:ascii="Arial" w:hAnsi="Arial" w:cs="Arial"/>
          <w:sz w:val="22"/>
          <w:szCs w:val="22"/>
        </w:rPr>
        <w:t xml:space="preserve"> </w:t>
      </w:r>
      <w:r w:rsidR="00BA760E" w:rsidRPr="00251998">
        <w:rPr>
          <w:rFonts w:ascii="Arial" w:hAnsi="Arial" w:cs="Arial"/>
          <w:sz w:val="22"/>
          <w:szCs w:val="22"/>
        </w:rPr>
        <w:t xml:space="preserve">or his or her designee by </w:t>
      </w:r>
      <w:r w:rsidR="007F5D6E" w:rsidRPr="00251998">
        <w:rPr>
          <w:rFonts w:ascii="Arial" w:hAnsi="Arial" w:cs="Arial"/>
          <w:sz w:val="22"/>
          <w:szCs w:val="22"/>
        </w:rPr>
        <w:t>Contractor</w:t>
      </w:r>
      <w:r w:rsidR="00BA760E" w:rsidRPr="00251998">
        <w:rPr>
          <w:rFonts w:ascii="Arial" w:hAnsi="Arial" w:cs="Arial"/>
          <w:sz w:val="22"/>
          <w:szCs w:val="22"/>
        </w:rPr>
        <w:t xml:space="preserve"> in the form and with the certification prescribed by the </w:t>
      </w:r>
      <w:r w:rsidR="00D61F17" w:rsidRPr="00251998">
        <w:rPr>
          <w:rFonts w:ascii="Arial" w:hAnsi="Arial" w:cs="Arial"/>
          <w:sz w:val="22"/>
          <w:szCs w:val="22"/>
        </w:rPr>
        <w:t>WSP Project Manager</w:t>
      </w:r>
      <w:r w:rsidR="00AF03CA" w:rsidRPr="00251998">
        <w:rPr>
          <w:rFonts w:ascii="Arial" w:hAnsi="Arial" w:cs="Arial"/>
          <w:sz w:val="22"/>
          <w:szCs w:val="22"/>
        </w:rPr>
        <w:t xml:space="preserve"> </w:t>
      </w:r>
      <w:r w:rsidR="00BA760E" w:rsidRPr="00251998">
        <w:rPr>
          <w:rFonts w:ascii="Arial" w:hAnsi="Arial" w:cs="Arial"/>
          <w:sz w:val="22"/>
          <w:szCs w:val="22"/>
        </w:rPr>
        <w:t xml:space="preserve">or his or her designee.  Upon failure of </w:t>
      </w:r>
      <w:r w:rsidR="007F5D6E" w:rsidRPr="00251998">
        <w:rPr>
          <w:rFonts w:ascii="Arial" w:hAnsi="Arial" w:cs="Arial"/>
          <w:sz w:val="22"/>
          <w:szCs w:val="22"/>
        </w:rPr>
        <w:t>Contractor</w:t>
      </w:r>
      <w:r w:rsidR="00BA760E" w:rsidRPr="00251998">
        <w:rPr>
          <w:rFonts w:ascii="Arial" w:hAnsi="Arial" w:cs="Arial"/>
          <w:sz w:val="22"/>
          <w:szCs w:val="22"/>
        </w:rPr>
        <w:t xml:space="preserve"> to submit its claim within the time allowed, all rights to seek amounts due on account of such claims shall be waived and forever barred.</w:t>
      </w:r>
      <w:r w:rsidR="00F71D75" w:rsidRPr="00251998">
        <w:rPr>
          <w:rFonts w:ascii="Arial" w:hAnsi="Arial" w:cs="Arial"/>
          <w:sz w:val="22"/>
          <w:szCs w:val="22"/>
        </w:rPr>
        <w:t xml:space="preserve">  Submission of such claims against </w:t>
      </w:r>
      <w:r w:rsidR="0024104F" w:rsidRPr="00251998">
        <w:rPr>
          <w:rFonts w:ascii="Arial" w:hAnsi="Arial" w:cs="Arial"/>
          <w:sz w:val="22"/>
          <w:szCs w:val="22"/>
        </w:rPr>
        <w:t>WSP</w:t>
      </w:r>
      <w:r w:rsidR="00F71D75" w:rsidRPr="00251998">
        <w:rPr>
          <w:rFonts w:ascii="Arial" w:hAnsi="Arial" w:cs="Arial"/>
          <w:sz w:val="22"/>
          <w:szCs w:val="22"/>
        </w:rPr>
        <w:t xml:space="preserve"> shall be</w:t>
      </w:r>
      <w:r w:rsidR="00E048A2" w:rsidRPr="00251998">
        <w:rPr>
          <w:rFonts w:ascii="Arial" w:hAnsi="Arial" w:cs="Arial"/>
          <w:sz w:val="22"/>
          <w:szCs w:val="22"/>
        </w:rPr>
        <w:t xml:space="preserve">, except as provided in </w:t>
      </w:r>
      <w:r w:rsidR="00E048A2" w:rsidRPr="00251998">
        <w:rPr>
          <w:rFonts w:ascii="Arial" w:hAnsi="Arial" w:cs="Arial"/>
          <w:sz w:val="22"/>
          <w:szCs w:val="22"/>
          <w:u w:val="single"/>
        </w:rPr>
        <w:t>Sections 19.4.2</w:t>
      </w:r>
      <w:r w:rsidR="00E048A2" w:rsidRPr="00251998">
        <w:rPr>
          <w:rFonts w:ascii="Arial" w:hAnsi="Arial" w:cs="Arial"/>
          <w:sz w:val="22"/>
          <w:szCs w:val="22"/>
        </w:rPr>
        <w:t xml:space="preserve"> and </w:t>
      </w:r>
      <w:r w:rsidR="00E048A2" w:rsidRPr="00251998">
        <w:rPr>
          <w:rFonts w:ascii="Arial" w:hAnsi="Arial" w:cs="Arial"/>
          <w:sz w:val="22"/>
          <w:szCs w:val="22"/>
          <w:u w:val="single"/>
        </w:rPr>
        <w:t>22.4</w:t>
      </w:r>
      <w:r w:rsidR="00E048A2" w:rsidRPr="00251998">
        <w:rPr>
          <w:rFonts w:ascii="Arial" w:hAnsi="Arial" w:cs="Arial"/>
          <w:sz w:val="22"/>
          <w:szCs w:val="22"/>
        </w:rPr>
        <w:t>, Contractor</w:t>
      </w:r>
      <w:r w:rsidR="00AB646C" w:rsidRPr="00251998">
        <w:rPr>
          <w:rFonts w:ascii="Arial" w:hAnsi="Arial" w:cs="Arial"/>
          <w:sz w:val="22"/>
          <w:szCs w:val="22"/>
        </w:rPr>
        <w:t>’</w:t>
      </w:r>
      <w:r w:rsidR="00E048A2" w:rsidRPr="00251998">
        <w:rPr>
          <w:rFonts w:ascii="Arial" w:hAnsi="Arial" w:cs="Arial"/>
          <w:sz w:val="22"/>
          <w:szCs w:val="22"/>
        </w:rPr>
        <w:t xml:space="preserve">s sole and exclusive remedy in the event that </w:t>
      </w:r>
      <w:r w:rsidR="0024104F" w:rsidRPr="00251998">
        <w:rPr>
          <w:rFonts w:ascii="Arial" w:hAnsi="Arial" w:cs="Arial"/>
          <w:sz w:val="22"/>
          <w:szCs w:val="22"/>
        </w:rPr>
        <w:t>WSP</w:t>
      </w:r>
      <w:r w:rsidR="00E048A2" w:rsidRPr="00251998">
        <w:rPr>
          <w:rFonts w:ascii="Arial" w:hAnsi="Arial" w:cs="Arial"/>
          <w:sz w:val="22"/>
          <w:szCs w:val="22"/>
        </w:rPr>
        <w:t xml:space="preserve"> breaches this</w:t>
      </w:r>
      <w:r w:rsidR="00880347" w:rsidRPr="00251998">
        <w:rPr>
          <w:rFonts w:ascii="Arial" w:hAnsi="Arial" w:cs="Arial"/>
          <w:sz w:val="22"/>
          <w:szCs w:val="22"/>
        </w:rPr>
        <w:t xml:space="preserve"> </w:t>
      </w:r>
      <w:r w:rsidR="00C16802" w:rsidRPr="00251998">
        <w:rPr>
          <w:rFonts w:ascii="Arial" w:hAnsi="Arial" w:cs="Arial"/>
          <w:sz w:val="22"/>
          <w:szCs w:val="22"/>
        </w:rPr>
        <w:t>Contract</w:t>
      </w:r>
      <w:r w:rsidR="00F71D75" w:rsidRPr="00251998">
        <w:rPr>
          <w:rFonts w:ascii="Arial" w:hAnsi="Arial" w:cs="Arial"/>
          <w:sz w:val="22"/>
          <w:szCs w:val="22"/>
        </w:rPr>
        <w:t>.</w:t>
      </w:r>
    </w:p>
    <w:p w14:paraId="378002B0" w14:textId="77777777" w:rsidR="00C94EDA" w:rsidRPr="00251998" w:rsidRDefault="00BA760E" w:rsidP="003D245E">
      <w:pPr>
        <w:pStyle w:val="OutHead2"/>
        <w:rPr>
          <w:rFonts w:ascii="Arial" w:hAnsi="Arial" w:cs="Arial"/>
          <w:vanish/>
          <w:sz w:val="22"/>
          <w:szCs w:val="22"/>
          <w:specVanish/>
        </w:rPr>
      </w:pPr>
      <w:bookmarkStart w:id="1971" w:name="_Toc415632405"/>
      <w:bookmarkStart w:id="1972" w:name="_Toc443021543"/>
      <w:bookmarkStart w:id="1973" w:name="_Toc487342338"/>
      <w:bookmarkStart w:id="1974" w:name="_Toc409095540"/>
      <w:bookmarkStart w:id="1975" w:name="_Toc410392777"/>
      <w:bookmarkStart w:id="1976" w:name="_Toc410675756"/>
      <w:bookmarkStart w:id="1977" w:name="_Toc410675970"/>
      <w:bookmarkStart w:id="1978" w:name="_Toc474505903"/>
      <w:bookmarkStart w:id="1979" w:name="_Toc15189323"/>
      <w:r w:rsidRPr="00251998">
        <w:rPr>
          <w:rFonts w:ascii="Arial" w:hAnsi="Arial" w:cs="Arial"/>
          <w:sz w:val="22"/>
          <w:szCs w:val="22"/>
        </w:rPr>
        <w:t>Compliance With Civil Rights Laws</w:t>
      </w:r>
      <w:bookmarkEnd w:id="1971"/>
      <w:bookmarkEnd w:id="1972"/>
      <w:bookmarkEnd w:id="1973"/>
      <w:r w:rsidR="00284AAB" w:rsidRPr="00251998">
        <w:rPr>
          <w:rFonts w:ascii="Arial" w:hAnsi="Arial" w:cs="Arial"/>
          <w:sz w:val="22"/>
          <w:szCs w:val="22"/>
        </w:rPr>
        <w:t>.</w:t>
      </w:r>
      <w:bookmarkEnd w:id="1974"/>
      <w:bookmarkEnd w:id="1975"/>
      <w:bookmarkEnd w:id="1976"/>
      <w:bookmarkEnd w:id="1977"/>
      <w:bookmarkEnd w:id="1978"/>
      <w:r w:rsidR="00284AAB" w:rsidRPr="00251998">
        <w:rPr>
          <w:rFonts w:ascii="Arial" w:hAnsi="Arial" w:cs="Arial"/>
          <w:sz w:val="22"/>
          <w:szCs w:val="22"/>
        </w:rPr>
        <w:t xml:space="preserve">  </w:t>
      </w:r>
    </w:p>
    <w:p w14:paraId="44F3FC3E"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bookmarkEnd w:id="1979"/>
      <w:r w:rsidR="00D2125C" w:rsidRPr="00251998">
        <w:rPr>
          <w:rFonts w:ascii="Arial" w:hAnsi="Arial" w:cs="Arial"/>
          <w:sz w:val="22"/>
          <w:szCs w:val="22"/>
        </w:rPr>
        <w:t>During the performance of this</w:t>
      </w:r>
      <w:r w:rsidR="00DF78DA"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00D2125C" w:rsidRPr="00251998">
        <w:rPr>
          <w:rFonts w:ascii="Arial" w:hAnsi="Arial" w:cs="Arial"/>
          <w:sz w:val="22"/>
          <w:szCs w:val="22"/>
        </w:rPr>
        <w:t xml:space="preserve"> Contractor shall comply with all federal and applicable State nondiscrimination laws, including but not limited to: </w:t>
      </w:r>
      <w:r w:rsidR="006662FA" w:rsidRPr="00251998">
        <w:rPr>
          <w:rFonts w:ascii="Arial" w:hAnsi="Arial" w:cs="Arial"/>
          <w:sz w:val="22"/>
          <w:szCs w:val="22"/>
        </w:rPr>
        <w:t xml:space="preserve"> </w:t>
      </w:r>
      <w:r w:rsidR="00D2125C" w:rsidRPr="00251998">
        <w:rPr>
          <w:rFonts w:ascii="Arial" w:hAnsi="Arial" w:cs="Arial"/>
          <w:sz w:val="22"/>
          <w:szCs w:val="22"/>
        </w:rPr>
        <w:t>Title VII of the Civil Rights Act, 42 U.S.C. §</w:t>
      </w:r>
      <w:r w:rsidR="006662FA" w:rsidRPr="00251998">
        <w:rPr>
          <w:rFonts w:ascii="Arial" w:hAnsi="Arial" w:cs="Arial"/>
          <w:sz w:val="22"/>
          <w:szCs w:val="22"/>
        </w:rPr>
        <w:t> </w:t>
      </w:r>
      <w:r w:rsidR="00D2125C" w:rsidRPr="00251998">
        <w:rPr>
          <w:rFonts w:ascii="Arial" w:hAnsi="Arial" w:cs="Arial"/>
          <w:sz w:val="22"/>
          <w:szCs w:val="22"/>
        </w:rPr>
        <w:t>12101</w:t>
      </w:r>
      <w:r w:rsidR="006662FA" w:rsidRPr="00251998">
        <w:rPr>
          <w:rFonts w:ascii="Arial" w:hAnsi="Arial" w:cs="Arial"/>
          <w:sz w:val="22"/>
          <w:szCs w:val="22"/>
        </w:rPr>
        <w:t>,</w:t>
      </w:r>
      <w:r w:rsidR="00D2125C" w:rsidRPr="00251998">
        <w:rPr>
          <w:rFonts w:ascii="Arial" w:hAnsi="Arial" w:cs="Arial"/>
          <w:sz w:val="22"/>
          <w:szCs w:val="22"/>
        </w:rPr>
        <w:t xml:space="preserve"> </w:t>
      </w:r>
      <w:r w:rsidR="00D2125C" w:rsidRPr="00251998">
        <w:rPr>
          <w:rFonts w:ascii="Arial" w:hAnsi="Arial" w:cs="Arial"/>
          <w:i/>
          <w:sz w:val="22"/>
          <w:szCs w:val="22"/>
        </w:rPr>
        <w:t>et seq.</w:t>
      </w:r>
      <w:r w:rsidR="00D2125C" w:rsidRPr="00251998">
        <w:rPr>
          <w:rFonts w:ascii="Arial" w:hAnsi="Arial" w:cs="Arial"/>
          <w:sz w:val="22"/>
          <w:szCs w:val="22"/>
        </w:rPr>
        <w:t xml:space="preserve">; the Americans with Disabilities Act (ADA); and Title 49.60 RCW, Washington Law Against Discrimination. </w:t>
      </w:r>
      <w:r w:rsidR="008D5C33" w:rsidRPr="00251998">
        <w:rPr>
          <w:rFonts w:ascii="Arial" w:hAnsi="Arial" w:cs="Arial"/>
          <w:sz w:val="22"/>
          <w:szCs w:val="22"/>
        </w:rPr>
        <w:t xml:space="preserve"> </w:t>
      </w:r>
      <w:r w:rsidR="00D2125C" w:rsidRPr="00251998">
        <w:rPr>
          <w:rFonts w:ascii="Arial" w:hAnsi="Arial" w:cs="Arial"/>
          <w:sz w:val="22"/>
          <w:szCs w:val="22"/>
        </w:rPr>
        <w:t>In the event of Contractor</w:t>
      </w:r>
      <w:r w:rsidR="00AB646C" w:rsidRPr="00251998">
        <w:rPr>
          <w:rFonts w:ascii="Arial" w:hAnsi="Arial" w:cs="Arial"/>
          <w:sz w:val="22"/>
          <w:szCs w:val="22"/>
        </w:rPr>
        <w:t>’</w:t>
      </w:r>
      <w:r w:rsidR="00D2125C" w:rsidRPr="00251998">
        <w:rPr>
          <w:rFonts w:ascii="Arial" w:hAnsi="Arial" w:cs="Arial"/>
          <w:sz w:val="22"/>
          <w:szCs w:val="22"/>
        </w:rPr>
        <w:t xml:space="preserve">s noncompliance or refusal to comply with any nondiscrimination law, regulation or policy, this </w:t>
      </w:r>
      <w:r w:rsidR="00C16802" w:rsidRPr="00251998">
        <w:rPr>
          <w:rFonts w:ascii="Arial" w:hAnsi="Arial" w:cs="Arial"/>
          <w:sz w:val="22"/>
          <w:szCs w:val="22"/>
        </w:rPr>
        <w:t>Contract</w:t>
      </w:r>
      <w:r w:rsidR="00DF78DA" w:rsidRPr="00251998">
        <w:rPr>
          <w:rFonts w:ascii="Arial" w:hAnsi="Arial" w:cs="Arial"/>
          <w:sz w:val="22"/>
          <w:szCs w:val="22"/>
        </w:rPr>
        <w:t xml:space="preserve"> </w:t>
      </w:r>
      <w:r w:rsidR="00D2125C" w:rsidRPr="00251998">
        <w:rPr>
          <w:rFonts w:ascii="Arial" w:hAnsi="Arial" w:cs="Arial"/>
          <w:sz w:val="22"/>
          <w:szCs w:val="22"/>
        </w:rPr>
        <w:t xml:space="preserve">may be rescinded, canceled, or terminated in whole or in part by </w:t>
      </w:r>
      <w:r w:rsidR="0024104F" w:rsidRPr="00251998">
        <w:rPr>
          <w:rFonts w:ascii="Arial" w:hAnsi="Arial" w:cs="Arial"/>
          <w:sz w:val="22"/>
          <w:szCs w:val="22"/>
        </w:rPr>
        <w:t>WSP</w:t>
      </w:r>
      <w:r w:rsidR="00D2125C" w:rsidRPr="00251998">
        <w:rPr>
          <w:rFonts w:ascii="Arial" w:hAnsi="Arial" w:cs="Arial"/>
          <w:sz w:val="22"/>
          <w:szCs w:val="22"/>
        </w:rPr>
        <w:t xml:space="preserve"> under </w:t>
      </w:r>
      <w:r w:rsidR="00F96336" w:rsidRPr="00251998">
        <w:rPr>
          <w:rFonts w:ascii="Arial" w:hAnsi="Arial" w:cs="Arial"/>
          <w:sz w:val="22"/>
          <w:szCs w:val="22"/>
          <w:u w:val="single"/>
        </w:rPr>
        <w:t>Section </w:t>
      </w:r>
      <w:r w:rsidR="00D2125C" w:rsidRPr="00251998">
        <w:rPr>
          <w:rFonts w:ascii="Arial" w:hAnsi="Arial" w:cs="Arial"/>
          <w:sz w:val="22"/>
          <w:szCs w:val="22"/>
          <w:u w:val="single"/>
        </w:rPr>
        <w:t>2</w:t>
      </w:r>
      <w:r w:rsidR="00FA2A59" w:rsidRPr="00251998">
        <w:rPr>
          <w:rFonts w:ascii="Arial" w:hAnsi="Arial" w:cs="Arial"/>
          <w:sz w:val="22"/>
          <w:szCs w:val="22"/>
          <w:u w:val="single"/>
        </w:rPr>
        <w:t>2</w:t>
      </w:r>
      <w:r w:rsidR="00D2125C" w:rsidRPr="00251998">
        <w:rPr>
          <w:rFonts w:ascii="Arial" w:hAnsi="Arial" w:cs="Arial"/>
          <w:sz w:val="22"/>
          <w:szCs w:val="22"/>
          <w:u w:val="single"/>
        </w:rPr>
        <w:t>.1</w:t>
      </w:r>
      <w:r w:rsidR="00D2125C" w:rsidRPr="00251998">
        <w:rPr>
          <w:rFonts w:ascii="Arial" w:hAnsi="Arial" w:cs="Arial"/>
          <w:sz w:val="22"/>
          <w:szCs w:val="22"/>
        </w:rPr>
        <w:t xml:space="preserve"> (Termination for </w:t>
      </w:r>
      <w:r w:rsidR="00FA2A59" w:rsidRPr="00251998">
        <w:rPr>
          <w:rFonts w:ascii="Arial" w:hAnsi="Arial" w:cs="Arial"/>
          <w:sz w:val="22"/>
          <w:szCs w:val="22"/>
        </w:rPr>
        <w:t>Contractor</w:t>
      </w:r>
      <w:r w:rsidR="00AB646C" w:rsidRPr="00251998">
        <w:rPr>
          <w:rFonts w:ascii="Arial" w:hAnsi="Arial" w:cs="Arial"/>
          <w:sz w:val="22"/>
          <w:szCs w:val="22"/>
        </w:rPr>
        <w:t>’</w:t>
      </w:r>
      <w:r w:rsidR="00FA2A59" w:rsidRPr="00251998">
        <w:rPr>
          <w:rFonts w:ascii="Arial" w:hAnsi="Arial" w:cs="Arial"/>
          <w:sz w:val="22"/>
          <w:szCs w:val="22"/>
        </w:rPr>
        <w:t>s Material Breach</w:t>
      </w:r>
      <w:r w:rsidR="00D2125C" w:rsidRPr="00251998">
        <w:rPr>
          <w:rFonts w:ascii="Arial" w:hAnsi="Arial" w:cs="Arial"/>
          <w:sz w:val="22"/>
          <w:szCs w:val="22"/>
        </w:rPr>
        <w:t xml:space="preserve">), and Contractor may be declared ineligible for further contracts with </w:t>
      </w:r>
      <w:r w:rsidR="0024104F" w:rsidRPr="00251998">
        <w:rPr>
          <w:rFonts w:ascii="Arial" w:hAnsi="Arial" w:cs="Arial"/>
          <w:sz w:val="22"/>
          <w:szCs w:val="22"/>
        </w:rPr>
        <w:t>WSP</w:t>
      </w:r>
      <w:r w:rsidR="00D2125C" w:rsidRPr="00251998">
        <w:rPr>
          <w:rFonts w:ascii="Arial" w:hAnsi="Arial" w:cs="Arial"/>
          <w:sz w:val="22"/>
          <w:szCs w:val="22"/>
        </w:rPr>
        <w:t>.</w:t>
      </w:r>
    </w:p>
    <w:p w14:paraId="5F20BC59" w14:textId="77777777" w:rsidR="006739CA" w:rsidRPr="00251998" w:rsidRDefault="006739CA" w:rsidP="006739CA">
      <w:pPr>
        <w:pStyle w:val="OutHead2"/>
        <w:rPr>
          <w:rFonts w:ascii="Arial" w:hAnsi="Arial" w:cs="Arial"/>
          <w:vanish/>
          <w:sz w:val="22"/>
          <w:szCs w:val="22"/>
          <w:specVanish/>
        </w:rPr>
      </w:pPr>
      <w:bookmarkStart w:id="1980" w:name="_Toc410392778"/>
      <w:bookmarkStart w:id="1981" w:name="_Toc410675757"/>
      <w:bookmarkStart w:id="1982" w:name="_Toc410675971"/>
      <w:bookmarkStart w:id="1983" w:name="_Toc474505904"/>
      <w:r w:rsidRPr="00251998">
        <w:rPr>
          <w:rFonts w:ascii="Arial" w:hAnsi="Arial" w:cs="Arial"/>
          <w:sz w:val="22"/>
          <w:szCs w:val="22"/>
        </w:rPr>
        <w:t>Compliance With Health and Safety Related Laws.</w:t>
      </w:r>
      <w:bookmarkEnd w:id="1980"/>
      <w:bookmarkEnd w:id="1981"/>
      <w:bookmarkEnd w:id="1982"/>
      <w:bookmarkEnd w:id="1983"/>
      <w:r w:rsidRPr="00251998">
        <w:rPr>
          <w:rFonts w:ascii="Arial" w:hAnsi="Arial" w:cs="Arial"/>
          <w:sz w:val="22"/>
          <w:szCs w:val="22"/>
        </w:rPr>
        <w:t xml:space="preserve">  </w:t>
      </w:r>
    </w:p>
    <w:p w14:paraId="05E69CC5" w14:textId="77777777" w:rsidR="006739CA" w:rsidRPr="00251998" w:rsidRDefault="006739CA" w:rsidP="006739CA">
      <w:pPr>
        <w:pStyle w:val="DWTNorm"/>
        <w:rPr>
          <w:rFonts w:ascii="Arial" w:hAnsi="Arial" w:cs="Arial"/>
          <w:sz w:val="22"/>
          <w:szCs w:val="22"/>
        </w:rPr>
      </w:pPr>
      <w:r w:rsidRPr="00251998">
        <w:rPr>
          <w:rFonts w:ascii="Arial" w:hAnsi="Arial" w:cs="Arial"/>
          <w:sz w:val="22"/>
          <w:szCs w:val="22"/>
        </w:rPr>
        <w:t xml:space="preserve">Contractor will at all times comply with all applicable worker’s compensation, occupational disease, and occupational health and safety laws, statutes, and regulations to the full extent applicable.  The State shall not be responsible in any way for claims filed by Contractor or its employees for services performed under the terms of this </w:t>
      </w:r>
      <w:r w:rsidR="00D6406D" w:rsidRPr="00251998">
        <w:rPr>
          <w:rFonts w:ascii="Arial" w:hAnsi="Arial" w:cs="Arial"/>
          <w:sz w:val="22"/>
          <w:szCs w:val="22"/>
        </w:rPr>
        <w:t>Contract</w:t>
      </w:r>
      <w:r w:rsidRPr="00251998">
        <w:rPr>
          <w:rFonts w:ascii="Arial" w:hAnsi="Arial" w:cs="Arial"/>
          <w:sz w:val="22"/>
          <w:szCs w:val="22"/>
        </w:rPr>
        <w:t xml:space="preserve"> (except to the extent such claims were caused by the State’s negligent acts or omissions).</w:t>
      </w:r>
    </w:p>
    <w:p w14:paraId="7B18DD65" w14:textId="77777777" w:rsidR="00C94EDA" w:rsidRPr="00251998" w:rsidRDefault="00BA760E" w:rsidP="003D245E">
      <w:pPr>
        <w:pStyle w:val="OutHead2"/>
        <w:rPr>
          <w:rFonts w:ascii="Arial" w:hAnsi="Arial" w:cs="Arial"/>
          <w:vanish/>
          <w:sz w:val="22"/>
          <w:szCs w:val="22"/>
          <w:specVanish/>
        </w:rPr>
      </w:pPr>
      <w:bookmarkStart w:id="1984" w:name="_Toc415632406"/>
      <w:bookmarkStart w:id="1985" w:name="_Toc443021544"/>
      <w:bookmarkStart w:id="1986" w:name="_Toc487342339"/>
      <w:bookmarkStart w:id="1987" w:name="_Toc15189324"/>
      <w:bookmarkStart w:id="1988" w:name="_Toc409095541"/>
      <w:bookmarkStart w:id="1989" w:name="_Toc410392779"/>
      <w:bookmarkStart w:id="1990" w:name="_Toc410675758"/>
      <w:bookmarkStart w:id="1991" w:name="_Toc410675972"/>
      <w:bookmarkStart w:id="1992" w:name="_Toc474505905"/>
      <w:r w:rsidRPr="00251998">
        <w:rPr>
          <w:rFonts w:ascii="Arial" w:hAnsi="Arial" w:cs="Arial"/>
          <w:sz w:val="22"/>
          <w:szCs w:val="22"/>
        </w:rPr>
        <w:t>Conflicts Between Documents; Order of Precedence</w:t>
      </w:r>
      <w:bookmarkEnd w:id="1984"/>
      <w:bookmarkEnd w:id="1985"/>
      <w:bookmarkEnd w:id="1986"/>
      <w:bookmarkEnd w:id="1987"/>
      <w:r w:rsidR="00284AAB" w:rsidRPr="00251998">
        <w:rPr>
          <w:rFonts w:ascii="Arial" w:hAnsi="Arial" w:cs="Arial"/>
          <w:sz w:val="22"/>
          <w:szCs w:val="22"/>
        </w:rPr>
        <w:t>.</w:t>
      </w:r>
      <w:bookmarkEnd w:id="1988"/>
      <w:bookmarkEnd w:id="1989"/>
      <w:bookmarkEnd w:id="1990"/>
      <w:bookmarkEnd w:id="1991"/>
      <w:bookmarkEnd w:id="1992"/>
      <w:r w:rsidR="00284AAB" w:rsidRPr="00251998">
        <w:rPr>
          <w:rFonts w:ascii="Arial" w:hAnsi="Arial" w:cs="Arial"/>
          <w:sz w:val="22"/>
          <w:szCs w:val="22"/>
        </w:rPr>
        <w:t xml:space="preserve">  </w:t>
      </w:r>
    </w:p>
    <w:p w14:paraId="03F275DD"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In the event that there is a conflict between the documents comprising the</w:t>
      </w:r>
      <w:r w:rsidR="00880347"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00BA760E" w:rsidRPr="00251998">
        <w:rPr>
          <w:rFonts w:ascii="Arial" w:hAnsi="Arial" w:cs="Arial"/>
          <w:sz w:val="22"/>
          <w:szCs w:val="22"/>
        </w:rPr>
        <w:t xml:space="preserve"> the following order of precedence shall apply:</w:t>
      </w:r>
    </w:p>
    <w:p w14:paraId="07A050AB" w14:textId="77777777" w:rsidR="00D05536" w:rsidRPr="00251998" w:rsidRDefault="00D05536" w:rsidP="00932CD0">
      <w:pPr>
        <w:pStyle w:val="OutHead3"/>
        <w:rPr>
          <w:rFonts w:ascii="Arial" w:hAnsi="Arial" w:cs="Arial"/>
          <w:sz w:val="22"/>
          <w:szCs w:val="22"/>
        </w:rPr>
      </w:pPr>
      <w:r w:rsidRPr="00251998">
        <w:rPr>
          <w:rFonts w:ascii="Arial" w:hAnsi="Arial" w:cs="Arial"/>
          <w:sz w:val="22"/>
          <w:szCs w:val="22"/>
        </w:rPr>
        <w:t>Applicable federal and State laws, regulations and policies;</w:t>
      </w:r>
    </w:p>
    <w:p w14:paraId="2C435822" w14:textId="77777777" w:rsidR="00DD2D42" w:rsidRPr="00251998" w:rsidRDefault="00DD2D42" w:rsidP="00932CD0">
      <w:pPr>
        <w:pStyle w:val="OutHead3"/>
        <w:rPr>
          <w:rFonts w:ascii="Arial" w:hAnsi="Arial" w:cs="Arial"/>
          <w:sz w:val="22"/>
          <w:szCs w:val="22"/>
        </w:rPr>
      </w:pPr>
      <w:r w:rsidRPr="00251998">
        <w:rPr>
          <w:rFonts w:ascii="Arial" w:hAnsi="Arial" w:cs="Arial"/>
          <w:sz w:val="22"/>
          <w:szCs w:val="22"/>
        </w:rPr>
        <w:t>The terms and</w:t>
      </w:r>
      <w:r w:rsidR="00F54578" w:rsidRPr="00251998">
        <w:rPr>
          <w:rFonts w:ascii="Arial" w:hAnsi="Arial" w:cs="Arial"/>
          <w:sz w:val="22"/>
          <w:szCs w:val="22"/>
        </w:rPr>
        <w:t xml:space="preserve"> conditions in the body of this</w:t>
      </w:r>
      <w:r w:rsidR="00880347"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p>
    <w:p w14:paraId="2E98EA0B" w14:textId="77777777" w:rsidR="00497BCE" w:rsidRPr="00251998" w:rsidRDefault="00DB7100" w:rsidP="00932CD0">
      <w:pPr>
        <w:pStyle w:val="OutHead3"/>
        <w:rPr>
          <w:rFonts w:ascii="Arial" w:hAnsi="Arial" w:cs="Arial"/>
          <w:caps/>
          <w:sz w:val="22"/>
          <w:szCs w:val="22"/>
        </w:rPr>
      </w:pPr>
      <w:r w:rsidRPr="00251998">
        <w:rPr>
          <w:rFonts w:ascii="Arial" w:hAnsi="Arial" w:cs="Arial"/>
          <w:sz w:val="22"/>
          <w:szCs w:val="22"/>
        </w:rPr>
        <w:t xml:space="preserve">Change Orders; </w:t>
      </w:r>
    </w:p>
    <w:p w14:paraId="3B576BBB" w14:textId="77777777" w:rsidR="00F54578" w:rsidRPr="00251998" w:rsidRDefault="00F96336" w:rsidP="00932CD0">
      <w:pPr>
        <w:pStyle w:val="OutHead3"/>
        <w:rPr>
          <w:rFonts w:ascii="Arial" w:hAnsi="Arial" w:cs="Arial"/>
          <w:sz w:val="22"/>
          <w:szCs w:val="22"/>
        </w:rPr>
      </w:pPr>
      <w:r w:rsidRPr="00251998">
        <w:rPr>
          <w:rFonts w:ascii="Arial" w:hAnsi="Arial" w:cs="Arial"/>
          <w:sz w:val="22"/>
          <w:szCs w:val="22"/>
          <w:u w:val="single"/>
        </w:rPr>
        <w:lastRenderedPageBreak/>
        <w:t>Exhibit</w:t>
      </w:r>
      <w:r w:rsidR="00DB7100" w:rsidRPr="00251998">
        <w:rPr>
          <w:rFonts w:ascii="Arial" w:hAnsi="Arial" w:cs="Arial"/>
          <w:caps/>
          <w:sz w:val="22"/>
          <w:szCs w:val="22"/>
          <w:u w:val="single"/>
        </w:rPr>
        <w:t> A</w:t>
      </w:r>
      <w:r w:rsidR="00C21521" w:rsidRPr="00251998">
        <w:rPr>
          <w:rFonts w:ascii="Arial" w:hAnsi="Arial" w:cs="Arial"/>
          <w:caps/>
          <w:sz w:val="22"/>
          <w:szCs w:val="22"/>
        </w:rPr>
        <w:t xml:space="preserve"> (</w:t>
      </w:r>
      <w:r w:rsidR="001F24B6" w:rsidRPr="00251998">
        <w:rPr>
          <w:rFonts w:ascii="Arial" w:hAnsi="Arial" w:cs="Arial"/>
          <w:sz w:val="22"/>
          <w:szCs w:val="22"/>
        </w:rPr>
        <w:t>Charges, P</w:t>
      </w:r>
      <w:r w:rsidR="00C21521" w:rsidRPr="00251998">
        <w:rPr>
          <w:rFonts w:ascii="Arial" w:hAnsi="Arial" w:cs="Arial"/>
          <w:sz w:val="22"/>
          <w:szCs w:val="22"/>
        </w:rPr>
        <w:t>ayment</w:t>
      </w:r>
      <w:r w:rsidR="00BE6579" w:rsidRPr="00251998">
        <w:rPr>
          <w:rFonts w:ascii="Arial" w:hAnsi="Arial" w:cs="Arial"/>
          <w:sz w:val="22"/>
          <w:szCs w:val="22"/>
        </w:rPr>
        <w:t>s</w:t>
      </w:r>
      <w:r w:rsidR="001F24B6" w:rsidRPr="00251998">
        <w:rPr>
          <w:rFonts w:ascii="Arial" w:hAnsi="Arial" w:cs="Arial"/>
          <w:sz w:val="22"/>
          <w:szCs w:val="22"/>
        </w:rPr>
        <w:t>,</w:t>
      </w:r>
      <w:r w:rsidR="00BE6579" w:rsidRPr="00251998">
        <w:rPr>
          <w:rFonts w:ascii="Arial" w:hAnsi="Arial" w:cs="Arial"/>
          <w:sz w:val="22"/>
          <w:szCs w:val="22"/>
        </w:rPr>
        <w:t xml:space="preserve"> </w:t>
      </w:r>
      <w:r w:rsidR="00B57CC1" w:rsidRPr="00251998">
        <w:rPr>
          <w:rFonts w:ascii="Arial" w:hAnsi="Arial" w:cs="Arial"/>
          <w:sz w:val="22"/>
          <w:szCs w:val="22"/>
        </w:rPr>
        <w:t>Key Personnel</w:t>
      </w:r>
      <w:r w:rsidR="001F24B6" w:rsidRPr="00251998">
        <w:rPr>
          <w:rFonts w:ascii="Arial" w:hAnsi="Arial" w:cs="Arial"/>
          <w:sz w:val="22"/>
          <w:szCs w:val="22"/>
        </w:rPr>
        <w:t>, Deliverables, and Standards</w:t>
      </w:r>
      <w:r w:rsidR="00C21521" w:rsidRPr="00251998">
        <w:rPr>
          <w:rFonts w:ascii="Arial" w:hAnsi="Arial" w:cs="Arial"/>
          <w:sz w:val="22"/>
          <w:szCs w:val="22"/>
        </w:rPr>
        <w:t>)</w:t>
      </w:r>
      <w:r w:rsidR="00F54578" w:rsidRPr="00251998">
        <w:rPr>
          <w:rFonts w:ascii="Arial" w:hAnsi="Arial" w:cs="Arial"/>
          <w:sz w:val="22"/>
          <w:szCs w:val="22"/>
        </w:rPr>
        <w:t>;</w:t>
      </w:r>
    </w:p>
    <w:p w14:paraId="23CCC691" w14:textId="18E92B90" w:rsidR="00295668" w:rsidRPr="00251998" w:rsidRDefault="00F96336" w:rsidP="00932CD0">
      <w:pPr>
        <w:pStyle w:val="OutHead3"/>
        <w:rPr>
          <w:rFonts w:ascii="Arial" w:hAnsi="Arial" w:cs="Arial"/>
          <w:sz w:val="22"/>
          <w:szCs w:val="22"/>
        </w:rPr>
      </w:pPr>
      <w:r w:rsidRPr="00251998">
        <w:rPr>
          <w:rFonts w:ascii="Arial" w:hAnsi="Arial" w:cs="Arial"/>
          <w:sz w:val="22"/>
          <w:szCs w:val="22"/>
          <w:u w:val="single"/>
        </w:rPr>
        <w:t>Exhibit </w:t>
      </w:r>
      <w:r w:rsidR="00DB7100" w:rsidRPr="00251998">
        <w:rPr>
          <w:rFonts w:ascii="Arial" w:hAnsi="Arial" w:cs="Arial"/>
          <w:sz w:val="22"/>
          <w:szCs w:val="22"/>
          <w:u w:val="single"/>
        </w:rPr>
        <w:t>B</w:t>
      </w:r>
      <w:r w:rsidR="00C21521" w:rsidRPr="00251998">
        <w:rPr>
          <w:rFonts w:ascii="Arial" w:hAnsi="Arial" w:cs="Arial"/>
          <w:sz w:val="22"/>
          <w:szCs w:val="22"/>
        </w:rPr>
        <w:t xml:space="preserve"> </w:t>
      </w:r>
      <w:r w:rsidR="00F54578" w:rsidRPr="00251998">
        <w:rPr>
          <w:rFonts w:ascii="Arial" w:hAnsi="Arial" w:cs="Arial"/>
          <w:sz w:val="22"/>
          <w:szCs w:val="22"/>
        </w:rPr>
        <w:t>(</w:t>
      </w:r>
      <w:r w:rsidR="00A275B0" w:rsidRPr="00251998">
        <w:rPr>
          <w:rFonts w:ascii="Arial" w:hAnsi="Arial" w:cs="Arial"/>
          <w:sz w:val="22"/>
          <w:szCs w:val="22"/>
        </w:rPr>
        <w:t xml:space="preserve">Performance Standards </w:t>
      </w:r>
      <w:r w:rsidR="00C21521" w:rsidRPr="00251998">
        <w:rPr>
          <w:rFonts w:ascii="Arial" w:hAnsi="Arial" w:cs="Arial"/>
          <w:sz w:val="22"/>
          <w:szCs w:val="22"/>
        </w:rPr>
        <w:t>)</w:t>
      </w:r>
      <w:r w:rsidR="00295668" w:rsidRPr="00251998">
        <w:rPr>
          <w:rFonts w:ascii="Arial" w:hAnsi="Arial" w:cs="Arial"/>
          <w:sz w:val="22"/>
          <w:szCs w:val="22"/>
        </w:rPr>
        <w:t>;</w:t>
      </w:r>
    </w:p>
    <w:p w14:paraId="01EA7628" w14:textId="4438F5C6" w:rsidR="006739CA" w:rsidRPr="00251998" w:rsidRDefault="004A5EB5" w:rsidP="00932CD0">
      <w:pPr>
        <w:pStyle w:val="OutHead3"/>
        <w:rPr>
          <w:rFonts w:ascii="Arial" w:hAnsi="Arial" w:cs="Arial"/>
          <w:sz w:val="22"/>
          <w:szCs w:val="22"/>
        </w:rPr>
      </w:pPr>
      <w:r w:rsidRPr="00251998">
        <w:rPr>
          <w:rFonts w:ascii="Arial" w:hAnsi="Arial" w:cs="Arial"/>
          <w:sz w:val="22"/>
          <w:szCs w:val="22"/>
          <w:u w:val="single"/>
        </w:rPr>
        <w:t>Exhibit D</w:t>
      </w:r>
      <w:r w:rsidRPr="00251998">
        <w:rPr>
          <w:rFonts w:ascii="Arial" w:hAnsi="Arial" w:cs="Arial"/>
          <w:sz w:val="22"/>
          <w:szCs w:val="22"/>
        </w:rPr>
        <w:t xml:space="preserve"> (</w:t>
      </w:r>
      <w:r w:rsidR="00DB6053" w:rsidRPr="00251998">
        <w:rPr>
          <w:rFonts w:ascii="Arial" w:hAnsi="Arial" w:cs="Arial"/>
          <w:sz w:val="22"/>
          <w:szCs w:val="22"/>
        </w:rPr>
        <w:t>Work Plan</w:t>
      </w:r>
      <w:r w:rsidR="00170AB8" w:rsidRPr="00251998">
        <w:rPr>
          <w:rFonts w:ascii="Arial" w:hAnsi="Arial" w:cs="Arial"/>
          <w:sz w:val="22"/>
          <w:szCs w:val="22"/>
        </w:rPr>
        <w:t xml:space="preserve"> and Assumptions</w:t>
      </w:r>
      <w:r w:rsidRPr="00251998">
        <w:rPr>
          <w:rFonts w:ascii="Arial" w:hAnsi="Arial" w:cs="Arial"/>
          <w:sz w:val="22"/>
          <w:szCs w:val="22"/>
        </w:rPr>
        <w:t>);</w:t>
      </w:r>
    </w:p>
    <w:p w14:paraId="1AC388F7" w14:textId="329D9D9C" w:rsidR="006739CA" w:rsidRPr="00251998" w:rsidRDefault="006739CA" w:rsidP="00932CD0">
      <w:pPr>
        <w:pStyle w:val="OutHead3"/>
        <w:rPr>
          <w:rFonts w:ascii="Arial" w:hAnsi="Arial" w:cs="Arial"/>
          <w:sz w:val="22"/>
          <w:szCs w:val="22"/>
        </w:rPr>
      </w:pPr>
      <w:r w:rsidRPr="00251998">
        <w:rPr>
          <w:rFonts w:ascii="Arial" w:hAnsi="Arial" w:cs="Arial"/>
          <w:sz w:val="22"/>
          <w:szCs w:val="22"/>
          <w:u w:val="single"/>
        </w:rPr>
        <w:t>Exhibit</w:t>
      </w:r>
      <w:r w:rsidRPr="00251998">
        <w:rPr>
          <w:rFonts w:ascii="Arial" w:hAnsi="Arial" w:cs="Arial"/>
          <w:caps/>
          <w:sz w:val="22"/>
          <w:szCs w:val="22"/>
          <w:u w:val="single"/>
        </w:rPr>
        <w:t> E</w:t>
      </w:r>
      <w:r w:rsidRPr="00251998">
        <w:rPr>
          <w:rFonts w:ascii="Arial" w:hAnsi="Arial" w:cs="Arial"/>
          <w:caps/>
          <w:sz w:val="22"/>
          <w:szCs w:val="22"/>
        </w:rPr>
        <w:t xml:space="preserve"> (</w:t>
      </w:r>
      <w:r w:rsidRPr="00251998">
        <w:rPr>
          <w:rFonts w:ascii="Arial" w:hAnsi="Arial" w:cs="Arial"/>
          <w:sz w:val="22"/>
          <w:szCs w:val="22"/>
        </w:rPr>
        <w:t>Software);</w:t>
      </w:r>
    </w:p>
    <w:p w14:paraId="38554DBA" w14:textId="69193AEA" w:rsidR="006739CA" w:rsidRPr="00251998" w:rsidRDefault="006739CA" w:rsidP="00EA329F">
      <w:pPr>
        <w:pStyle w:val="OutHead3"/>
        <w:rPr>
          <w:rFonts w:ascii="Arial" w:hAnsi="Arial" w:cs="Arial"/>
          <w:sz w:val="22"/>
          <w:szCs w:val="22"/>
        </w:rPr>
      </w:pPr>
      <w:r w:rsidRPr="00251998">
        <w:rPr>
          <w:rFonts w:ascii="Arial" w:hAnsi="Arial" w:cs="Arial"/>
          <w:sz w:val="22"/>
          <w:szCs w:val="22"/>
          <w:u w:val="single"/>
        </w:rPr>
        <w:t>Exhibit F</w:t>
      </w:r>
      <w:r w:rsidRPr="00251998">
        <w:rPr>
          <w:rFonts w:ascii="Arial" w:hAnsi="Arial" w:cs="Arial"/>
          <w:sz w:val="22"/>
          <w:szCs w:val="22"/>
        </w:rPr>
        <w:t xml:space="preserve"> (Guaranty);</w:t>
      </w:r>
    </w:p>
    <w:p w14:paraId="3B93A0E0" w14:textId="07F61401" w:rsidR="00AB244A" w:rsidRPr="00251998" w:rsidRDefault="00AB244A" w:rsidP="00AB244A">
      <w:pPr>
        <w:pStyle w:val="OutHead3"/>
        <w:rPr>
          <w:rFonts w:ascii="Arial" w:hAnsi="Arial" w:cs="Arial"/>
          <w:sz w:val="22"/>
          <w:szCs w:val="22"/>
        </w:rPr>
      </w:pPr>
      <w:r w:rsidRPr="00251998">
        <w:rPr>
          <w:rFonts w:ascii="Arial" w:hAnsi="Arial" w:cs="Arial"/>
          <w:sz w:val="22"/>
          <w:szCs w:val="22"/>
          <w:u w:val="single"/>
        </w:rPr>
        <w:t>Exhibit</w:t>
      </w:r>
      <w:r w:rsidRPr="00251998">
        <w:rPr>
          <w:rFonts w:ascii="Arial" w:hAnsi="Arial" w:cs="Arial"/>
          <w:caps/>
          <w:sz w:val="22"/>
          <w:szCs w:val="22"/>
          <w:u w:val="single"/>
        </w:rPr>
        <w:t> </w:t>
      </w:r>
      <w:r w:rsidR="00EA329F" w:rsidRPr="00251998">
        <w:rPr>
          <w:rFonts w:ascii="Arial" w:hAnsi="Arial" w:cs="Arial"/>
          <w:caps/>
          <w:sz w:val="22"/>
          <w:szCs w:val="22"/>
          <w:u w:val="single"/>
        </w:rPr>
        <w:t>G</w:t>
      </w:r>
      <w:r w:rsidR="008A61DA" w:rsidRPr="00251998">
        <w:rPr>
          <w:rFonts w:ascii="Arial" w:hAnsi="Arial" w:cs="Arial"/>
          <w:caps/>
          <w:sz w:val="22"/>
          <w:szCs w:val="22"/>
          <w:u w:val="single"/>
        </w:rPr>
        <w:t xml:space="preserve"> </w:t>
      </w:r>
      <w:r w:rsidRPr="00251998">
        <w:rPr>
          <w:rFonts w:ascii="Arial" w:hAnsi="Arial" w:cs="Arial"/>
          <w:caps/>
          <w:sz w:val="22"/>
          <w:szCs w:val="22"/>
        </w:rPr>
        <w:t>(</w:t>
      </w:r>
      <w:r w:rsidR="000A49BB" w:rsidRPr="00251998">
        <w:rPr>
          <w:rFonts w:ascii="Arial" w:hAnsi="Arial" w:cs="Arial"/>
          <w:sz w:val="22"/>
          <w:szCs w:val="22"/>
        </w:rPr>
        <w:t>Contractor Waiver)</w:t>
      </w:r>
      <w:r w:rsidRPr="00251998">
        <w:rPr>
          <w:rFonts w:ascii="Arial" w:hAnsi="Arial" w:cs="Arial"/>
          <w:sz w:val="22"/>
          <w:szCs w:val="22"/>
        </w:rPr>
        <w:t>;</w:t>
      </w:r>
    </w:p>
    <w:p w14:paraId="298F9615" w14:textId="066A1A8C" w:rsidR="00AB244A" w:rsidRPr="00251998" w:rsidRDefault="00AB244A" w:rsidP="00AB244A">
      <w:pPr>
        <w:pStyle w:val="OutHead3"/>
        <w:rPr>
          <w:rFonts w:ascii="Arial" w:hAnsi="Arial" w:cs="Arial"/>
          <w:sz w:val="22"/>
          <w:szCs w:val="22"/>
        </w:rPr>
      </w:pPr>
      <w:r w:rsidRPr="00251998">
        <w:rPr>
          <w:rFonts w:ascii="Arial" w:hAnsi="Arial" w:cs="Arial"/>
          <w:sz w:val="22"/>
          <w:szCs w:val="22"/>
          <w:u w:val="single"/>
        </w:rPr>
        <w:t>Exhibit </w:t>
      </w:r>
      <w:r w:rsidR="00EA329F" w:rsidRPr="00251998">
        <w:rPr>
          <w:rFonts w:ascii="Arial" w:hAnsi="Arial" w:cs="Arial"/>
          <w:sz w:val="22"/>
          <w:szCs w:val="22"/>
          <w:u w:val="single"/>
        </w:rPr>
        <w:t>H</w:t>
      </w:r>
      <w:r w:rsidRPr="00251998">
        <w:rPr>
          <w:rFonts w:ascii="Arial" w:hAnsi="Arial" w:cs="Arial"/>
          <w:sz w:val="22"/>
          <w:szCs w:val="22"/>
        </w:rPr>
        <w:t xml:space="preserve"> (</w:t>
      </w:r>
      <w:r w:rsidR="000A49BB" w:rsidRPr="00251998">
        <w:rPr>
          <w:rFonts w:ascii="Arial" w:hAnsi="Arial" w:cs="Arial"/>
          <w:sz w:val="22"/>
          <w:szCs w:val="22"/>
        </w:rPr>
        <w:t>Contractor Instruction Sheet for Fingerprint Background Checks)</w:t>
      </w:r>
      <w:r w:rsidRPr="00251998">
        <w:rPr>
          <w:rFonts w:ascii="Arial" w:hAnsi="Arial" w:cs="Arial"/>
          <w:sz w:val="22"/>
          <w:szCs w:val="22"/>
        </w:rPr>
        <w:t>;</w:t>
      </w:r>
    </w:p>
    <w:p w14:paraId="047D5BE7" w14:textId="2F891878" w:rsidR="00AB244A" w:rsidRPr="00251998" w:rsidRDefault="00AB244A" w:rsidP="00AB244A">
      <w:pPr>
        <w:pStyle w:val="OutHead3"/>
        <w:rPr>
          <w:rFonts w:ascii="Arial" w:hAnsi="Arial" w:cs="Arial"/>
          <w:sz w:val="22"/>
          <w:szCs w:val="22"/>
        </w:rPr>
      </w:pPr>
      <w:r w:rsidRPr="00251998">
        <w:rPr>
          <w:rFonts w:ascii="Arial" w:hAnsi="Arial" w:cs="Arial"/>
          <w:sz w:val="22"/>
          <w:szCs w:val="22"/>
          <w:u w:val="single"/>
        </w:rPr>
        <w:t xml:space="preserve">Exhibit </w:t>
      </w:r>
      <w:r w:rsidR="00EA329F" w:rsidRPr="00251998">
        <w:rPr>
          <w:rFonts w:ascii="Arial" w:hAnsi="Arial" w:cs="Arial"/>
          <w:sz w:val="22"/>
          <w:szCs w:val="22"/>
          <w:u w:val="single"/>
        </w:rPr>
        <w:t>I</w:t>
      </w:r>
      <w:r w:rsidRPr="00251998">
        <w:rPr>
          <w:rFonts w:ascii="Arial" w:hAnsi="Arial" w:cs="Arial"/>
          <w:sz w:val="22"/>
          <w:szCs w:val="22"/>
        </w:rPr>
        <w:t xml:space="preserve"> (</w:t>
      </w:r>
      <w:r w:rsidR="000A49BB" w:rsidRPr="00251998">
        <w:rPr>
          <w:rFonts w:ascii="Arial" w:hAnsi="Arial" w:cs="Arial"/>
          <w:sz w:val="22"/>
          <w:szCs w:val="22"/>
        </w:rPr>
        <w:t>Nondisclosure Agreement</w:t>
      </w:r>
      <w:r w:rsidRPr="00251998">
        <w:rPr>
          <w:rFonts w:ascii="Arial" w:hAnsi="Arial" w:cs="Arial"/>
          <w:sz w:val="22"/>
          <w:szCs w:val="22"/>
        </w:rPr>
        <w:t>);</w:t>
      </w:r>
    </w:p>
    <w:p w14:paraId="583B7034" w14:textId="77777777" w:rsidR="00DD2D42" w:rsidRPr="00251998" w:rsidRDefault="00DD2D42" w:rsidP="00932CD0">
      <w:pPr>
        <w:pStyle w:val="OutHead3"/>
        <w:rPr>
          <w:rFonts w:ascii="Arial" w:hAnsi="Arial" w:cs="Arial"/>
          <w:sz w:val="22"/>
          <w:szCs w:val="22"/>
        </w:rPr>
      </w:pPr>
      <w:r w:rsidRPr="00251998">
        <w:rPr>
          <w:rFonts w:ascii="Arial" w:hAnsi="Arial" w:cs="Arial"/>
          <w:sz w:val="22"/>
          <w:szCs w:val="22"/>
        </w:rPr>
        <w:t>The Specifications (except as otherwise listed below);</w:t>
      </w:r>
    </w:p>
    <w:p w14:paraId="7B4C5912" w14:textId="77777777" w:rsidR="004A5EB5" w:rsidRPr="00251998" w:rsidRDefault="004A5EB5" w:rsidP="00932CD0">
      <w:pPr>
        <w:pStyle w:val="OutHead3"/>
        <w:rPr>
          <w:rFonts w:ascii="Arial" w:hAnsi="Arial" w:cs="Arial"/>
          <w:sz w:val="22"/>
          <w:szCs w:val="22"/>
        </w:rPr>
      </w:pPr>
      <w:r w:rsidRPr="00251998">
        <w:rPr>
          <w:rFonts w:ascii="Arial" w:hAnsi="Arial" w:cs="Arial"/>
          <w:sz w:val="22"/>
          <w:szCs w:val="22"/>
        </w:rPr>
        <w:t>The Work Plan;</w:t>
      </w:r>
    </w:p>
    <w:p w14:paraId="3B02141B" w14:textId="77777777" w:rsidR="00976D49" w:rsidRPr="00251998" w:rsidRDefault="00976D49" w:rsidP="00932CD0">
      <w:pPr>
        <w:pStyle w:val="OutHead3"/>
        <w:rPr>
          <w:rFonts w:ascii="Arial" w:hAnsi="Arial" w:cs="Arial"/>
          <w:sz w:val="22"/>
          <w:szCs w:val="22"/>
        </w:rPr>
      </w:pPr>
      <w:r w:rsidRPr="00251998">
        <w:rPr>
          <w:rFonts w:ascii="Arial" w:hAnsi="Arial" w:cs="Arial"/>
          <w:sz w:val="22"/>
          <w:szCs w:val="22"/>
        </w:rPr>
        <w:t>Other Deliverables;</w:t>
      </w:r>
    </w:p>
    <w:p w14:paraId="59CA205B" w14:textId="77777777" w:rsidR="00BA760E" w:rsidRPr="00251998" w:rsidRDefault="004A5EB5" w:rsidP="00932CD0">
      <w:pPr>
        <w:pStyle w:val="OutHead3"/>
        <w:rPr>
          <w:rFonts w:ascii="Arial" w:hAnsi="Arial" w:cs="Arial"/>
          <w:sz w:val="22"/>
          <w:szCs w:val="22"/>
        </w:rPr>
      </w:pPr>
      <w:r w:rsidRPr="00251998">
        <w:rPr>
          <w:rFonts w:ascii="Arial" w:hAnsi="Arial" w:cs="Arial"/>
          <w:sz w:val="22"/>
          <w:szCs w:val="22"/>
        </w:rPr>
        <w:t xml:space="preserve">The </w:t>
      </w:r>
      <w:r w:rsidR="00762BFD" w:rsidRPr="00251998">
        <w:rPr>
          <w:rFonts w:ascii="Arial" w:hAnsi="Arial" w:cs="Arial"/>
          <w:sz w:val="22"/>
          <w:szCs w:val="22"/>
        </w:rPr>
        <w:t>RFP</w:t>
      </w:r>
      <w:r w:rsidR="00BA760E" w:rsidRPr="00251998">
        <w:rPr>
          <w:rFonts w:ascii="Arial" w:hAnsi="Arial" w:cs="Arial"/>
          <w:sz w:val="22"/>
          <w:szCs w:val="22"/>
        </w:rPr>
        <w:t>;</w:t>
      </w:r>
    </w:p>
    <w:p w14:paraId="3A482703" w14:textId="77777777" w:rsidR="00B24431" w:rsidRPr="00251998" w:rsidRDefault="00F96336" w:rsidP="00932CD0">
      <w:pPr>
        <w:pStyle w:val="OutHead3"/>
        <w:rPr>
          <w:rFonts w:ascii="Arial" w:hAnsi="Arial" w:cs="Arial"/>
          <w:sz w:val="22"/>
          <w:szCs w:val="22"/>
        </w:rPr>
      </w:pPr>
      <w:r w:rsidRPr="00251998">
        <w:rPr>
          <w:rFonts w:ascii="Arial" w:hAnsi="Arial" w:cs="Arial"/>
          <w:sz w:val="22"/>
          <w:szCs w:val="22"/>
          <w:u w:val="single"/>
        </w:rPr>
        <w:t>Exhibit </w:t>
      </w:r>
      <w:r w:rsidR="004A5EB5" w:rsidRPr="00251998">
        <w:rPr>
          <w:rFonts w:ascii="Arial" w:hAnsi="Arial" w:cs="Arial"/>
          <w:sz w:val="22"/>
          <w:szCs w:val="22"/>
          <w:u w:val="single"/>
        </w:rPr>
        <w:t>C</w:t>
      </w:r>
      <w:r w:rsidR="00D0328D" w:rsidRPr="00251998">
        <w:rPr>
          <w:rFonts w:ascii="Arial" w:hAnsi="Arial" w:cs="Arial"/>
          <w:sz w:val="22"/>
          <w:szCs w:val="22"/>
        </w:rPr>
        <w:t xml:space="preserve"> (Revisions to the Response)</w:t>
      </w:r>
      <w:r w:rsidR="00B24431" w:rsidRPr="00251998">
        <w:rPr>
          <w:rFonts w:ascii="Arial" w:hAnsi="Arial" w:cs="Arial"/>
          <w:sz w:val="22"/>
          <w:szCs w:val="22"/>
        </w:rPr>
        <w:t xml:space="preserve">; </w:t>
      </w:r>
    </w:p>
    <w:p w14:paraId="7D0D83C4" w14:textId="77777777" w:rsidR="00BA760E" w:rsidRPr="00251998" w:rsidRDefault="004A5EB5" w:rsidP="00932CD0">
      <w:pPr>
        <w:pStyle w:val="OutHead3"/>
        <w:rPr>
          <w:rFonts w:ascii="Arial" w:hAnsi="Arial" w:cs="Arial"/>
          <w:sz w:val="22"/>
          <w:szCs w:val="22"/>
        </w:rPr>
      </w:pPr>
      <w:r w:rsidRPr="00251998">
        <w:rPr>
          <w:rFonts w:ascii="Arial" w:hAnsi="Arial" w:cs="Arial"/>
          <w:sz w:val="22"/>
          <w:szCs w:val="22"/>
        </w:rPr>
        <w:t xml:space="preserve"> The </w:t>
      </w:r>
      <w:r w:rsidR="00D526A5" w:rsidRPr="00251998">
        <w:rPr>
          <w:rFonts w:ascii="Arial" w:hAnsi="Arial" w:cs="Arial"/>
          <w:sz w:val="22"/>
          <w:szCs w:val="22"/>
        </w:rPr>
        <w:t>Response</w:t>
      </w:r>
      <w:r w:rsidR="00D97FD3" w:rsidRPr="00251998">
        <w:rPr>
          <w:rFonts w:ascii="Arial" w:hAnsi="Arial" w:cs="Arial"/>
          <w:sz w:val="22"/>
          <w:szCs w:val="22"/>
        </w:rPr>
        <w:t>;</w:t>
      </w:r>
      <w:r w:rsidR="00F54578" w:rsidRPr="00251998">
        <w:rPr>
          <w:rFonts w:ascii="Arial" w:hAnsi="Arial" w:cs="Arial"/>
          <w:sz w:val="22"/>
          <w:szCs w:val="22"/>
        </w:rPr>
        <w:t xml:space="preserve"> and</w:t>
      </w:r>
    </w:p>
    <w:p w14:paraId="0A84E2B4" w14:textId="77777777" w:rsidR="004011C5" w:rsidRPr="00251998" w:rsidRDefault="004011C5" w:rsidP="00932CD0">
      <w:pPr>
        <w:pStyle w:val="OutHead3"/>
        <w:rPr>
          <w:rFonts w:ascii="Arial" w:hAnsi="Arial" w:cs="Arial"/>
          <w:sz w:val="22"/>
          <w:szCs w:val="22"/>
        </w:rPr>
      </w:pPr>
      <w:r w:rsidRPr="00251998">
        <w:rPr>
          <w:rFonts w:ascii="Arial" w:hAnsi="Arial" w:cs="Arial"/>
          <w:sz w:val="22"/>
          <w:szCs w:val="22"/>
        </w:rPr>
        <w:t xml:space="preserve">All Contractor publications, written materials and schedules, charts, diagrams, tables, descriptions, other written representations and any other supporting materials Contractor made available to </w:t>
      </w:r>
      <w:r w:rsidR="0024104F" w:rsidRPr="00251998">
        <w:rPr>
          <w:rFonts w:ascii="Arial" w:hAnsi="Arial" w:cs="Arial"/>
          <w:sz w:val="22"/>
          <w:szCs w:val="22"/>
        </w:rPr>
        <w:t>WSP</w:t>
      </w:r>
      <w:r w:rsidRPr="00251998">
        <w:rPr>
          <w:rFonts w:ascii="Arial" w:hAnsi="Arial" w:cs="Arial"/>
          <w:sz w:val="22"/>
          <w:szCs w:val="22"/>
        </w:rPr>
        <w:t xml:space="preserve"> and used to </w:t>
      </w:r>
      <w:r w:rsidR="001174BE" w:rsidRPr="00251998">
        <w:rPr>
          <w:rFonts w:ascii="Arial" w:hAnsi="Arial" w:cs="Arial"/>
          <w:sz w:val="22"/>
          <w:szCs w:val="22"/>
        </w:rPr>
        <w:t>a</w:t>
      </w:r>
      <w:r w:rsidRPr="00251998">
        <w:rPr>
          <w:rFonts w:ascii="Arial" w:hAnsi="Arial" w:cs="Arial"/>
          <w:sz w:val="22"/>
          <w:szCs w:val="22"/>
        </w:rPr>
        <w:t xml:space="preserve">ffect the sale of </w:t>
      </w:r>
      <w:r w:rsidR="008D70A1" w:rsidRPr="00251998">
        <w:rPr>
          <w:rFonts w:ascii="Arial" w:hAnsi="Arial" w:cs="Arial"/>
          <w:sz w:val="22"/>
          <w:szCs w:val="22"/>
        </w:rPr>
        <w:t xml:space="preserve">Deliverables </w:t>
      </w:r>
      <w:r w:rsidR="00D2125C" w:rsidRPr="00251998">
        <w:rPr>
          <w:rFonts w:ascii="Arial" w:hAnsi="Arial" w:cs="Arial"/>
          <w:sz w:val="22"/>
          <w:szCs w:val="22"/>
        </w:rPr>
        <w:t>and Services</w:t>
      </w:r>
      <w:r w:rsidRPr="00251998">
        <w:rPr>
          <w:rFonts w:ascii="Arial" w:hAnsi="Arial" w:cs="Arial"/>
          <w:sz w:val="22"/>
          <w:szCs w:val="22"/>
        </w:rPr>
        <w:t xml:space="preserve"> to </w:t>
      </w:r>
      <w:r w:rsidR="0024104F" w:rsidRPr="00251998">
        <w:rPr>
          <w:rFonts w:ascii="Arial" w:hAnsi="Arial" w:cs="Arial"/>
          <w:sz w:val="22"/>
          <w:szCs w:val="22"/>
        </w:rPr>
        <w:t>WSP</w:t>
      </w:r>
      <w:r w:rsidR="008D70A1" w:rsidRPr="00251998">
        <w:rPr>
          <w:rFonts w:ascii="Arial" w:hAnsi="Arial" w:cs="Arial"/>
          <w:sz w:val="22"/>
          <w:szCs w:val="22"/>
        </w:rPr>
        <w:t>.</w:t>
      </w:r>
    </w:p>
    <w:p w14:paraId="26F9C778" w14:textId="77777777" w:rsidR="004A5EB5" w:rsidRPr="00251998" w:rsidRDefault="004A5EB5" w:rsidP="003D245E">
      <w:pPr>
        <w:pStyle w:val="OutHead2"/>
        <w:rPr>
          <w:rFonts w:ascii="Arial" w:hAnsi="Arial" w:cs="Arial"/>
          <w:vanish/>
          <w:sz w:val="22"/>
          <w:szCs w:val="22"/>
          <w:specVanish/>
        </w:rPr>
      </w:pPr>
      <w:bookmarkStart w:id="1993" w:name="_Toc342564642"/>
      <w:bookmarkStart w:id="1994" w:name="_Toc378859489"/>
      <w:bookmarkStart w:id="1995" w:name="_Toc409095542"/>
      <w:bookmarkStart w:id="1996" w:name="_Toc410392780"/>
      <w:bookmarkStart w:id="1997" w:name="_Toc410675759"/>
      <w:bookmarkStart w:id="1998" w:name="_Toc410675973"/>
      <w:bookmarkStart w:id="1999" w:name="_Toc474505906"/>
      <w:r w:rsidRPr="00251998">
        <w:rPr>
          <w:rFonts w:ascii="Arial" w:hAnsi="Arial" w:cs="Arial"/>
          <w:sz w:val="22"/>
          <w:szCs w:val="22"/>
        </w:rPr>
        <w:t>Conflicts of Interest</w:t>
      </w:r>
      <w:bookmarkEnd w:id="1993"/>
      <w:bookmarkEnd w:id="1994"/>
      <w:r w:rsidR="00284AAB" w:rsidRPr="00251998">
        <w:rPr>
          <w:rFonts w:ascii="Arial" w:hAnsi="Arial" w:cs="Arial"/>
          <w:sz w:val="22"/>
          <w:szCs w:val="22"/>
        </w:rPr>
        <w:t>.</w:t>
      </w:r>
      <w:bookmarkEnd w:id="1995"/>
      <w:bookmarkEnd w:id="1996"/>
      <w:bookmarkEnd w:id="1997"/>
      <w:bookmarkEnd w:id="1998"/>
      <w:bookmarkEnd w:id="1999"/>
      <w:r w:rsidR="00284AAB" w:rsidRPr="00251998">
        <w:rPr>
          <w:rFonts w:ascii="Arial" w:hAnsi="Arial" w:cs="Arial"/>
          <w:sz w:val="22"/>
          <w:szCs w:val="22"/>
        </w:rPr>
        <w:t xml:space="preserve">  </w:t>
      </w:r>
    </w:p>
    <w:p w14:paraId="57660349" w14:textId="77777777" w:rsidR="006739CA" w:rsidRPr="00251998" w:rsidRDefault="006739CA" w:rsidP="004A5EB5">
      <w:pPr>
        <w:pStyle w:val="DWTNorm"/>
        <w:rPr>
          <w:rFonts w:ascii="Arial" w:hAnsi="Arial" w:cs="Arial"/>
          <w:sz w:val="22"/>
          <w:szCs w:val="22"/>
        </w:rPr>
      </w:pPr>
    </w:p>
    <w:p w14:paraId="7F98E64D" w14:textId="77777777" w:rsidR="007E45AC" w:rsidRPr="00251998" w:rsidRDefault="007E45AC" w:rsidP="00932CD0">
      <w:pPr>
        <w:pStyle w:val="OutHead3"/>
        <w:rPr>
          <w:rFonts w:ascii="Arial" w:hAnsi="Arial" w:cs="Arial"/>
          <w:sz w:val="22"/>
          <w:szCs w:val="22"/>
        </w:rPr>
      </w:pPr>
      <w:bookmarkStart w:id="2000" w:name="_Toc408664497"/>
      <w:r w:rsidRPr="00251998">
        <w:rPr>
          <w:rFonts w:ascii="Arial" w:hAnsi="Arial" w:cs="Arial"/>
          <w:sz w:val="22"/>
          <w:szCs w:val="22"/>
        </w:rPr>
        <w:tab/>
        <w:t xml:space="preserve">Contractor, by entering into the Contract with </w:t>
      </w:r>
      <w:r w:rsidR="000B08C0" w:rsidRPr="00251998">
        <w:rPr>
          <w:rFonts w:ascii="Arial" w:hAnsi="Arial" w:cs="Arial"/>
          <w:sz w:val="22"/>
          <w:szCs w:val="22"/>
        </w:rPr>
        <w:t>WSP</w:t>
      </w:r>
      <w:r w:rsidRPr="00251998">
        <w:rPr>
          <w:rFonts w:ascii="Arial" w:hAnsi="Arial" w:cs="Arial"/>
          <w:sz w:val="22"/>
          <w:szCs w:val="22"/>
        </w:rPr>
        <w:t xml:space="preserve"> to perform or provide work, Services or materials, has thereby covenanted that it has no direct or indirect pecuniary or proprietary interest, and that it shall not acquire any interest, which conflicts in any manner or degree with the work, Services or materials required to be performed and/or provided under the Contract and that it shall not employ any person or agent having any such interests.  In the event that Contractor or its agents, employees or representatives hereafter acquires such a conflict of interest, it shall immediately disclose such interest to </w:t>
      </w:r>
      <w:r w:rsidR="000B08C0" w:rsidRPr="00251998">
        <w:rPr>
          <w:rFonts w:ascii="Arial" w:hAnsi="Arial" w:cs="Arial"/>
          <w:sz w:val="22"/>
          <w:szCs w:val="22"/>
        </w:rPr>
        <w:t>WSP</w:t>
      </w:r>
      <w:r w:rsidRPr="00251998">
        <w:rPr>
          <w:rFonts w:ascii="Arial" w:hAnsi="Arial" w:cs="Arial"/>
          <w:sz w:val="22"/>
          <w:szCs w:val="22"/>
        </w:rPr>
        <w:t xml:space="preserve"> and take action immediately to eliminate the conflict or to withdraw from the Contract, as </w:t>
      </w:r>
      <w:r w:rsidR="000B08C0" w:rsidRPr="00251998">
        <w:rPr>
          <w:rFonts w:ascii="Arial" w:hAnsi="Arial" w:cs="Arial"/>
          <w:sz w:val="22"/>
          <w:szCs w:val="22"/>
        </w:rPr>
        <w:t>WSP</w:t>
      </w:r>
      <w:r w:rsidRPr="00251998">
        <w:rPr>
          <w:rFonts w:ascii="Arial" w:hAnsi="Arial" w:cs="Arial"/>
          <w:sz w:val="22"/>
          <w:szCs w:val="22"/>
        </w:rPr>
        <w:t xml:space="preserve"> may require.</w:t>
      </w:r>
      <w:bookmarkEnd w:id="2000"/>
    </w:p>
    <w:p w14:paraId="27C80F8F" w14:textId="77777777" w:rsidR="007E45AC" w:rsidRPr="00251998" w:rsidRDefault="007E45AC" w:rsidP="00932CD0">
      <w:pPr>
        <w:pStyle w:val="OutHead3"/>
        <w:rPr>
          <w:rFonts w:ascii="Arial" w:hAnsi="Arial" w:cs="Arial"/>
          <w:sz w:val="22"/>
          <w:szCs w:val="22"/>
        </w:rPr>
      </w:pPr>
      <w:bookmarkStart w:id="2001" w:name="_Toc408664498"/>
      <w:r w:rsidRPr="00251998">
        <w:rPr>
          <w:rFonts w:ascii="Arial" w:hAnsi="Arial" w:cs="Arial"/>
          <w:sz w:val="22"/>
          <w:szCs w:val="22"/>
        </w:rPr>
        <w:tab/>
        <w:t>During the term of this Contract, Contractor shall not engage in any business or personal activities or practices or maintain any relationships which conflict in any way with Contractor fully performing its obligations under this Contract.</w:t>
      </w:r>
      <w:bookmarkEnd w:id="2001"/>
    </w:p>
    <w:p w14:paraId="4109B6E4" w14:textId="77777777" w:rsidR="007E45AC" w:rsidRPr="00251998" w:rsidRDefault="007E45AC" w:rsidP="00932CD0">
      <w:pPr>
        <w:pStyle w:val="OutHead3"/>
        <w:rPr>
          <w:rFonts w:ascii="Arial" w:hAnsi="Arial" w:cs="Arial"/>
          <w:sz w:val="22"/>
          <w:szCs w:val="22"/>
        </w:rPr>
      </w:pPr>
      <w:bookmarkStart w:id="2002" w:name="_Toc408664499"/>
      <w:r w:rsidRPr="00251998">
        <w:rPr>
          <w:rFonts w:ascii="Arial" w:hAnsi="Arial" w:cs="Arial"/>
          <w:sz w:val="22"/>
          <w:szCs w:val="22"/>
        </w:rPr>
        <w:lastRenderedPageBreak/>
        <w:tab/>
        <w:t xml:space="preserve">Additionally, Contractor acknowledges that, in governmental contracting, even the appearance of a conflict of interest is harmful to the interest of </w:t>
      </w:r>
      <w:r w:rsidR="000B08C0" w:rsidRPr="00251998">
        <w:rPr>
          <w:rFonts w:ascii="Arial" w:hAnsi="Arial" w:cs="Arial"/>
          <w:sz w:val="22"/>
          <w:szCs w:val="22"/>
        </w:rPr>
        <w:t>WSP</w:t>
      </w:r>
      <w:r w:rsidRPr="00251998">
        <w:rPr>
          <w:rFonts w:ascii="Arial" w:hAnsi="Arial" w:cs="Arial"/>
          <w:sz w:val="22"/>
          <w:szCs w:val="22"/>
        </w:rPr>
        <w:t xml:space="preserve">.  Thus, Contractor agrees to refrain from any practices, activities or relationships that could reasonably be considered to be in conflict with Contractor’s fully performing his/her obligations to </w:t>
      </w:r>
      <w:r w:rsidR="000B08C0" w:rsidRPr="00251998">
        <w:rPr>
          <w:rFonts w:ascii="Arial" w:hAnsi="Arial" w:cs="Arial"/>
          <w:sz w:val="22"/>
          <w:szCs w:val="22"/>
        </w:rPr>
        <w:t>WSP</w:t>
      </w:r>
      <w:r w:rsidRPr="00251998">
        <w:rPr>
          <w:rFonts w:ascii="Arial" w:hAnsi="Arial" w:cs="Arial"/>
          <w:sz w:val="22"/>
          <w:szCs w:val="22"/>
        </w:rPr>
        <w:t xml:space="preserve"> under the terms of the </w:t>
      </w:r>
      <w:r w:rsidR="00D6406D" w:rsidRPr="00251998">
        <w:rPr>
          <w:rFonts w:ascii="Arial" w:hAnsi="Arial" w:cs="Arial"/>
          <w:sz w:val="22"/>
          <w:szCs w:val="22"/>
        </w:rPr>
        <w:t>Contract</w:t>
      </w:r>
      <w:r w:rsidRPr="00251998">
        <w:rPr>
          <w:rFonts w:ascii="Arial" w:hAnsi="Arial" w:cs="Arial"/>
          <w:sz w:val="22"/>
          <w:szCs w:val="22"/>
        </w:rPr>
        <w:t xml:space="preserve">, without the prior written approval of </w:t>
      </w:r>
      <w:r w:rsidR="000B08C0" w:rsidRPr="00251998">
        <w:rPr>
          <w:rFonts w:ascii="Arial" w:hAnsi="Arial" w:cs="Arial"/>
          <w:sz w:val="22"/>
          <w:szCs w:val="22"/>
        </w:rPr>
        <w:t>WSP</w:t>
      </w:r>
      <w:r w:rsidRPr="00251998">
        <w:rPr>
          <w:rFonts w:ascii="Arial" w:hAnsi="Arial" w:cs="Arial"/>
          <w:sz w:val="22"/>
          <w:szCs w:val="22"/>
        </w:rPr>
        <w:t>.</w:t>
      </w:r>
      <w:bookmarkEnd w:id="2002"/>
    </w:p>
    <w:p w14:paraId="2CBA2FC8" w14:textId="77777777" w:rsidR="007E45AC" w:rsidRPr="00251998" w:rsidRDefault="007E45AC" w:rsidP="00932CD0">
      <w:pPr>
        <w:pStyle w:val="OutHead3"/>
        <w:rPr>
          <w:rFonts w:ascii="Arial" w:hAnsi="Arial" w:cs="Arial"/>
          <w:sz w:val="22"/>
          <w:szCs w:val="22"/>
        </w:rPr>
      </w:pPr>
      <w:bookmarkStart w:id="2003" w:name="_Toc408664500"/>
      <w:r w:rsidRPr="00251998">
        <w:rPr>
          <w:rFonts w:ascii="Arial" w:hAnsi="Arial" w:cs="Arial"/>
          <w:sz w:val="22"/>
          <w:szCs w:val="22"/>
        </w:rPr>
        <w:tab/>
        <w:t xml:space="preserve">In the event that Contractor is uncertain whether the appearance of a conflict of interest may reasonably exist, Contractor shall submit to </w:t>
      </w:r>
      <w:r w:rsidR="000B08C0" w:rsidRPr="00251998">
        <w:rPr>
          <w:rFonts w:ascii="Arial" w:hAnsi="Arial" w:cs="Arial"/>
          <w:sz w:val="22"/>
          <w:szCs w:val="22"/>
        </w:rPr>
        <w:t>WSP</w:t>
      </w:r>
      <w:r w:rsidRPr="00251998">
        <w:rPr>
          <w:rFonts w:ascii="Arial" w:hAnsi="Arial" w:cs="Arial"/>
          <w:sz w:val="22"/>
          <w:szCs w:val="22"/>
        </w:rPr>
        <w:t xml:space="preserve"> a full disclosure statement setting forth the relevant details for </w:t>
      </w:r>
      <w:r w:rsidR="000B08C0" w:rsidRPr="00251998">
        <w:rPr>
          <w:rFonts w:ascii="Arial" w:hAnsi="Arial" w:cs="Arial"/>
          <w:sz w:val="22"/>
          <w:szCs w:val="22"/>
        </w:rPr>
        <w:t>WSP</w:t>
      </w:r>
      <w:r w:rsidRPr="00251998">
        <w:rPr>
          <w:rFonts w:ascii="Arial" w:hAnsi="Arial" w:cs="Arial"/>
          <w:sz w:val="22"/>
          <w:szCs w:val="22"/>
        </w:rPr>
        <w:t>’s consideration and direction.</w:t>
      </w:r>
      <w:bookmarkEnd w:id="2003"/>
    </w:p>
    <w:p w14:paraId="7DC7D528" w14:textId="77777777" w:rsidR="00C94EDA" w:rsidRPr="00251998" w:rsidRDefault="007E45AC" w:rsidP="003D245E">
      <w:pPr>
        <w:pStyle w:val="OutHead2"/>
        <w:rPr>
          <w:rFonts w:ascii="Arial" w:hAnsi="Arial" w:cs="Arial"/>
          <w:vanish/>
          <w:sz w:val="22"/>
          <w:szCs w:val="22"/>
          <w:specVanish/>
        </w:rPr>
      </w:pPr>
      <w:bookmarkStart w:id="2004" w:name="_Toc408664502"/>
      <w:bookmarkStart w:id="2005" w:name="_Toc409095543"/>
      <w:bookmarkStart w:id="2006" w:name="_Toc410392781"/>
      <w:bookmarkStart w:id="2007" w:name="_Toc410675760"/>
      <w:bookmarkStart w:id="2008" w:name="_Toc410675974"/>
      <w:bookmarkStart w:id="2009" w:name="_Toc474505907"/>
      <w:r w:rsidRPr="00251998">
        <w:rPr>
          <w:rFonts w:ascii="Arial" w:hAnsi="Arial" w:cs="Arial"/>
          <w:sz w:val="22"/>
          <w:szCs w:val="22"/>
        </w:rPr>
        <w:t>Contractor Certification Regarding Ethics</w:t>
      </w:r>
      <w:bookmarkEnd w:id="2004"/>
      <w:r w:rsidR="00284AAB" w:rsidRPr="00251998">
        <w:rPr>
          <w:rFonts w:ascii="Arial" w:hAnsi="Arial" w:cs="Arial"/>
          <w:sz w:val="22"/>
          <w:szCs w:val="22"/>
        </w:rPr>
        <w:t>.</w:t>
      </w:r>
      <w:bookmarkEnd w:id="2005"/>
      <w:bookmarkEnd w:id="2006"/>
      <w:bookmarkEnd w:id="2007"/>
      <w:bookmarkEnd w:id="2008"/>
      <w:bookmarkEnd w:id="2009"/>
      <w:r w:rsidR="00284AAB" w:rsidRPr="00251998">
        <w:rPr>
          <w:rFonts w:ascii="Arial" w:hAnsi="Arial" w:cs="Arial"/>
          <w:sz w:val="22"/>
          <w:szCs w:val="22"/>
        </w:rPr>
        <w:t xml:space="preserve">  </w:t>
      </w:r>
    </w:p>
    <w:p w14:paraId="76496700" w14:textId="77777777" w:rsidR="00D2125C" w:rsidRPr="00251998" w:rsidRDefault="007E45AC" w:rsidP="00C94EDA">
      <w:pPr>
        <w:pStyle w:val="DWTNorm"/>
        <w:rPr>
          <w:rFonts w:ascii="Arial" w:hAnsi="Arial" w:cs="Arial"/>
          <w:sz w:val="22"/>
          <w:szCs w:val="22"/>
        </w:rPr>
      </w:pPr>
      <w:r w:rsidRPr="00251998">
        <w:rPr>
          <w:rFonts w:ascii="Arial" w:hAnsi="Arial" w:cs="Arial"/>
          <w:sz w:val="22"/>
          <w:szCs w:val="22"/>
        </w:rPr>
        <w:t>Contractor certifies that the Contractor is now, and shall remain, in compliance with Chapter 42.52 RCW, Ethics in Public Service, throughout the term of this Contract</w:t>
      </w:r>
      <w:r w:rsidR="00D2125C" w:rsidRPr="00251998">
        <w:rPr>
          <w:rFonts w:ascii="Arial" w:hAnsi="Arial" w:cs="Arial"/>
          <w:sz w:val="22"/>
          <w:szCs w:val="22"/>
        </w:rPr>
        <w:t>.</w:t>
      </w:r>
    </w:p>
    <w:p w14:paraId="7901546C" w14:textId="77777777" w:rsidR="007E45AC" w:rsidRPr="00251998" w:rsidRDefault="007E45AC" w:rsidP="007E45AC">
      <w:pPr>
        <w:pStyle w:val="OutHead2"/>
        <w:rPr>
          <w:rFonts w:ascii="Arial" w:hAnsi="Arial" w:cs="Arial"/>
          <w:vanish/>
          <w:sz w:val="22"/>
          <w:szCs w:val="22"/>
          <w:specVanish/>
        </w:rPr>
      </w:pPr>
      <w:bookmarkStart w:id="2010" w:name="_Toc408664503"/>
      <w:bookmarkStart w:id="2011" w:name="_Toc410392782"/>
      <w:bookmarkStart w:id="2012" w:name="_Toc410675761"/>
      <w:bookmarkStart w:id="2013" w:name="_Toc410675975"/>
      <w:bookmarkStart w:id="2014" w:name="_Toc474505908"/>
      <w:r w:rsidRPr="00251998">
        <w:rPr>
          <w:rFonts w:ascii="Arial" w:hAnsi="Arial" w:cs="Arial"/>
          <w:sz w:val="22"/>
          <w:szCs w:val="22"/>
        </w:rPr>
        <w:t>Contractor Commitments, Warranties, and Representations</w:t>
      </w:r>
      <w:bookmarkEnd w:id="2010"/>
      <w:r w:rsidRPr="00251998">
        <w:rPr>
          <w:rFonts w:ascii="Arial" w:hAnsi="Arial" w:cs="Arial"/>
          <w:sz w:val="22"/>
          <w:szCs w:val="22"/>
        </w:rPr>
        <w:t>.</w:t>
      </w:r>
      <w:bookmarkEnd w:id="2011"/>
      <w:bookmarkEnd w:id="2012"/>
      <w:bookmarkEnd w:id="2013"/>
      <w:bookmarkEnd w:id="2014"/>
      <w:r w:rsidRPr="00251998">
        <w:rPr>
          <w:rFonts w:ascii="Arial" w:hAnsi="Arial" w:cs="Arial"/>
          <w:sz w:val="22"/>
          <w:szCs w:val="22"/>
        </w:rPr>
        <w:t xml:space="preserve">  </w:t>
      </w:r>
    </w:p>
    <w:p w14:paraId="4310A2F4" w14:textId="77777777" w:rsidR="007E45AC" w:rsidRPr="00251998" w:rsidRDefault="007E45AC" w:rsidP="007E45AC">
      <w:pPr>
        <w:pStyle w:val="DWTNorm"/>
        <w:rPr>
          <w:rFonts w:ascii="Arial" w:hAnsi="Arial" w:cs="Arial"/>
          <w:sz w:val="22"/>
          <w:szCs w:val="22"/>
        </w:rPr>
      </w:pPr>
      <w:r w:rsidRPr="00251998">
        <w:rPr>
          <w:rFonts w:ascii="Arial" w:hAnsi="Arial" w:cs="Arial"/>
          <w:sz w:val="22"/>
          <w:szCs w:val="22"/>
        </w:rPr>
        <w:t xml:space="preserve">Any written commitment by the Contractor within the scope of this Contract shall be binding upon the Contractor.  Failure of the Contractor to fulfill such a commitment may constitute breach and shall render the Contractor liable for damages under the terms of this Contract.  For purposes of this section, a commitment by the Contractor includes: (i) Prices, discounts, and options committed to remain in force over a specified period of time; and (ii) any warranty or representation made by the Contractor in its response to the solicitation resulting in the Contract or contained in any Contractor or manufacturer publications, written materials, schedules, charts, diagrams, tables, descriptions, other written representations, and any other communication medium accompanying or referred to in its bid used to effect sale to </w:t>
      </w:r>
      <w:r w:rsidR="000B08C0" w:rsidRPr="00251998">
        <w:rPr>
          <w:rFonts w:ascii="Arial" w:hAnsi="Arial" w:cs="Arial"/>
          <w:sz w:val="22"/>
          <w:szCs w:val="22"/>
        </w:rPr>
        <w:t>WSP</w:t>
      </w:r>
      <w:r w:rsidRPr="00251998">
        <w:rPr>
          <w:rFonts w:ascii="Arial" w:hAnsi="Arial" w:cs="Arial"/>
          <w:sz w:val="22"/>
          <w:szCs w:val="22"/>
        </w:rPr>
        <w:t>.</w:t>
      </w:r>
    </w:p>
    <w:p w14:paraId="70483DE2" w14:textId="77777777" w:rsidR="007E45AC" w:rsidRPr="00251998" w:rsidRDefault="007E45AC" w:rsidP="007E45AC">
      <w:pPr>
        <w:pStyle w:val="OutHead2"/>
        <w:rPr>
          <w:rFonts w:ascii="Arial" w:hAnsi="Arial" w:cs="Arial"/>
          <w:vanish/>
          <w:sz w:val="22"/>
          <w:szCs w:val="22"/>
          <w:specVanish/>
        </w:rPr>
      </w:pPr>
      <w:bookmarkStart w:id="2015" w:name="_Toc410392783"/>
      <w:bookmarkStart w:id="2016" w:name="_Toc410675762"/>
      <w:bookmarkStart w:id="2017" w:name="_Toc410675976"/>
      <w:bookmarkStart w:id="2018" w:name="_Toc474505909"/>
      <w:r w:rsidRPr="00251998">
        <w:rPr>
          <w:rFonts w:ascii="Arial" w:hAnsi="Arial" w:cs="Arial"/>
          <w:sz w:val="22"/>
          <w:szCs w:val="22"/>
        </w:rPr>
        <w:t>Cooperation.</w:t>
      </w:r>
      <w:bookmarkEnd w:id="2015"/>
      <w:bookmarkEnd w:id="2016"/>
      <w:bookmarkEnd w:id="2017"/>
      <w:bookmarkEnd w:id="2018"/>
      <w:r w:rsidRPr="00251998">
        <w:rPr>
          <w:rFonts w:ascii="Arial" w:hAnsi="Arial" w:cs="Arial"/>
          <w:sz w:val="22"/>
          <w:szCs w:val="22"/>
        </w:rPr>
        <w:t xml:space="preserve">  </w:t>
      </w:r>
    </w:p>
    <w:p w14:paraId="1E7AFFBD" w14:textId="77777777" w:rsidR="007E45AC" w:rsidRPr="00251998" w:rsidRDefault="007E45AC" w:rsidP="007E45AC">
      <w:pPr>
        <w:pStyle w:val="DWTNorm"/>
        <w:rPr>
          <w:rFonts w:ascii="Arial" w:hAnsi="Arial" w:cs="Arial"/>
          <w:sz w:val="22"/>
          <w:szCs w:val="22"/>
        </w:rPr>
      </w:pPr>
      <w:r w:rsidRPr="00251998">
        <w:rPr>
          <w:rFonts w:ascii="Arial" w:hAnsi="Arial" w:cs="Arial"/>
          <w:sz w:val="22"/>
          <w:szCs w:val="22"/>
        </w:rPr>
        <w:t>The parties agree to fully cooperate with each other in connection with the performance of their respective obligations and covenants under this Contract.</w:t>
      </w:r>
    </w:p>
    <w:p w14:paraId="6FB1BA38" w14:textId="77777777" w:rsidR="007E45AC" w:rsidRPr="00251998" w:rsidRDefault="007E45AC" w:rsidP="007E45AC">
      <w:pPr>
        <w:pStyle w:val="OutHead2"/>
        <w:rPr>
          <w:rFonts w:ascii="Arial" w:hAnsi="Arial" w:cs="Arial"/>
          <w:vanish/>
          <w:sz w:val="22"/>
          <w:szCs w:val="22"/>
          <w:specVanish/>
        </w:rPr>
      </w:pPr>
      <w:bookmarkStart w:id="2019" w:name="_Toc410392784"/>
      <w:bookmarkStart w:id="2020" w:name="_Toc410675763"/>
      <w:bookmarkStart w:id="2021" w:name="_Toc410675977"/>
      <w:bookmarkStart w:id="2022" w:name="_Toc474505910"/>
      <w:r w:rsidRPr="00251998">
        <w:rPr>
          <w:rFonts w:ascii="Arial" w:hAnsi="Arial" w:cs="Arial"/>
          <w:sz w:val="22"/>
          <w:szCs w:val="22"/>
        </w:rPr>
        <w:t>Counterparts.</w:t>
      </w:r>
      <w:bookmarkEnd w:id="2019"/>
      <w:bookmarkEnd w:id="2020"/>
      <w:bookmarkEnd w:id="2021"/>
      <w:bookmarkEnd w:id="2022"/>
      <w:r w:rsidRPr="00251998">
        <w:rPr>
          <w:rFonts w:ascii="Arial" w:hAnsi="Arial" w:cs="Arial"/>
          <w:sz w:val="22"/>
          <w:szCs w:val="22"/>
        </w:rPr>
        <w:t xml:space="preserve">  </w:t>
      </w:r>
    </w:p>
    <w:p w14:paraId="1041D7E7" w14:textId="77777777" w:rsidR="007E45AC" w:rsidRPr="00251998" w:rsidRDefault="007E45AC" w:rsidP="007E45AC">
      <w:pPr>
        <w:pStyle w:val="DWTNorm"/>
        <w:rPr>
          <w:rFonts w:ascii="Arial" w:hAnsi="Arial" w:cs="Arial"/>
          <w:sz w:val="22"/>
          <w:szCs w:val="22"/>
        </w:rPr>
      </w:pPr>
      <w:r w:rsidRPr="00251998">
        <w:rPr>
          <w:rFonts w:ascii="Arial" w:hAnsi="Arial" w:cs="Arial"/>
          <w:b/>
          <w:sz w:val="22"/>
          <w:szCs w:val="22"/>
        </w:rPr>
        <w:t xml:space="preserve"> </w:t>
      </w:r>
      <w:r w:rsidRPr="00251998">
        <w:rPr>
          <w:rFonts w:ascii="Arial" w:hAnsi="Arial" w:cs="Arial"/>
          <w:sz w:val="22"/>
          <w:szCs w:val="22"/>
        </w:rPr>
        <w:t>This Contract may be executed in counterparts or in duplicate originals.  Each counterpart or each duplicate shall be deemed an original copy of this Contract signed by each party, for all purposes.</w:t>
      </w:r>
    </w:p>
    <w:p w14:paraId="49047F93" w14:textId="77777777" w:rsidR="00BA760E" w:rsidRPr="00251998" w:rsidRDefault="00BA760E" w:rsidP="003D245E">
      <w:pPr>
        <w:pStyle w:val="OutHead2"/>
        <w:rPr>
          <w:rFonts w:ascii="Arial" w:hAnsi="Arial" w:cs="Arial"/>
          <w:sz w:val="22"/>
          <w:szCs w:val="22"/>
        </w:rPr>
      </w:pPr>
      <w:bookmarkStart w:id="2023" w:name="_Toc15189325"/>
      <w:bookmarkStart w:id="2024" w:name="_Toc409095544"/>
      <w:bookmarkStart w:id="2025" w:name="_Toc410392785"/>
      <w:bookmarkStart w:id="2026" w:name="_Toc410675764"/>
      <w:bookmarkStart w:id="2027" w:name="_Toc410675978"/>
      <w:bookmarkStart w:id="2028" w:name="_Toc474505911"/>
      <w:bookmarkStart w:id="2029" w:name="_Toc415632408"/>
      <w:bookmarkStart w:id="2030" w:name="_Toc443021545"/>
      <w:bookmarkStart w:id="2031" w:name="_Toc487342340"/>
      <w:r w:rsidRPr="00251998">
        <w:rPr>
          <w:rFonts w:ascii="Arial" w:hAnsi="Arial" w:cs="Arial"/>
          <w:sz w:val="22"/>
          <w:szCs w:val="22"/>
        </w:rPr>
        <w:t>Covenant Against Contingent Fees.</w:t>
      </w:r>
      <w:bookmarkEnd w:id="2023"/>
      <w:bookmarkEnd w:id="2024"/>
      <w:bookmarkEnd w:id="2025"/>
      <w:bookmarkEnd w:id="2026"/>
      <w:bookmarkEnd w:id="2027"/>
      <w:bookmarkEnd w:id="2028"/>
    </w:p>
    <w:bookmarkEnd w:id="2029"/>
    <w:bookmarkEnd w:id="2030"/>
    <w:bookmarkEnd w:id="2031"/>
    <w:p w14:paraId="4C9F0F41" w14:textId="77777777" w:rsidR="00BA760E" w:rsidRPr="00251998" w:rsidRDefault="0013786B" w:rsidP="00932CD0">
      <w:pPr>
        <w:pStyle w:val="OutHead3"/>
        <w:rPr>
          <w:rFonts w:ascii="Arial" w:hAnsi="Arial" w:cs="Arial"/>
          <w:sz w:val="22"/>
          <w:szCs w:val="22"/>
        </w:rPr>
      </w:pPr>
      <w:r w:rsidRPr="00251998">
        <w:rPr>
          <w:rFonts w:ascii="Arial" w:hAnsi="Arial" w:cs="Arial"/>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warrants that no person or selling agency has been employed or retained to solicit or secure this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 xml:space="preserve">upon any </w:t>
      </w:r>
      <w:r w:rsidR="00657057" w:rsidRPr="00251998">
        <w:rPr>
          <w:rFonts w:ascii="Arial" w:hAnsi="Arial" w:cs="Arial"/>
          <w:sz w:val="22"/>
          <w:szCs w:val="22"/>
        </w:rPr>
        <w:t xml:space="preserve">contract </w:t>
      </w:r>
      <w:r w:rsidR="00BA760E" w:rsidRPr="00251998">
        <w:rPr>
          <w:rFonts w:ascii="Arial" w:hAnsi="Arial" w:cs="Arial"/>
          <w:sz w:val="22"/>
          <w:szCs w:val="22"/>
        </w:rPr>
        <w:t xml:space="preserve">or understanding for a commission, percentage, brokerage, or contingent fee, </w:t>
      </w:r>
      <w:r w:rsidR="00BA760E" w:rsidRPr="00251998">
        <w:rPr>
          <w:rFonts w:ascii="Arial" w:hAnsi="Arial" w:cs="Arial"/>
          <w:i/>
          <w:sz w:val="22"/>
          <w:szCs w:val="22"/>
        </w:rPr>
        <w:t>except</w:t>
      </w:r>
      <w:r w:rsidR="00BA760E" w:rsidRPr="00251998">
        <w:rPr>
          <w:rFonts w:ascii="Arial" w:hAnsi="Arial" w:cs="Arial"/>
          <w:sz w:val="22"/>
          <w:szCs w:val="22"/>
        </w:rPr>
        <w:t xml:space="preserve"> bona fide employees or a bona fide established commercial or selling agency of </w:t>
      </w:r>
      <w:r w:rsidR="007F5D6E" w:rsidRPr="00251998">
        <w:rPr>
          <w:rFonts w:ascii="Arial" w:hAnsi="Arial" w:cs="Arial"/>
          <w:sz w:val="22"/>
          <w:szCs w:val="22"/>
        </w:rPr>
        <w:t>Contractor</w:t>
      </w:r>
      <w:r w:rsidR="00BA760E" w:rsidRPr="00251998">
        <w:rPr>
          <w:rFonts w:ascii="Arial" w:hAnsi="Arial" w:cs="Arial"/>
          <w:sz w:val="22"/>
          <w:szCs w:val="22"/>
        </w:rPr>
        <w:t>.</w:t>
      </w:r>
    </w:p>
    <w:p w14:paraId="0D191D30" w14:textId="77777777" w:rsidR="00BA760E" w:rsidRPr="00251998" w:rsidRDefault="0013786B" w:rsidP="00932CD0">
      <w:pPr>
        <w:pStyle w:val="OutHead3"/>
        <w:rPr>
          <w:rFonts w:ascii="Arial" w:hAnsi="Arial" w:cs="Arial"/>
          <w:sz w:val="22"/>
          <w:szCs w:val="22"/>
        </w:rPr>
      </w:pPr>
      <w:r w:rsidRPr="00251998">
        <w:rPr>
          <w:rFonts w:ascii="Arial" w:hAnsi="Arial" w:cs="Arial"/>
          <w:sz w:val="22"/>
          <w:szCs w:val="22"/>
        </w:rPr>
        <w:t xml:space="preserve">  </w:t>
      </w:r>
      <w:r w:rsidR="00BA760E" w:rsidRPr="00251998">
        <w:rPr>
          <w:rFonts w:ascii="Arial" w:hAnsi="Arial" w:cs="Arial"/>
          <w:sz w:val="22"/>
          <w:szCs w:val="22"/>
        </w:rPr>
        <w:t xml:space="preserve">In the event of breach of this </w:t>
      </w:r>
      <w:r w:rsidR="00E0560E" w:rsidRPr="00251998">
        <w:rPr>
          <w:rFonts w:ascii="Arial" w:hAnsi="Arial" w:cs="Arial"/>
          <w:sz w:val="22"/>
          <w:szCs w:val="22"/>
        </w:rPr>
        <w:t xml:space="preserve">Section </w:t>
      </w:r>
      <w:r w:rsidR="00BA760E" w:rsidRPr="00251998">
        <w:rPr>
          <w:rFonts w:ascii="Arial" w:hAnsi="Arial" w:cs="Arial"/>
          <w:sz w:val="22"/>
          <w:szCs w:val="22"/>
        </w:rPr>
        <w:t xml:space="preserve">by </w:t>
      </w:r>
      <w:r w:rsidR="007F5D6E" w:rsidRPr="00251998">
        <w:rPr>
          <w:rFonts w:ascii="Arial" w:hAnsi="Arial" w:cs="Arial"/>
          <w:sz w:val="22"/>
          <w:szCs w:val="22"/>
        </w:rPr>
        <w:t>Contractor</w:t>
      </w:r>
      <w:r w:rsidR="00BA760E" w:rsidRPr="00251998">
        <w:rPr>
          <w:rFonts w:ascii="Arial" w:hAnsi="Arial" w:cs="Arial"/>
          <w:sz w:val="22"/>
          <w:szCs w:val="22"/>
        </w:rPr>
        <w:t xml:space="preserve">, </w:t>
      </w:r>
      <w:r w:rsidR="0024104F" w:rsidRPr="00251998">
        <w:rPr>
          <w:rFonts w:ascii="Arial" w:hAnsi="Arial" w:cs="Arial"/>
          <w:sz w:val="22"/>
          <w:szCs w:val="22"/>
        </w:rPr>
        <w:t>WSP</w:t>
      </w:r>
      <w:r w:rsidR="00BA760E" w:rsidRPr="00251998">
        <w:rPr>
          <w:rFonts w:ascii="Arial" w:hAnsi="Arial" w:cs="Arial"/>
          <w:sz w:val="22"/>
          <w:szCs w:val="22"/>
        </w:rPr>
        <w:t xml:space="preserve"> shall have the right to either annul this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 xml:space="preserve">without liability to </w:t>
      </w:r>
      <w:r w:rsidR="0024104F" w:rsidRPr="00251998">
        <w:rPr>
          <w:rFonts w:ascii="Arial" w:hAnsi="Arial" w:cs="Arial"/>
          <w:sz w:val="22"/>
          <w:szCs w:val="22"/>
        </w:rPr>
        <w:t>WSP</w:t>
      </w:r>
      <w:r w:rsidR="00BA760E" w:rsidRPr="00251998">
        <w:rPr>
          <w:rFonts w:ascii="Arial" w:hAnsi="Arial" w:cs="Arial"/>
          <w:sz w:val="22"/>
          <w:szCs w:val="22"/>
        </w:rPr>
        <w:t xml:space="preserve">, or, in </w:t>
      </w:r>
      <w:r w:rsidR="0024104F" w:rsidRPr="00251998">
        <w:rPr>
          <w:rFonts w:ascii="Arial" w:hAnsi="Arial" w:cs="Arial"/>
          <w:sz w:val="22"/>
          <w:szCs w:val="22"/>
        </w:rPr>
        <w:t>WSP</w:t>
      </w:r>
      <w:r w:rsidR="00AB646C" w:rsidRPr="00251998">
        <w:rPr>
          <w:rFonts w:ascii="Arial" w:hAnsi="Arial" w:cs="Arial"/>
          <w:sz w:val="22"/>
          <w:szCs w:val="22"/>
        </w:rPr>
        <w:t>’</w:t>
      </w:r>
      <w:r w:rsidR="00BA760E" w:rsidRPr="00251998">
        <w:rPr>
          <w:rFonts w:ascii="Arial" w:hAnsi="Arial" w:cs="Arial"/>
          <w:sz w:val="22"/>
          <w:szCs w:val="22"/>
        </w:rPr>
        <w:t>s discretion, deduct from payments due to Contractor, or otherwise recover from Contractor, the full amount of such commission, percentage, brokerage, or contingent fee.</w:t>
      </w:r>
    </w:p>
    <w:p w14:paraId="1781757C" w14:textId="77777777" w:rsidR="00C94EDA" w:rsidRPr="00251998" w:rsidRDefault="00BA760E" w:rsidP="003D245E">
      <w:pPr>
        <w:pStyle w:val="OutHead2"/>
        <w:rPr>
          <w:rFonts w:ascii="Arial" w:hAnsi="Arial" w:cs="Arial"/>
          <w:vanish/>
          <w:sz w:val="22"/>
          <w:szCs w:val="22"/>
          <w:specVanish/>
        </w:rPr>
      </w:pPr>
      <w:bookmarkStart w:id="2032" w:name="_Toc415632430"/>
      <w:bookmarkStart w:id="2033" w:name="_Toc443021547"/>
      <w:bookmarkStart w:id="2034" w:name="_Toc487342342"/>
      <w:bookmarkStart w:id="2035" w:name="_Toc15189327"/>
      <w:bookmarkStart w:id="2036" w:name="_Toc409095546"/>
      <w:bookmarkStart w:id="2037" w:name="_Toc410392786"/>
      <w:bookmarkStart w:id="2038" w:name="_Toc410675765"/>
      <w:bookmarkStart w:id="2039" w:name="_Toc410675979"/>
      <w:bookmarkStart w:id="2040" w:name="_Toc474505912"/>
      <w:bookmarkStart w:id="2041" w:name="_Toc415632410"/>
      <w:r w:rsidRPr="00251998">
        <w:rPr>
          <w:rFonts w:ascii="Arial" w:hAnsi="Arial" w:cs="Arial"/>
          <w:sz w:val="22"/>
          <w:szCs w:val="22"/>
        </w:rPr>
        <w:t>Debarment and Suspension</w:t>
      </w:r>
      <w:bookmarkEnd w:id="2032"/>
      <w:bookmarkEnd w:id="2033"/>
      <w:bookmarkEnd w:id="2034"/>
      <w:bookmarkEnd w:id="2035"/>
      <w:r w:rsidR="00284AAB" w:rsidRPr="00251998">
        <w:rPr>
          <w:rFonts w:ascii="Arial" w:hAnsi="Arial" w:cs="Arial"/>
          <w:sz w:val="22"/>
          <w:szCs w:val="22"/>
        </w:rPr>
        <w:t>.</w:t>
      </w:r>
      <w:bookmarkEnd w:id="2036"/>
      <w:bookmarkEnd w:id="2037"/>
      <w:bookmarkEnd w:id="2038"/>
      <w:bookmarkEnd w:id="2039"/>
      <w:bookmarkEnd w:id="2040"/>
      <w:r w:rsidR="00284AAB" w:rsidRPr="00251998">
        <w:rPr>
          <w:rFonts w:ascii="Arial" w:hAnsi="Arial" w:cs="Arial"/>
          <w:sz w:val="22"/>
          <w:szCs w:val="22"/>
        </w:rPr>
        <w:t xml:space="preserve">  </w:t>
      </w:r>
    </w:p>
    <w:p w14:paraId="5C84CE9E"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certifies </w:t>
      </w:r>
      <w:r w:rsidR="0013786B" w:rsidRPr="00251998">
        <w:rPr>
          <w:rFonts w:ascii="Arial" w:hAnsi="Arial" w:cs="Arial"/>
          <w:sz w:val="22"/>
          <w:szCs w:val="22"/>
        </w:rPr>
        <w:t xml:space="preserve">and represents </w:t>
      </w:r>
      <w:r w:rsidR="00BA760E" w:rsidRPr="00251998">
        <w:rPr>
          <w:rFonts w:ascii="Arial" w:hAnsi="Arial" w:cs="Arial"/>
          <w:sz w:val="22"/>
          <w:szCs w:val="22"/>
        </w:rPr>
        <w:t xml:space="preserve">to </w:t>
      </w:r>
      <w:r w:rsidR="0024104F" w:rsidRPr="00251998">
        <w:rPr>
          <w:rFonts w:ascii="Arial" w:hAnsi="Arial" w:cs="Arial"/>
          <w:sz w:val="22"/>
          <w:szCs w:val="22"/>
        </w:rPr>
        <w:t>WSP</w:t>
      </w:r>
      <w:r w:rsidR="00BA760E" w:rsidRPr="00251998">
        <w:rPr>
          <w:rFonts w:ascii="Arial" w:hAnsi="Arial" w:cs="Arial"/>
          <w:sz w:val="22"/>
          <w:szCs w:val="22"/>
        </w:rPr>
        <w:t xml:space="preserve"> that it </w:t>
      </w:r>
      <w:r w:rsidR="00D71141" w:rsidRPr="00251998">
        <w:rPr>
          <w:rFonts w:ascii="Arial" w:hAnsi="Arial" w:cs="Arial"/>
          <w:sz w:val="22"/>
          <w:szCs w:val="22"/>
        </w:rPr>
        <w:t xml:space="preserve">and its principals are </w:t>
      </w:r>
      <w:r w:rsidR="00BA760E" w:rsidRPr="00251998">
        <w:rPr>
          <w:rFonts w:ascii="Arial" w:hAnsi="Arial" w:cs="Arial"/>
          <w:sz w:val="22"/>
          <w:szCs w:val="22"/>
        </w:rPr>
        <w:t>not debarred, suspended, or otherwise excluded from or in</w:t>
      </w:r>
      <w:r w:rsidR="00751E4B" w:rsidRPr="00251998">
        <w:rPr>
          <w:rFonts w:ascii="Arial" w:hAnsi="Arial" w:cs="Arial"/>
          <w:sz w:val="22"/>
          <w:szCs w:val="22"/>
        </w:rPr>
        <w:t>eligible for, participation in f</w:t>
      </w:r>
      <w:r w:rsidR="00BA760E" w:rsidRPr="00251998">
        <w:rPr>
          <w:rFonts w:ascii="Arial" w:hAnsi="Arial" w:cs="Arial"/>
          <w:sz w:val="22"/>
          <w:szCs w:val="22"/>
        </w:rPr>
        <w:t xml:space="preserve">ederal or State government contracts.  </w:t>
      </w:r>
      <w:r w:rsidR="007F5D6E" w:rsidRPr="00251998">
        <w:rPr>
          <w:rFonts w:ascii="Arial" w:hAnsi="Arial" w:cs="Arial"/>
          <w:sz w:val="22"/>
          <w:szCs w:val="22"/>
        </w:rPr>
        <w:t>Contractor</w:t>
      </w:r>
      <w:r w:rsidR="00BA760E" w:rsidRPr="00251998">
        <w:rPr>
          <w:rFonts w:ascii="Arial" w:hAnsi="Arial" w:cs="Arial"/>
          <w:sz w:val="22"/>
          <w:szCs w:val="22"/>
        </w:rPr>
        <w:t xml:space="preserve"> certifies</w:t>
      </w:r>
      <w:r w:rsidR="0013786B" w:rsidRPr="00251998">
        <w:rPr>
          <w:rFonts w:ascii="Arial" w:hAnsi="Arial" w:cs="Arial"/>
          <w:sz w:val="22"/>
          <w:szCs w:val="22"/>
        </w:rPr>
        <w:t xml:space="preserve"> and warrants</w:t>
      </w:r>
      <w:r w:rsidR="00BA760E" w:rsidRPr="00251998">
        <w:rPr>
          <w:rFonts w:ascii="Arial" w:hAnsi="Arial" w:cs="Arial"/>
          <w:sz w:val="22"/>
          <w:szCs w:val="22"/>
        </w:rPr>
        <w:t xml:space="preserve"> that it </w:t>
      </w:r>
      <w:r w:rsidR="005A2EA0" w:rsidRPr="00251998">
        <w:rPr>
          <w:rFonts w:ascii="Arial" w:hAnsi="Arial" w:cs="Arial"/>
          <w:sz w:val="22"/>
          <w:szCs w:val="22"/>
        </w:rPr>
        <w:t>shal</w:t>
      </w:r>
      <w:r w:rsidR="00BA760E" w:rsidRPr="00251998">
        <w:rPr>
          <w:rFonts w:ascii="Arial" w:hAnsi="Arial" w:cs="Arial"/>
          <w:sz w:val="22"/>
          <w:szCs w:val="22"/>
        </w:rPr>
        <w:t>l not contract with a Subcontractor that is so debarred or suspended.</w:t>
      </w:r>
      <w:r w:rsidR="004A5EB5" w:rsidRPr="00251998">
        <w:rPr>
          <w:rFonts w:ascii="Arial" w:hAnsi="Arial" w:cs="Arial"/>
          <w:sz w:val="22"/>
          <w:szCs w:val="22"/>
        </w:rPr>
        <w:t xml:space="preserve">  </w:t>
      </w:r>
      <w:r w:rsidR="007E45AC" w:rsidRPr="00251998">
        <w:rPr>
          <w:rFonts w:ascii="Arial" w:hAnsi="Arial" w:cs="Arial"/>
          <w:sz w:val="22"/>
          <w:szCs w:val="22"/>
        </w:rPr>
        <w:t xml:space="preserve">Contractor also shall include the above requirement in any and all subcontracts into which it </w:t>
      </w:r>
      <w:r w:rsidR="007E45AC" w:rsidRPr="00251998">
        <w:rPr>
          <w:rFonts w:ascii="Arial" w:hAnsi="Arial" w:cs="Arial"/>
          <w:sz w:val="22"/>
          <w:szCs w:val="22"/>
        </w:rPr>
        <w:lastRenderedPageBreak/>
        <w:t xml:space="preserve">enters. </w:t>
      </w:r>
      <w:r w:rsidR="004A5EB5" w:rsidRPr="00251998">
        <w:rPr>
          <w:rFonts w:ascii="Arial" w:hAnsi="Arial" w:cs="Arial"/>
          <w:sz w:val="22"/>
          <w:szCs w:val="22"/>
        </w:rPr>
        <w:t xml:space="preserve">Contractor shall immediately notify </w:t>
      </w:r>
      <w:r w:rsidR="0024104F" w:rsidRPr="00251998">
        <w:rPr>
          <w:rFonts w:ascii="Arial" w:hAnsi="Arial" w:cs="Arial"/>
          <w:sz w:val="22"/>
          <w:szCs w:val="22"/>
        </w:rPr>
        <w:t>WSP</w:t>
      </w:r>
      <w:r w:rsidR="004A5EB5" w:rsidRPr="00251998">
        <w:rPr>
          <w:rFonts w:ascii="Arial" w:hAnsi="Arial" w:cs="Arial"/>
          <w:sz w:val="22"/>
          <w:szCs w:val="22"/>
        </w:rPr>
        <w:t xml:space="preserve"> if, during the term of this </w:t>
      </w:r>
      <w:r w:rsidR="002840A1" w:rsidRPr="00251998">
        <w:rPr>
          <w:rFonts w:ascii="Arial" w:hAnsi="Arial" w:cs="Arial"/>
          <w:sz w:val="22"/>
          <w:szCs w:val="22"/>
        </w:rPr>
        <w:t>Contract</w:t>
      </w:r>
      <w:r w:rsidR="004A5EB5" w:rsidRPr="00251998">
        <w:rPr>
          <w:rFonts w:ascii="Arial" w:hAnsi="Arial" w:cs="Arial"/>
          <w:sz w:val="22"/>
          <w:szCs w:val="22"/>
        </w:rPr>
        <w:t>, Contractor becomes deb</w:t>
      </w:r>
      <w:r w:rsidR="0013786B" w:rsidRPr="00251998">
        <w:rPr>
          <w:rFonts w:ascii="Arial" w:hAnsi="Arial" w:cs="Arial"/>
          <w:sz w:val="22"/>
          <w:szCs w:val="22"/>
        </w:rPr>
        <w:t>arred, suspended, proposed for D</w:t>
      </w:r>
      <w:r w:rsidR="004A5EB5" w:rsidRPr="00251998">
        <w:rPr>
          <w:rFonts w:ascii="Arial" w:hAnsi="Arial" w:cs="Arial"/>
          <w:sz w:val="22"/>
          <w:szCs w:val="22"/>
        </w:rPr>
        <w:t xml:space="preserve">ebarment, declared ineligible, or voluntarily excluded by any federal </w:t>
      </w:r>
      <w:r w:rsidR="0013786B" w:rsidRPr="00251998">
        <w:rPr>
          <w:rFonts w:ascii="Arial" w:hAnsi="Arial" w:cs="Arial"/>
          <w:sz w:val="22"/>
          <w:szCs w:val="22"/>
        </w:rPr>
        <w:t xml:space="preserve">or State </w:t>
      </w:r>
      <w:r w:rsidR="004A5EB5" w:rsidRPr="00251998">
        <w:rPr>
          <w:rFonts w:ascii="Arial" w:hAnsi="Arial" w:cs="Arial"/>
          <w:sz w:val="22"/>
          <w:szCs w:val="22"/>
        </w:rPr>
        <w:t xml:space="preserve">department or agency from participating in transactions.  </w:t>
      </w:r>
      <w:r w:rsidR="0024104F" w:rsidRPr="00251998">
        <w:rPr>
          <w:rFonts w:ascii="Arial" w:hAnsi="Arial" w:cs="Arial"/>
          <w:sz w:val="22"/>
          <w:szCs w:val="22"/>
        </w:rPr>
        <w:t>WSP</w:t>
      </w:r>
      <w:r w:rsidR="004A5EB5" w:rsidRPr="00251998">
        <w:rPr>
          <w:rFonts w:ascii="Arial" w:hAnsi="Arial" w:cs="Arial"/>
          <w:sz w:val="22"/>
          <w:szCs w:val="22"/>
        </w:rPr>
        <w:t xml:space="preserve"> may immediately terminate this </w:t>
      </w:r>
      <w:r w:rsidR="002840A1" w:rsidRPr="00251998">
        <w:rPr>
          <w:rFonts w:ascii="Arial" w:hAnsi="Arial" w:cs="Arial"/>
          <w:sz w:val="22"/>
          <w:szCs w:val="22"/>
        </w:rPr>
        <w:t>Contract</w:t>
      </w:r>
      <w:r w:rsidR="004A5EB5" w:rsidRPr="00251998">
        <w:rPr>
          <w:rFonts w:ascii="Arial" w:hAnsi="Arial" w:cs="Arial"/>
          <w:sz w:val="22"/>
          <w:szCs w:val="22"/>
        </w:rPr>
        <w:t xml:space="preserve"> by providing Contractor Notice if Contractor becomes debarred, suspended, proposed for debarment, declared ineligible, or voluntarily excluded by any federal </w:t>
      </w:r>
      <w:r w:rsidR="0013786B" w:rsidRPr="00251998">
        <w:rPr>
          <w:rFonts w:ascii="Arial" w:hAnsi="Arial" w:cs="Arial"/>
          <w:sz w:val="22"/>
          <w:szCs w:val="22"/>
        </w:rPr>
        <w:t xml:space="preserve">or State </w:t>
      </w:r>
      <w:r w:rsidR="004A5EB5" w:rsidRPr="00251998">
        <w:rPr>
          <w:rFonts w:ascii="Arial" w:hAnsi="Arial" w:cs="Arial"/>
          <w:sz w:val="22"/>
          <w:szCs w:val="22"/>
        </w:rPr>
        <w:t>department or agency from participating in transactions during the term hereof.</w:t>
      </w:r>
    </w:p>
    <w:p w14:paraId="6DF7628E" w14:textId="77777777" w:rsidR="007E45AC" w:rsidRPr="00251998" w:rsidRDefault="007E45AC" w:rsidP="007E45AC">
      <w:pPr>
        <w:pStyle w:val="OutHead2"/>
        <w:rPr>
          <w:rFonts w:ascii="Arial" w:hAnsi="Arial" w:cs="Arial"/>
          <w:vanish/>
          <w:sz w:val="22"/>
          <w:szCs w:val="22"/>
          <w:specVanish/>
        </w:rPr>
      </w:pPr>
      <w:bookmarkStart w:id="2042" w:name="_Toc410392787"/>
      <w:bookmarkStart w:id="2043" w:name="_Toc410675766"/>
      <w:bookmarkStart w:id="2044" w:name="_Toc410675980"/>
      <w:bookmarkStart w:id="2045" w:name="_Toc474505913"/>
      <w:r w:rsidRPr="00251998">
        <w:rPr>
          <w:rFonts w:ascii="Arial" w:hAnsi="Arial" w:cs="Arial"/>
          <w:sz w:val="22"/>
          <w:szCs w:val="22"/>
        </w:rPr>
        <w:t>Drug-Free Workplace.</w:t>
      </w:r>
      <w:bookmarkEnd w:id="2042"/>
      <w:bookmarkEnd w:id="2043"/>
      <w:bookmarkEnd w:id="2044"/>
      <w:bookmarkEnd w:id="2045"/>
      <w:r w:rsidRPr="00251998">
        <w:rPr>
          <w:rFonts w:ascii="Arial" w:hAnsi="Arial" w:cs="Arial"/>
          <w:sz w:val="22"/>
          <w:szCs w:val="22"/>
        </w:rPr>
        <w:t xml:space="preserve">  </w:t>
      </w:r>
    </w:p>
    <w:p w14:paraId="468CD5A6" w14:textId="77777777" w:rsidR="007E45AC" w:rsidRPr="00251998" w:rsidRDefault="007E45AC" w:rsidP="007E45AC">
      <w:pPr>
        <w:pStyle w:val="DWTNorm"/>
        <w:rPr>
          <w:rFonts w:ascii="Arial" w:hAnsi="Arial" w:cs="Arial"/>
          <w:sz w:val="22"/>
          <w:szCs w:val="22"/>
        </w:rPr>
      </w:pPr>
      <w:r w:rsidRPr="00251998">
        <w:rPr>
          <w:rFonts w:ascii="Arial" w:hAnsi="Arial" w:cs="Arial"/>
          <w:sz w:val="22"/>
          <w:szCs w:val="22"/>
        </w:rPr>
        <w:t>Contractor shall maintain work places as free as possible from the dangerous effects of alcohol and other drugs.  Further, Contractor shall provide an opportunity for recovery to any employee whose use of alcohol and/or drugs has produced a dependency harmful to his/her work performance.</w:t>
      </w:r>
    </w:p>
    <w:p w14:paraId="23ED2915" w14:textId="77777777" w:rsidR="00C94EDA" w:rsidRPr="00251998" w:rsidRDefault="00BA760E" w:rsidP="003D245E">
      <w:pPr>
        <w:pStyle w:val="OutHead2"/>
        <w:rPr>
          <w:rFonts w:ascii="Arial" w:hAnsi="Arial" w:cs="Arial"/>
          <w:vanish/>
          <w:sz w:val="22"/>
          <w:szCs w:val="22"/>
          <w:specVanish/>
        </w:rPr>
      </w:pPr>
      <w:bookmarkStart w:id="2046" w:name="_Toc415632411"/>
      <w:bookmarkStart w:id="2047" w:name="_Toc443021549"/>
      <w:bookmarkStart w:id="2048" w:name="_Toc487342344"/>
      <w:bookmarkStart w:id="2049" w:name="_Toc15189328"/>
      <w:bookmarkStart w:id="2050" w:name="_Toc409095547"/>
      <w:bookmarkStart w:id="2051" w:name="_Toc410392788"/>
      <w:bookmarkStart w:id="2052" w:name="_Toc410675767"/>
      <w:bookmarkStart w:id="2053" w:name="_Toc410675981"/>
      <w:bookmarkStart w:id="2054" w:name="_Toc474505914"/>
      <w:bookmarkEnd w:id="2041"/>
      <w:r w:rsidRPr="00251998">
        <w:rPr>
          <w:rFonts w:ascii="Arial" w:hAnsi="Arial" w:cs="Arial"/>
          <w:sz w:val="22"/>
          <w:szCs w:val="22"/>
        </w:rPr>
        <w:t xml:space="preserve">Entire </w:t>
      </w:r>
      <w:r w:rsidR="00657057" w:rsidRPr="00251998">
        <w:rPr>
          <w:rFonts w:ascii="Arial" w:hAnsi="Arial" w:cs="Arial"/>
          <w:sz w:val="22"/>
          <w:szCs w:val="22"/>
        </w:rPr>
        <w:t>Agreement;</w:t>
      </w:r>
      <w:r w:rsidRPr="00251998">
        <w:rPr>
          <w:rFonts w:ascii="Arial" w:hAnsi="Arial" w:cs="Arial"/>
          <w:sz w:val="22"/>
          <w:szCs w:val="22"/>
        </w:rPr>
        <w:t xml:space="preserve"> Acknowledgement of Understanding</w:t>
      </w:r>
      <w:bookmarkEnd w:id="2046"/>
      <w:bookmarkEnd w:id="2047"/>
      <w:bookmarkEnd w:id="2048"/>
      <w:bookmarkEnd w:id="2049"/>
      <w:r w:rsidR="00284AAB" w:rsidRPr="00251998">
        <w:rPr>
          <w:rFonts w:ascii="Arial" w:hAnsi="Arial" w:cs="Arial"/>
          <w:sz w:val="22"/>
          <w:szCs w:val="22"/>
        </w:rPr>
        <w:t>.</w:t>
      </w:r>
      <w:bookmarkEnd w:id="2050"/>
      <w:bookmarkEnd w:id="2051"/>
      <w:bookmarkEnd w:id="2052"/>
      <w:bookmarkEnd w:id="2053"/>
      <w:bookmarkEnd w:id="2054"/>
      <w:r w:rsidR="00284AAB" w:rsidRPr="00251998">
        <w:rPr>
          <w:rFonts w:ascii="Arial" w:hAnsi="Arial" w:cs="Arial"/>
          <w:sz w:val="22"/>
          <w:szCs w:val="22"/>
        </w:rPr>
        <w:t xml:space="preserve">  </w:t>
      </w:r>
    </w:p>
    <w:p w14:paraId="5C4DD40F"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24104F" w:rsidRPr="00251998">
        <w:rPr>
          <w:rFonts w:ascii="Arial" w:hAnsi="Arial" w:cs="Arial"/>
          <w:sz w:val="22"/>
          <w:szCs w:val="22"/>
        </w:rPr>
        <w:t>WSP</w:t>
      </w:r>
      <w:r w:rsidR="00BA760E" w:rsidRPr="00251998">
        <w:rPr>
          <w:rFonts w:ascii="Arial" w:hAnsi="Arial" w:cs="Arial"/>
          <w:sz w:val="22"/>
          <w:szCs w:val="22"/>
        </w:rPr>
        <w:t xml:space="preserve"> and </w:t>
      </w:r>
      <w:r w:rsidR="007F5D6E" w:rsidRPr="00251998">
        <w:rPr>
          <w:rFonts w:ascii="Arial" w:hAnsi="Arial" w:cs="Arial"/>
          <w:sz w:val="22"/>
          <w:szCs w:val="22"/>
        </w:rPr>
        <w:t>Contractor</w:t>
      </w:r>
      <w:r w:rsidR="00BA760E" w:rsidRPr="00251998">
        <w:rPr>
          <w:rFonts w:ascii="Arial" w:hAnsi="Arial" w:cs="Arial"/>
          <w:sz w:val="22"/>
          <w:szCs w:val="22"/>
        </w:rPr>
        <w:t xml:space="preserve"> acknowledge that they have read the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and the attached Exhibits</w:t>
      </w:r>
      <w:r w:rsidR="00E821CD" w:rsidRPr="00251998">
        <w:rPr>
          <w:rFonts w:ascii="Arial" w:hAnsi="Arial" w:cs="Arial"/>
          <w:sz w:val="22"/>
          <w:szCs w:val="22"/>
        </w:rPr>
        <w:t xml:space="preserve"> which are incorporated herein by this reference</w:t>
      </w:r>
      <w:r w:rsidR="00BA760E" w:rsidRPr="00251998">
        <w:rPr>
          <w:rFonts w:ascii="Arial" w:hAnsi="Arial" w:cs="Arial"/>
          <w:sz w:val="22"/>
          <w:szCs w:val="22"/>
        </w:rPr>
        <w:t xml:space="preserve">, understand them and agree to be bound by their terms and conditions.  Further, </w:t>
      </w:r>
      <w:r w:rsidR="0024104F" w:rsidRPr="00251998">
        <w:rPr>
          <w:rFonts w:ascii="Arial" w:hAnsi="Arial" w:cs="Arial"/>
          <w:sz w:val="22"/>
          <w:szCs w:val="22"/>
        </w:rPr>
        <w:t>WSP</w:t>
      </w:r>
      <w:r w:rsidR="00BA760E" w:rsidRPr="00251998">
        <w:rPr>
          <w:rFonts w:ascii="Arial" w:hAnsi="Arial" w:cs="Arial"/>
          <w:sz w:val="22"/>
          <w:szCs w:val="22"/>
        </w:rPr>
        <w:t xml:space="preserve"> and </w:t>
      </w:r>
      <w:r w:rsidR="007F5D6E" w:rsidRPr="00251998">
        <w:rPr>
          <w:rFonts w:ascii="Arial" w:hAnsi="Arial" w:cs="Arial"/>
          <w:sz w:val="22"/>
          <w:szCs w:val="22"/>
        </w:rPr>
        <w:t>Contractor</w:t>
      </w:r>
      <w:r w:rsidR="00BA760E" w:rsidRPr="00251998">
        <w:rPr>
          <w:rFonts w:ascii="Arial" w:hAnsi="Arial" w:cs="Arial"/>
          <w:sz w:val="22"/>
          <w:szCs w:val="22"/>
        </w:rPr>
        <w:t xml:space="preserve"> agree that the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 xml:space="preserve">and the Exhibits are the complete and exclusive statement of the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 xml:space="preserve">between the parties relating to the subject matter of the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 xml:space="preserve">and supersede all letters of intent or prior </w:t>
      </w:r>
      <w:r w:rsidR="009A1EF2" w:rsidRPr="00251998">
        <w:rPr>
          <w:rFonts w:ascii="Arial" w:hAnsi="Arial" w:cs="Arial"/>
          <w:sz w:val="22"/>
          <w:szCs w:val="22"/>
        </w:rPr>
        <w:t>c</w:t>
      </w:r>
      <w:r w:rsidR="00BA760E" w:rsidRPr="00251998">
        <w:rPr>
          <w:rFonts w:ascii="Arial" w:hAnsi="Arial" w:cs="Arial"/>
          <w:sz w:val="22"/>
          <w:szCs w:val="22"/>
        </w:rPr>
        <w:t>ontracts, oral or written, between the parties relating to the subject matter of t</w:t>
      </w:r>
      <w:r w:rsidR="004011C5" w:rsidRPr="00251998">
        <w:rPr>
          <w:rFonts w:ascii="Arial" w:hAnsi="Arial" w:cs="Arial"/>
          <w:sz w:val="22"/>
          <w:szCs w:val="22"/>
        </w:rPr>
        <w:t>he</w:t>
      </w:r>
      <w:r w:rsidR="00554B21" w:rsidRPr="00251998">
        <w:rPr>
          <w:rFonts w:ascii="Arial" w:hAnsi="Arial" w:cs="Arial"/>
          <w:sz w:val="22"/>
          <w:szCs w:val="22"/>
        </w:rPr>
        <w:t xml:space="preserve"> </w:t>
      </w:r>
      <w:r w:rsidR="00C16802" w:rsidRPr="00251998">
        <w:rPr>
          <w:rFonts w:ascii="Arial" w:hAnsi="Arial" w:cs="Arial"/>
          <w:sz w:val="22"/>
          <w:szCs w:val="22"/>
        </w:rPr>
        <w:t>Contract</w:t>
      </w:r>
      <w:r w:rsidR="009E760B" w:rsidRPr="00251998">
        <w:rPr>
          <w:rFonts w:ascii="Arial" w:hAnsi="Arial" w:cs="Arial"/>
          <w:sz w:val="22"/>
          <w:szCs w:val="22"/>
        </w:rPr>
        <w:t>,</w:t>
      </w:r>
      <w:r w:rsidR="00657057" w:rsidRPr="00251998">
        <w:rPr>
          <w:rFonts w:ascii="Arial" w:hAnsi="Arial" w:cs="Arial"/>
          <w:sz w:val="22"/>
          <w:szCs w:val="22"/>
        </w:rPr>
        <w:t xml:space="preserve"> </w:t>
      </w:r>
      <w:r w:rsidR="004011C5" w:rsidRPr="00251998">
        <w:rPr>
          <w:rFonts w:ascii="Arial" w:hAnsi="Arial" w:cs="Arial"/>
          <w:sz w:val="22"/>
          <w:szCs w:val="22"/>
        </w:rPr>
        <w:t xml:space="preserve">except as provided in </w:t>
      </w:r>
      <w:r w:rsidR="00F96336" w:rsidRPr="00251998">
        <w:rPr>
          <w:rFonts w:ascii="Arial" w:hAnsi="Arial" w:cs="Arial"/>
          <w:sz w:val="22"/>
          <w:szCs w:val="22"/>
          <w:u w:val="single"/>
        </w:rPr>
        <w:t>Section </w:t>
      </w:r>
      <w:r w:rsidR="00E821CD" w:rsidRPr="00251998">
        <w:rPr>
          <w:rFonts w:ascii="Arial" w:hAnsi="Arial" w:cs="Arial"/>
          <w:sz w:val="22"/>
          <w:szCs w:val="22"/>
          <w:u w:val="single"/>
        </w:rPr>
        <w:t>12.</w:t>
      </w:r>
      <w:r w:rsidR="0011067D" w:rsidRPr="00251998">
        <w:rPr>
          <w:rFonts w:ascii="Arial" w:hAnsi="Arial" w:cs="Arial"/>
          <w:sz w:val="22"/>
          <w:szCs w:val="22"/>
          <w:u w:val="single"/>
        </w:rPr>
        <w:t>7</w:t>
      </w:r>
      <w:r w:rsidR="004011C5" w:rsidRPr="00251998">
        <w:rPr>
          <w:rFonts w:ascii="Arial" w:hAnsi="Arial" w:cs="Arial"/>
          <w:sz w:val="22"/>
          <w:szCs w:val="22"/>
        </w:rPr>
        <w:t>.</w:t>
      </w:r>
    </w:p>
    <w:p w14:paraId="30CD1D97" w14:textId="77777777" w:rsidR="00C94EDA" w:rsidRPr="00251998" w:rsidRDefault="00BA760E" w:rsidP="003D245E">
      <w:pPr>
        <w:pStyle w:val="OutHead2"/>
        <w:rPr>
          <w:rFonts w:ascii="Arial" w:hAnsi="Arial" w:cs="Arial"/>
          <w:vanish/>
          <w:sz w:val="22"/>
          <w:szCs w:val="22"/>
          <w:specVanish/>
        </w:rPr>
      </w:pPr>
      <w:bookmarkStart w:id="2055" w:name="_Toc415632412"/>
      <w:bookmarkStart w:id="2056" w:name="_Toc443021550"/>
      <w:bookmarkStart w:id="2057" w:name="_Toc487342345"/>
      <w:bookmarkStart w:id="2058" w:name="_Toc15189329"/>
      <w:bookmarkStart w:id="2059" w:name="_Toc409095548"/>
      <w:bookmarkStart w:id="2060" w:name="_Toc410392789"/>
      <w:bookmarkStart w:id="2061" w:name="_Toc410675768"/>
      <w:bookmarkStart w:id="2062" w:name="_Toc410675982"/>
      <w:bookmarkStart w:id="2063" w:name="_Toc474505915"/>
      <w:r w:rsidRPr="00251998">
        <w:rPr>
          <w:rFonts w:ascii="Arial" w:hAnsi="Arial" w:cs="Arial"/>
          <w:sz w:val="22"/>
          <w:szCs w:val="22"/>
        </w:rPr>
        <w:t>Force Majeure</w:t>
      </w:r>
      <w:bookmarkEnd w:id="2055"/>
      <w:bookmarkEnd w:id="2056"/>
      <w:bookmarkEnd w:id="2057"/>
      <w:bookmarkEnd w:id="2058"/>
      <w:r w:rsidR="00284AAB" w:rsidRPr="00251998">
        <w:rPr>
          <w:rFonts w:ascii="Arial" w:hAnsi="Arial" w:cs="Arial"/>
          <w:sz w:val="22"/>
          <w:szCs w:val="22"/>
        </w:rPr>
        <w:t>.</w:t>
      </w:r>
      <w:bookmarkEnd w:id="2059"/>
      <w:bookmarkEnd w:id="2060"/>
      <w:bookmarkEnd w:id="2061"/>
      <w:bookmarkEnd w:id="2062"/>
      <w:bookmarkEnd w:id="2063"/>
      <w:r w:rsidR="00284AAB" w:rsidRPr="00251998">
        <w:rPr>
          <w:rFonts w:ascii="Arial" w:hAnsi="Arial" w:cs="Arial"/>
          <w:sz w:val="22"/>
          <w:szCs w:val="22"/>
        </w:rPr>
        <w:t xml:space="preserve">  </w:t>
      </w:r>
    </w:p>
    <w:p w14:paraId="47F4F10A"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Neither </w:t>
      </w:r>
      <w:r w:rsidR="007F5D6E" w:rsidRPr="00251998">
        <w:rPr>
          <w:rFonts w:ascii="Arial" w:hAnsi="Arial" w:cs="Arial"/>
          <w:sz w:val="22"/>
          <w:szCs w:val="22"/>
        </w:rPr>
        <w:t>Contractor</w:t>
      </w:r>
      <w:r w:rsidR="00BA760E" w:rsidRPr="00251998">
        <w:rPr>
          <w:rFonts w:ascii="Arial" w:hAnsi="Arial" w:cs="Arial"/>
          <w:sz w:val="22"/>
          <w:szCs w:val="22"/>
        </w:rPr>
        <w:t xml:space="preserve"> </w:t>
      </w:r>
      <w:r w:rsidR="005C151B" w:rsidRPr="00251998">
        <w:rPr>
          <w:rFonts w:ascii="Arial" w:hAnsi="Arial" w:cs="Arial"/>
          <w:sz w:val="22"/>
          <w:szCs w:val="22"/>
        </w:rPr>
        <w:t>n</w:t>
      </w:r>
      <w:r w:rsidR="00BA760E" w:rsidRPr="00251998">
        <w:rPr>
          <w:rFonts w:ascii="Arial" w:hAnsi="Arial" w:cs="Arial"/>
          <w:sz w:val="22"/>
          <w:szCs w:val="22"/>
        </w:rPr>
        <w:t xml:space="preserve">or </w:t>
      </w:r>
      <w:r w:rsidR="0024104F" w:rsidRPr="00251998">
        <w:rPr>
          <w:rFonts w:ascii="Arial" w:hAnsi="Arial" w:cs="Arial"/>
          <w:sz w:val="22"/>
          <w:szCs w:val="22"/>
        </w:rPr>
        <w:t>WSP</w:t>
      </w:r>
      <w:r w:rsidR="00BA760E" w:rsidRPr="00251998">
        <w:rPr>
          <w:rFonts w:ascii="Arial" w:hAnsi="Arial" w:cs="Arial"/>
          <w:sz w:val="22"/>
          <w:szCs w:val="22"/>
        </w:rPr>
        <w:t xml:space="preserve"> shall be liable or responsible for delays or failures in performance resulting from events beyond the reasonable control of such party and without fault or negligence of such party.  Such events shall include but not be limited to acts of God, strikes, lockouts, riots, acts of war, epidemics, fire, power failures, nuclear accidents, earthquakes, unusually severe weather, </w:t>
      </w:r>
      <w:r w:rsidR="008466D9" w:rsidRPr="00251998">
        <w:rPr>
          <w:rFonts w:ascii="Arial" w:hAnsi="Arial" w:cs="Arial"/>
          <w:sz w:val="22"/>
          <w:szCs w:val="22"/>
        </w:rPr>
        <w:t xml:space="preserve">acts of terrorism, </w:t>
      </w:r>
      <w:r w:rsidR="00BA760E" w:rsidRPr="00251998">
        <w:rPr>
          <w:rFonts w:ascii="Arial" w:hAnsi="Arial" w:cs="Arial"/>
          <w:sz w:val="22"/>
          <w:szCs w:val="22"/>
        </w:rPr>
        <w:t>or other disasters, whether or not similar to the foregoing, and acts or omissions or failure to cooperate of the other party or third parties (</w:t>
      </w:r>
      <w:r w:rsidR="00C55A9E" w:rsidRPr="00251998">
        <w:rPr>
          <w:rFonts w:ascii="Arial" w:hAnsi="Arial" w:cs="Arial"/>
          <w:sz w:val="22"/>
          <w:szCs w:val="22"/>
        </w:rPr>
        <w:t>except Subcontractors</w:t>
      </w:r>
      <w:r w:rsidR="00BA760E" w:rsidRPr="00251998">
        <w:rPr>
          <w:rFonts w:ascii="Arial" w:hAnsi="Arial" w:cs="Arial"/>
          <w:sz w:val="22"/>
          <w:szCs w:val="22"/>
        </w:rPr>
        <w:t>).</w:t>
      </w:r>
      <w:r w:rsidR="002D062C" w:rsidRPr="00251998">
        <w:rPr>
          <w:rFonts w:ascii="Arial" w:hAnsi="Arial" w:cs="Arial"/>
          <w:sz w:val="22"/>
          <w:szCs w:val="22"/>
        </w:rPr>
        <w:t xml:space="preserve"> </w:t>
      </w:r>
    </w:p>
    <w:p w14:paraId="1ACFD58A" w14:textId="77777777" w:rsidR="00C94EDA" w:rsidRPr="00251998" w:rsidRDefault="00BA760E" w:rsidP="003D245E">
      <w:pPr>
        <w:pStyle w:val="OutHead2"/>
        <w:rPr>
          <w:rFonts w:ascii="Arial" w:hAnsi="Arial" w:cs="Arial"/>
          <w:vanish/>
          <w:sz w:val="22"/>
          <w:szCs w:val="22"/>
          <w:specVanish/>
        </w:rPr>
      </w:pPr>
      <w:bookmarkStart w:id="2064" w:name="_Toc415632413"/>
      <w:bookmarkStart w:id="2065" w:name="_Toc443021551"/>
      <w:bookmarkStart w:id="2066" w:name="_Toc487342346"/>
      <w:bookmarkStart w:id="2067" w:name="_Toc15189330"/>
      <w:bookmarkStart w:id="2068" w:name="_Toc409095549"/>
      <w:bookmarkStart w:id="2069" w:name="_Toc410392790"/>
      <w:bookmarkStart w:id="2070" w:name="_Toc410675769"/>
      <w:bookmarkStart w:id="2071" w:name="_Toc410675983"/>
      <w:bookmarkStart w:id="2072" w:name="_Toc474505916"/>
      <w:r w:rsidRPr="00251998">
        <w:rPr>
          <w:rFonts w:ascii="Arial" w:hAnsi="Arial" w:cs="Arial"/>
          <w:sz w:val="22"/>
          <w:szCs w:val="22"/>
        </w:rPr>
        <w:t>Governing Law</w:t>
      </w:r>
      <w:bookmarkEnd w:id="2064"/>
      <w:bookmarkEnd w:id="2065"/>
      <w:bookmarkEnd w:id="2066"/>
      <w:bookmarkEnd w:id="2067"/>
      <w:r w:rsidR="00284AAB" w:rsidRPr="00251998">
        <w:rPr>
          <w:rFonts w:ascii="Arial" w:hAnsi="Arial" w:cs="Arial"/>
          <w:sz w:val="22"/>
          <w:szCs w:val="22"/>
        </w:rPr>
        <w:t>.</w:t>
      </w:r>
      <w:bookmarkEnd w:id="2068"/>
      <w:bookmarkEnd w:id="2069"/>
      <w:bookmarkEnd w:id="2070"/>
      <w:bookmarkEnd w:id="2071"/>
      <w:bookmarkEnd w:id="2072"/>
      <w:r w:rsidR="00284AAB" w:rsidRPr="00251998">
        <w:rPr>
          <w:rFonts w:ascii="Arial" w:hAnsi="Arial" w:cs="Arial"/>
          <w:sz w:val="22"/>
          <w:szCs w:val="22"/>
        </w:rPr>
        <w:t xml:space="preserve">  </w:t>
      </w:r>
    </w:p>
    <w:p w14:paraId="323FDEDC"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This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 xml:space="preserve">shall be governed in all respects by the law and statutes of the State of </w:t>
      </w:r>
      <w:r w:rsidR="00D56F48" w:rsidRPr="00251998">
        <w:rPr>
          <w:rFonts w:ascii="Arial" w:hAnsi="Arial" w:cs="Arial"/>
          <w:sz w:val="22"/>
          <w:szCs w:val="22"/>
        </w:rPr>
        <w:t>Washington, without reference to conflict of law principles.</w:t>
      </w:r>
      <w:r w:rsidR="00CC75F8" w:rsidRPr="00251998">
        <w:rPr>
          <w:rFonts w:ascii="Arial" w:hAnsi="Arial" w:cs="Arial"/>
          <w:sz w:val="22"/>
          <w:szCs w:val="22"/>
        </w:rPr>
        <w:t xml:space="preserve"> </w:t>
      </w:r>
      <w:r w:rsidR="00BA760E" w:rsidRPr="00251998">
        <w:rPr>
          <w:rFonts w:ascii="Arial" w:hAnsi="Arial" w:cs="Arial"/>
          <w:sz w:val="22"/>
          <w:szCs w:val="22"/>
        </w:rPr>
        <w:t xml:space="preserve">The </w:t>
      </w:r>
      <w:r w:rsidR="000124AB" w:rsidRPr="00251998">
        <w:rPr>
          <w:rFonts w:ascii="Arial" w:hAnsi="Arial" w:cs="Arial"/>
          <w:sz w:val="22"/>
          <w:szCs w:val="22"/>
        </w:rPr>
        <w:t xml:space="preserve">exclusive </w:t>
      </w:r>
      <w:r w:rsidR="00BA760E" w:rsidRPr="00251998">
        <w:rPr>
          <w:rFonts w:ascii="Arial" w:hAnsi="Arial" w:cs="Arial"/>
          <w:sz w:val="22"/>
          <w:szCs w:val="22"/>
        </w:rPr>
        <w:t xml:space="preserve">jurisdiction </w:t>
      </w:r>
      <w:r w:rsidR="00CC75F8" w:rsidRPr="00251998">
        <w:rPr>
          <w:rFonts w:ascii="Arial" w:hAnsi="Arial" w:cs="Arial"/>
          <w:sz w:val="22"/>
          <w:szCs w:val="22"/>
        </w:rPr>
        <w:t xml:space="preserve">and </w:t>
      </w:r>
      <w:r w:rsidR="00BA760E" w:rsidRPr="00251998">
        <w:rPr>
          <w:rFonts w:ascii="Arial" w:hAnsi="Arial" w:cs="Arial"/>
          <w:sz w:val="22"/>
          <w:szCs w:val="22"/>
        </w:rPr>
        <w:t xml:space="preserve">venue of any action hereunder shall be in the </w:t>
      </w:r>
      <w:r w:rsidR="00D0328D" w:rsidRPr="00251998">
        <w:rPr>
          <w:rFonts w:ascii="Arial" w:hAnsi="Arial" w:cs="Arial"/>
          <w:sz w:val="22"/>
          <w:szCs w:val="22"/>
        </w:rPr>
        <w:t>S</w:t>
      </w:r>
      <w:r w:rsidR="00CC75F8" w:rsidRPr="00251998">
        <w:rPr>
          <w:rFonts w:ascii="Arial" w:hAnsi="Arial" w:cs="Arial"/>
          <w:sz w:val="22"/>
          <w:szCs w:val="22"/>
        </w:rPr>
        <w:t xml:space="preserve">tate courts of </w:t>
      </w:r>
      <w:r w:rsidR="00D56F48" w:rsidRPr="00251998">
        <w:rPr>
          <w:rFonts w:ascii="Arial" w:hAnsi="Arial" w:cs="Arial"/>
          <w:sz w:val="22"/>
          <w:szCs w:val="22"/>
        </w:rPr>
        <w:t>Thurston County</w:t>
      </w:r>
      <w:r w:rsidR="00BA760E" w:rsidRPr="00251998">
        <w:rPr>
          <w:rFonts w:ascii="Arial" w:hAnsi="Arial" w:cs="Arial"/>
          <w:sz w:val="22"/>
          <w:szCs w:val="22"/>
        </w:rPr>
        <w:t xml:space="preserve">, </w:t>
      </w:r>
      <w:r w:rsidR="00D56F48" w:rsidRPr="00251998">
        <w:rPr>
          <w:rFonts w:ascii="Arial" w:hAnsi="Arial" w:cs="Arial"/>
          <w:sz w:val="22"/>
          <w:szCs w:val="22"/>
        </w:rPr>
        <w:t>Washington</w:t>
      </w:r>
      <w:r w:rsidR="002D6F36" w:rsidRPr="00251998">
        <w:rPr>
          <w:rFonts w:ascii="Arial" w:hAnsi="Arial" w:cs="Arial"/>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accepts the personal jurisdiction of such courts.</w:t>
      </w:r>
    </w:p>
    <w:p w14:paraId="57555B96" w14:textId="77777777" w:rsidR="00C94EDA" w:rsidRPr="00251998" w:rsidRDefault="00BA760E" w:rsidP="003D245E">
      <w:pPr>
        <w:pStyle w:val="OutHead2"/>
        <w:rPr>
          <w:rFonts w:ascii="Arial" w:hAnsi="Arial" w:cs="Arial"/>
          <w:vanish/>
          <w:sz w:val="22"/>
          <w:szCs w:val="22"/>
          <w:specVanish/>
        </w:rPr>
      </w:pPr>
      <w:bookmarkStart w:id="2073" w:name="_Toc415632414"/>
      <w:bookmarkStart w:id="2074" w:name="_Toc443021552"/>
      <w:bookmarkStart w:id="2075" w:name="_Toc487342347"/>
      <w:bookmarkStart w:id="2076" w:name="_Toc15189331"/>
      <w:bookmarkStart w:id="2077" w:name="_Toc409095550"/>
      <w:bookmarkStart w:id="2078" w:name="_Toc410392791"/>
      <w:bookmarkStart w:id="2079" w:name="_Toc410675770"/>
      <w:bookmarkStart w:id="2080" w:name="_Toc410675984"/>
      <w:bookmarkStart w:id="2081" w:name="_Toc474505917"/>
      <w:r w:rsidRPr="00251998">
        <w:rPr>
          <w:rFonts w:ascii="Arial" w:hAnsi="Arial" w:cs="Arial"/>
          <w:sz w:val="22"/>
          <w:szCs w:val="22"/>
        </w:rPr>
        <w:t>Headings</w:t>
      </w:r>
      <w:bookmarkEnd w:id="2073"/>
      <w:bookmarkEnd w:id="2074"/>
      <w:bookmarkEnd w:id="2075"/>
      <w:bookmarkEnd w:id="2076"/>
      <w:r w:rsidR="00284AAB" w:rsidRPr="00251998">
        <w:rPr>
          <w:rFonts w:ascii="Arial" w:hAnsi="Arial" w:cs="Arial"/>
          <w:sz w:val="22"/>
          <w:szCs w:val="22"/>
        </w:rPr>
        <w:t>.</w:t>
      </w:r>
      <w:bookmarkEnd w:id="2077"/>
      <w:bookmarkEnd w:id="2078"/>
      <w:bookmarkEnd w:id="2079"/>
      <w:bookmarkEnd w:id="2080"/>
      <w:bookmarkEnd w:id="2081"/>
      <w:r w:rsidR="00284AAB" w:rsidRPr="00251998">
        <w:rPr>
          <w:rFonts w:ascii="Arial" w:hAnsi="Arial" w:cs="Arial"/>
          <w:sz w:val="22"/>
          <w:szCs w:val="22"/>
        </w:rPr>
        <w:t xml:space="preserve">  </w:t>
      </w:r>
    </w:p>
    <w:p w14:paraId="00A77624"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The headings throughout the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are for reference purposes only, and the words contained therein shall in no way be held to explain, modify, amplify or aid in the interpretation, construction or meaning of the provisions of this</w:t>
      </w:r>
      <w:r w:rsidR="00554B21"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p>
    <w:p w14:paraId="336C0517" w14:textId="77777777" w:rsidR="00C94EDA" w:rsidRPr="00251998" w:rsidRDefault="00BA760E" w:rsidP="003D245E">
      <w:pPr>
        <w:pStyle w:val="OutHead2"/>
        <w:rPr>
          <w:rFonts w:ascii="Arial" w:hAnsi="Arial" w:cs="Arial"/>
          <w:vanish/>
          <w:sz w:val="22"/>
          <w:szCs w:val="22"/>
          <w:specVanish/>
        </w:rPr>
      </w:pPr>
      <w:bookmarkStart w:id="2082" w:name="_Toc332018352"/>
      <w:bookmarkStart w:id="2083" w:name="_Toc333405235"/>
      <w:bookmarkStart w:id="2084" w:name="_Toc334403394"/>
      <w:bookmarkStart w:id="2085" w:name="_Toc334403525"/>
      <w:bookmarkStart w:id="2086" w:name="_Toc335098944"/>
      <w:bookmarkStart w:id="2087" w:name="_Toc370530439"/>
      <w:bookmarkStart w:id="2088" w:name="_Toc415632415"/>
      <w:bookmarkStart w:id="2089" w:name="_Toc443021553"/>
      <w:bookmarkStart w:id="2090" w:name="_Toc487342348"/>
      <w:bookmarkStart w:id="2091" w:name="_Toc15189332"/>
      <w:bookmarkStart w:id="2092" w:name="_Toc409095551"/>
      <w:bookmarkStart w:id="2093" w:name="_Toc410392792"/>
      <w:bookmarkStart w:id="2094" w:name="_Toc410675771"/>
      <w:bookmarkStart w:id="2095" w:name="_Toc410675985"/>
      <w:bookmarkStart w:id="2096" w:name="_Toc474505918"/>
      <w:r w:rsidRPr="00251998">
        <w:rPr>
          <w:rFonts w:ascii="Arial" w:hAnsi="Arial" w:cs="Arial"/>
          <w:sz w:val="22"/>
          <w:szCs w:val="22"/>
        </w:rPr>
        <w:t>Independent Status of Contractor</w:t>
      </w:r>
      <w:bookmarkEnd w:id="2082"/>
      <w:bookmarkEnd w:id="2083"/>
      <w:bookmarkEnd w:id="2084"/>
      <w:bookmarkEnd w:id="2085"/>
      <w:bookmarkEnd w:id="2086"/>
      <w:bookmarkEnd w:id="2087"/>
      <w:bookmarkEnd w:id="2088"/>
      <w:bookmarkEnd w:id="2089"/>
      <w:bookmarkEnd w:id="2090"/>
      <w:bookmarkEnd w:id="2091"/>
      <w:r w:rsidR="00284AAB" w:rsidRPr="00251998">
        <w:rPr>
          <w:rFonts w:ascii="Arial" w:hAnsi="Arial" w:cs="Arial"/>
          <w:sz w:val="22"/>
          <w:szCs w:val="22"/>
        </w:rPr>
        <w:t>.</w:t>
      </w:r>
      <w:bookmarkEnd w:id="2092"/>
      <w:bookmarkEnd w:id="2093"/>
      <w:bookmarkEnd w:id="2094"/>
      <w:bookmarkEnd w:id="2095"/>
      <w:bookmarkEnd w:id="2096"/>
      <w:r w:rsidR="00284AAB" w:rsidRPr="00251998">
        <w:rPr>
          <w:rFonts w:ascii="Arial" w:hAnsi="Arial" w:cs="Arial"/>
          <w:sz w:val="22"/>
          <w:szCs w:val="22"/>
        </w:rPr>
        <w:t xml:space="preserve">  </w:t>
      </w:r>
    </w:p>
    <w:p w14:paraId="520C1E2B"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bookmarkStart w:id="2097" w:name="_Toc332018353"/>
      <w:bookmarkStart w:id="2098" w:name="_Toc333405236"/>
      <w:bookmarkStart w:id="2099" w:name="_Toc334403395"/>
      <w:bookmarkStart w:id="2100" w:name="_Toc334403526"/>
      <w:bookmarkStart w:id="2101" w:name="_Toc335098945"/>
      <w:r w:rsidR="00BA760E" w:rsidRPr="00251998">
        <w:rPr>
          <w:rFonts w:ascii="Arial" w:hAnsi="Arial" w:cs="Arial"/>
          <w:sz w:val="22"/>
          <w:szCs w:val="22"/>
        </w:rPr>
        <w:t>The parties hereto, in the performance of this</w:t>
      </w:r>
      <w:r w:rsidR="00554B21"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00BA760E" w:rsidRPr="00251998">
        <w:rPr>
          <w:rFonts w:ascii="Arial" w:hAnsi="Arial" w:cs="Arial"/>
          <w:sz w:val="22"/>
          <w:szCs w:val="22"/>
        </w:rPr>
        <w:t xml:space="preserve"> will be acting in their individual, corporate or governmental capacities and not as agents, employees, partners, joint venturers, or associates of one another.  </w:t>
      </w:r>
      <w:r w:rsidR="00D2125C" w:rsidRPr="00251998">
        <w:rPr>
          <w:rFonts w:ascii="Arial" w:hAnsi="Arial" w:cs="Arial"/>
          <w:sz w:val="22"/>
          <w:szCs w:val="22"/>
        </w:rPr>
        <w:t xml:space="preserve">The parties intend that an independent contractor relationship will be created by this </w:t>
      </w:r>
      <w:r w:rsidR="00C16802" w:rsidRPr="00251998">
        <w:rPr>
          <w:rFonts w:ascii="Arial" w:hAnsi="Arial" w:cs="Arial"/>
          <w:sz w:val="22"/>
          <w:szCs w:val="22"/>
        </w:rPr>
        <w:t>Contract</w:t>
      </w:r>
      <w:r w:rsidR="00554B21" w:rsidRPr="00251998">
        <w:rPr>
          <w:rFonts w:ascii="Arial" w:hAnsi="Arial" w:cs="Arial"/>
          <w:sz w:val="22"/>
          <w:szCs w:val="22"/>
        </w:rPr>
        <w:t xml:space="preserve">. </w:t>
      </w:r>
      <w:r w:rsidR="00BA760E" w:rsidRPr="00251998">
        <w:rPr>
          <w:rFonts w:ascii="Arial" w:hAnsi="Arial" w:cs="Arial"/>
          <w:sz w:val="22"/>
          <w:szCs w:val="22"/>
        </w:rPr>
        <w:t>The employees or agents of one party shall not be deemed or construed to be the employees or agents of the other party for any purpose whatsoever.</w:t>
      </w:r>
      <w:r w:rsidR="00D56F48" w:rsidRPr="00251998">
        <w:rPr>
          <w:rFonts w:ascii="Arial" w:hAnsi="Arial" w:cs="Arial"/>
          <w:sz w:val="22"/>
          <w:szCs w:val="22"/>
        </w:rPr>
        <w:t xml:space="preserve">  Contractor shall not make any claim of right, privilege or benefit which would accrue to an employee under </w:t>
      </w:r>
      <w:r w:rsidR="000510CE" w:rsidRPr="00251998">
        <w:rPr>
          <w:rFonts w:ascii="Arial" w:hAnsi="Arial" w:cs="Arial"/>
          <w:sz w:val="22"/>
          <w:szCs w:val="22"/>
        </w:rPr>
        <w:t xml:space="preserve">chapter </w:t>
      </w:r>
      <w:r w:rsidR="00D56F48" w:rsidRPr="00251998">
        <w:rPr>
          <w:rFonts w:ascii="Arial" w:hAnsi="Arial" w:cs="Arial"/>
          <w:sz w:val="22"/>
          <w:szCs w:val="22"/>
        </w:rPr>
        <w:t xml:space="preserve">41.06 </w:t>
      </w:r>
      <w:r w:rsidR="000510CE" w:rsidRPr="00251998">
        <w:rPr>
          <w:rFonts w:ascii="Arial" w:hAnsi="Arial" w:cs="Arial"/>
          <w:sz w:val="22"/>
          <w:szCs w:val="22"/>
        </w:rPr>
        <w:t>RCW or</w:t>
      </w:r>
      <w:r w:rsidR="00D56F48" w:rsidRPr="00251998">
        <w:rPr>
          <w:rFonts w:ascii="Arial" w:hAnsi="Arial" w:cs="Arial"/>
          <w:sz w:val="22"/>
          <w:szCs w:val="22"/>
        </w:rPr>
        <w:t xml:space="preserve"> Title 51 RCW.</w:t>
      </w:r>
    </w:p>
    <w:p w14:paraId="35EE42A8" w14:textId="77777777" w:rsidR="00C94EDA" w:rsidRPr="00251998" w:rsidRDefault="00BA760E" w:rsidP="003D245E">
      <w:pPr>
        <w:pStyle w:val="OutHead2"/>
        <w:rPr>
          <w:rFonts w:ascii="Arial" w:hAnsi="Arial" w:cs="Arial"/>
          <w:vanish/>
          <w:sz w:val="22"/>
          <w:szCs w:val="22"/>
          <w:specVanish/>
        </w:rPr>
      </w:pPr>
      <w:bookmarkStart w:id="2102" w:name="_Toc333405253"/>
      <w:bookmarkStart w:id="2103" w:name="_Toc334403413"/>
      <w:bookmarkStart w:id="2104" w:name="_Toc334403544"/>
      <w:bookmarkStart w:id="2105" w:name="_Toc335098964"/>
      <w:bookmarkStart w:id="2106" w:name="_Toc370530449"/>
      <w:bookmarkStart w:id="2107" w:name="_Toc415632417"/>
      <w:bookmarkStart w:id="2108" w:name="_Toc443021555"/>
      <w:bookmarkStart w:id="2109" w:name="_Toc487342350"/>
      <w:bookmarkStart w:id="2110" w:name="_Toc15189334"/>
      <w:bookmarkStart w:id="2111" w:name="_Toc409095553"/>
      <w:bookmarkStart w:id="2112" w:name="_Toc410392793"/>
      <w:bookmarkStart w:id="2113" w:name="_Toc410675772"/>
      <w:bookmarkStart w:id="2114" w:name="_Toc410675986"/>
      <w:bookmarkStart w:id="2115" w:name="_Toc474505919"/>
      <w:bookmarkEnd w:id="2097"/>
      <w:bookmarkEnd w:id="2098"/>
      <w:bookmarkEnd w:id="2099"/>
      <w:bookmarkEnd w:id="2100"/>
      <w:bookmarkEnd w:id="2101"/>
      <w:r w:rsidRPr="00251998">
        <w:rPr>
          <w:rFonts w:ascii="Arial" w:hAnsi="Arial" w:cs="Arial"/>
          <w:sz w:val="22"/>
          <w:szCs w:val="22"/>
        </w:rPr>
        <w:t>Licensing Standards</w:t>
      </w:r>
      <w:bookmarkEnd w:id="2102"/>
      <w:bookmarkEnd w:id="2103"/>
      <w:bookmarkEnd w:id="2104"/>
      <w:bookmarkEnd w:id="2105"/>
      <w:bookmarkEnd w:id="2106"/>
      <w:bookmarkEnd w:id="2107"/>
      <w:bookmarkEnd w:id="2108"/>
      <w:bookmarkEnd w:id="2109"/>
      <w:bookmarkEnd w:id="2110"/>
      <w:r w:rsidR="00284AAB" w:rsidRPr="00251998">
        <w:rPr>
          <w:rFonts w:ascii="Arial" w:hAnsi="Arial" w:cs="Arial"/>
          <w:sz w:val="22"/>
          <w:szCs w:val="22"/>
        </w:rPr>
        <w:t>.</w:t>
      </w:r>
      <w:bookmarkEnd w:id="2111"/>
      <w:bookmarkEnd w:id="2112"/>
      <w:bookmarkEnd w:id="2113"/>
      <w:bookmarkEnd w:id="2114"/>
      <w:bookmarkEnd w:id="2115"/>
      <w:r w:rsidR="00284AAB" w:rsidRPr="00251998">
        <w:rPr>
          <w:rFonts w:ascii="Arial" w:hAnsi="Arial" w:cs="Arial"/>
          <w:sz w:val="22"/>
          <w:szCs w:val="22"/>
        </w:rPr>
        <w:t xml:space="preserve">  </w:t>
      </w:r>
    </w:p>
    <w:p w14:paraId="107FFFE6"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shall comply with all applicable </w:t>
      </w:r>
      <w:r w:rsidR="0024104F" w:rsidRPr="00251998">
        <w:rPr>
          <w:rFonts w:ascii="Arial" w:hAnsi="Arial" w:cs="Arial"/>
          <w:sz w:val="22"/>
          <w:szCs w:val="22"/>
        </w:rPr>
        <w:t>WSP</w:t>
      </w:r>
      <w:r w:rsidR="00BA760E" w:rsidRPr="00251998">
        <w:rPr>
          <w:rFonts w:ascii="Arial" w:hAnsi="Arial" w:cs="Arial"/>
          <w:sz w:val="22"/>
          <w:szCs w:val="22"/>
        </w:rPr>
        <w:t xml:space="preserve">, </w:t>
      </w:r>
      <w:r w:rsidR="00C55A9E" w:rsidRPr="00251998">
        <w:rPr>
          <w:rFonts w:ascii="Arial" w:hAnsi="Arial" w:cs="Arial"/>
          <w:sz w:val="22"/>
          <w:szCs w:val="22"/>
        </w:rPr>
        <w:t xml:space="preserve">other </w:t>
      </w:r>
      <w:r w:rsidR="00BE7154" w:rsidRPr="00251998">
        <w:rPr>
          <w:rFonts w:ascii="Arial" w:hAnsi="Arial" w:cs="Arial"/>
          <w:sz w:val="22"/>
          <w:szCs w:val="22"/>
        </w:rPr>
        <w:t>S</w:t>
      </w:r>
      <w:r w:rsidR="00BA760E" w:rsidRPr="00251998">
        <w:rPr>
          <w:rFonts w:ascii="Arial" w:hAnsi="Arial" w:cs="Arial"/>
          <w:sz w:val="22"/>
          <w:szCs w:val="22"/>
        </w:rPr>
        <w:t xml:space="preserve">tate, and </w:t>
      </w:r>
      <w:r w:rsidR="00751E4B" w:rsidRPr="00251998">
        <w:rPr>
          <w:rFonts w:ascii="Arial" w:hAnsi="Arial" w:cs="Arial"/>
          <w:sz w:val="22"/>
          <w:szCs w:val="22"/>
        </w:rPr>
        <w:t>f</w:t>
      </w:r>
      <w:r w:rsidR="00BA760E" w:rsidRPr="00251998">
        <w:rPr>
          <w:rFonts w:ascii="Arial" w:hAnsi="Arial" w:cs="Arial"/>
          <w:sz w:val="22"/>
          <w:szCs w:val="22"/>
        </w:rPr>
        <w:t>ederal licensing requirements and standards necessary in the performance of this</w:t>
      </w:r>
      <w:r w:rsidR="008F476C"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p>
    <w:p w14:paraId="1988DE5E" w14:textId="77777777" w:rsidR="00C94EDA" w:rsidRPr="00251998" w:rsidRDefault="00BA760E" w:rsidP="003D245E">
      <w:pPr>
        <w:pStyle w:val="OutHead2"/>
        <w:rPr>
          <w:rFonts w:ascii="Arial" w:hAnsi="Arial" w:cs="Arial"/>
          <w:vanish/>
          <w:sz w:val="22"/>
          <w:szCs w:val="22"/>
          <w:specVanish/>
        </w:rPr>
      </w:pPr>
      <w:bookmarkStart w:id="2116" w:name="_Toc415632431"/>
      <w:bookmarkStart w:id="2117" w:name="_Toc443021556"/>
      <w:bookmarkStart w:id="2118" w:name="_Toc487342351"/>
      <w:bookmarkStart w:id="2119" w:name="_Toc15189335"/>
      <w:bookmarkStart w:id="2120" w:name="_Toc409095554"/>
      <w:bookmarkStart w:id="2121" w:name="_Toc410392794"/>
      <w:bookmarkStart w:id="2122" w:name="_Toc410675773"/>
      <w:bookmarkStart w:id="2123" w:name="_Toc410675987"/>
      <w:bookmarkStart w:id="2124" w:name="_Toc474505920"/>
      <w:bookmarkStart w:id="2125" w:name="_Toc351288793"/>
      <w:bookmarkStart w:id="2126" w:name="_Toc353101196"/>
      <w:bookmarkStart w:id="2127" w:name="_Toc359126396"/>
      <w:bookmarkStart w:id="2128" w:name="_Toc359632899"/>
      <w:bookmarkStart w:id="2129" w:name="_Toc370530435"/>
      <w:r w:rsidRPr="00251998">
        <w:rPr>
          <w:rFonts w:ascii="Arial" w:hAnsi="Arial" w:cs="Arial"/>
          <w:sz w:val="22"/>
          <w:szCs w:val="22"/>
        </w:rPr>
        <w:lastRenderedPageBreak/>
        <w:t>Lobbying Activities</w:t>
      </w:r>
      <w:bookmarkEnd w:id="2116"/>
      <w:bookmarkEnd w:id="2117"/>
      <w:bookmarkEnd w:id="2118"/>
      <w:bookmarkEnd w:id="2119"/>
      <w:r w:rsidR="00284AAB" w:rsidRPr="00251998">
        <w:rPr>
          <w:rFonts w:ascii="Arial" w:hAnsi="Arial" w:cs="Arial"/>
          <w:sz w:val="22"/>
          <w:szCs w:val="22"/>
        </w:rPr>
        <w:t>.</w:t>
      </w:r>
      <w:bookmarkEnd w:id="2120"/>
      <w:bookmarkEnd w:id="2121"/>
      <w:bookmarkEnd w:id="2122"/>
      <w:bookmarkEnd w:id="2123"/>
      <w:bookmarkEnd w:id="2124"/>
      <w:r w:rsidR="00284AAB" w:rsidRPr="00251998">
        <w:rPr>
          <w:rFonts w:ascii="Arial" w:hAnsi="Arial" w:cs="Arial"/>
          <w:sz w:val="22"/>
          <w:szCs w:val="22"/>
        </w:rPr>
        <w:t xml:space="preserve">  </w:t>
      </w:r>
    </w:p>
    <w:p w14:paraId="32C77E63"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F05F6B" w:rsidRPr="00251998">
        <w:rPr>
          <w:rFonts w:ascii="Arial" w:hAnsi="Arial" w:cs="Arial"/>
          <w:sz w:val="22"/>
          <w:szCs w:val="22"/>
        </w:rPr>
        <w:t xml:space="preserve">Contractor shall comply with all certification and disclosure requirements prescribed by </w:t>
      </w:r>
      <w:r w:rsidR="00F96336" w:rsidRPr="00251998">
        <w:rPr>
          <w:rFonts w:ascii="Arial" w:hAnsi="Arial" w:cs="Arial"/>
          <w:sz w:val="22"/>
          <w:szCs w:val="22"/>
        </w:rPr>
        <w:t>Section </w:t>
      </w:r>
      <w:r w:rsidR="00F05F6B" w:rsidRPr="00251998">
        <w:rPr>
          <w:rFonts w:ascii="Arial" w:hAnsi="Arial" w:cs="Arial"/>
          <w:sz w:val="22"/>
          <w:szCs w:val="22"/>
        </w:rPr>
        <w:t>319, Public Law 101</w:t>
      </w:r>
      <w:r w:rsidR="00C67397" w:rsidRPr="00251998">
        <w:rPr>
          <w:rFonts w:ascii="Arial" w:hAnsi="Arial" w:cs="Arial"/>
          <w:sz w:val="22"/>
          <w:szCs w:val="22"/>
        </w:rPr>
        <w:noBreakHyphen/>
      </w:r>
      <w:r w:rsidR="00F05F6B" w:rsidRPr="00251998">
        <w:rPr>
          <w:rFonts w:ascii="Arial" w:hAnsi="Arial" w:cs="Arial"/>
          <w:sz w:val="22"/>
          <w:szCs w:val="22"/>
        </w:rPr>
        <w:t>121 (31 U.S.C. § 1352) and any implementing regulations</w:t>
      </w:r>
      <w:r w:rsidR="00BA760E" w:rsidRPr="00251998">
        <w:rPr>
          <w:rFonts w:ascii="Arial" w:hAnsi="Arial" w:cs="Arial"/>
          <w:sz w:val="22"/>
          <w:szCs w:val="22"/>
        </w:rPr>
        <w:t>.</w:t>
      </w:r>
    </w:p>
    <w:p w14:paraId="2A486552" w14:textId="77777777" w:rsidR="00BA760E" w:rsidRPr="00251998" w:rsidRDefault="00BA760E" w:rsidP="003D245E">
      <w:pPr>
        <w:pStyle w:val="OutHead2"/>
        <w:rPr>
          <w:rFonts w:ascii="Arial" w:hAnsi="Arial" w:cs="Arial"/>
          <w:sz w:val="22"/>
          <w:szCs w:val="22"/>
        </w:rPr>
      </w:pPr>
      <w:bookmarkStart w:id="2130" w:name="_Toc415632418"/>
      <w:bookmarkStart w:id="2131" w:name="_Toc443021557"/>
      <w:bookmarkStart w:id="2132" w:name="_Toc487342352"/>
      <w:bookmarkStart w:id="2133" w:name="_Toc15189336"/>
      <w:bookmarkStart w:id="2134" w:name="_Toc409095555"/>
      <w:bookmarkStart w:id="2135" w:name="_Toc410392795"/>
      <w:bookmarkStart w:id="2136" w:name="_Toc410675774"/>
      <w:bookmarkStart w:id="2137" w:name="_Toc410675988"/>
      <w:bookmarkStart w:id="2138" w:name="_Toc474505921"/>
      <w:r w:rsidRPr="00251998">
        <w:rPr>
          <w:rFonts w:ascii="Arial" w:hAnsi="Arial" w:cs="Arial"/>
          <w:sz w:val="22"/>
          <w:szCs w:val="22"/>
        </w:rPr>
        <w:t>Modifications and Amendments</w:t>
      </w:r>
      <w:bookmarkEnd w:id="2125"/>
      <w:bookmarkEnd w:id="2126"/>
      <w:bookmarkEnd w:id="2127"/>
      <w:bookmarkEnd w:id="2128"/>
      <w:bookmarkEnd w:id="2129"/>
      <w:bookmarkEnd w:id="2130"/>
      <w:bookmarkEnd w:id="2131"/>
      <w:bookmarkEnd w:id="2132"/>
      <w:r w:rsidRPr="00251998">
        <w:rPr>
          <w:rFonts w:ascii="Arial" w:hAnsi="Arial" w:cs="Arial"/>
          <w:sz w:val="22"/>
          <w:szCs w:val="22"/>
        </w:rPr>
        <w:t>.</w:t>
      </w:r>
      <w:bookmarkEnd w:id="2133"/>
      <w:bookmarkEnd w:id="2134"/>
      <w:bookmarkEnd w:id="2135"/>
      <w:bookmarkEnd w:id="2136"/>
      <w:bookmarkEnd w:id="2137"/>
      <w:bookmarkEnd w:id="2138"/>
    </w:p>
    <w:p w14:paraId="3663CDF6" w14:textId="77777777" w:rsidR="00BA760E" w:rsidRPr="00251998" w:rsidRDefault="00BA760E" w:rsidP="00932CD0">
      <w:pPr>
        <w:pStyle w:val="OutHead3"/>
        <w:rPr>
          <w:rFonts w:ascii="Arial" w:hAnsi="Arial" w:cs="Arial"/>
          <w:sz w:val="22"/>
          <w:szCs w:val="22"/>
        </w:rPr>
      </w:pPr>
      <w:r w:rsidRPr="00251998">
        <w:rPr>
          <w:rFonts w:ascii="Arial" w:hAnsi="Arial" w:cs="Arial"/>
          <w:sz w:val="22"/>
          <w:szCs w:val="22"/>
        </w:rPr>
        <w:t xml:space="preserve">No modification, amendment, alteration, addition or waiver of any </w:t>
      </w:r>
      <w:r w:rsidR="00F96336" w:rsidRPr="00251998">
        <w:rPr>
          <w:rFonts w:ascii="Arial" w:hAnsi="Arial" w:cs="Arial"/>
          <w:sz w:val="22"/>
          <w:szCs w:val="22"/>
        </w:rPr>
        <w:t>Section </w:t>
      </w:r>
      <w:r w:rsidRPr="00251998">
        <w:rPr>
          <w:rFonts w:ascii="Arial" w:hAnsi="Arial" w:cs="Arial"/>
          <w:sz w:val="22"/>
          <w:szCs w:val="22"/>
        </w:rPr>
        <w:t xml:space="preserve">or condition of this </w:t>
      </w:r>
      <w:r w:rsidR="00C16802" w:rsidRPr="00251998">
        <w:rPr>
          <w:rFonts w:ascii="Arial" w:hAnsi="Arial" w:cs="Arial"/>
          <w:sz w:val="22"/>
          <w:szCs w:val="22"/>
        </w:rPr>
        <w:t>Contract</w:t>
      </w:r>
      <w:r w:rsidR="000C4449" w:rsidRPr="00251998">
        <w:rPr>
          <w:rFonts w:ascii="Arial" w:hAnsi="Arial" w:cs="Arial"/>
          <w:sz w:val="22"/>
          <w:szCs w:val="22"/>
        </w:rPr>
        <w:t xml:space="preserve"> </w:t>
      </w:r>
      <w:r w:rsidRPr="00251998">
        <w:rPr>
          <w:rFonts w:ascii="Arial" w:hAnsi="Arial" w:cs="Arial"/>
          <w:sz w:val="22"/>
          <w:szCs w:val="22"/>
        </w:rPr>
        <w:t xml:space="preserve">shall be effective or binding unless it is in writing and signed by an authorized representative of </w:t>
      </w:r>
      <w:r w:rsidR="0011067D" w:rsidRPr="00251998">
        <w:rPr>
          <w:rFonts w:ascii="Arial" w:hAnsi="Arial" w:cs="Arial"/>
          <w:sz w:val="22"/>
          <w:szCs w:val="22"/>
        </w:rPr>
        <w:t xml:space="preserve">each of </w:t>
      </w:r>
      <w:r w:rsidR="007F5D6E" w:rsidRPr="00251998">
        <w:rPr>
          <w:rFonts w:ascii="Arial" w:hAnsi="Arial" w:cs="Arial"/>
          <w:sz w:val="22"/>
          <w:szCs w:val="22"/>
        </w:rPr>
        <w:t>Contractor</w:t>
      </w:r>
      <w:r w:rsidRPr="00251998">
        <w:rPr>
          <w:rFonts w:ascii="Arial" w:hAnsi="Arial" w:cs="Arial"/>
          <w:sz w:val="22"/>
          <w:szCs w:val="22"/>
        </w:rPr>
        <w:t xml:space="preserve"> and </w:t>
      </w:r>
      <w:r w:rsidR="0024104F" w:rsidRPr="00251998">
        <w:rPr>
          <w:rFonts w:ascii="Arial" w:hAnsi="Arial" w:cs="Arial"/>
          <w:sz w:val="22"/>
          <w:szCs w:val="22"/>
        </w:rPr>
        <w:t>WSP</w:t>
      </w:r>
      <w:r w:rsidRPr="00251998">
        <w:rPr>
          <w:rFonts w:ascii="Arial" w:hAnsi="Arial" w:cs="Arial"/>
          <w:sz w:val="22"/>
          <w:szCs w:val="22"/>
        </w:rPr>
        <w:t>.</w:t>
      </w:r>
    </w:p>
    <w:p w14:paraId="2DE121AC" w14:textId="77777777" w:rsidR="00BA760E" w:rsidRPr="00251998" w:rsidRDefault="005B244E" w:rsidP="00932CD0">
      <w:pPr>
        <w:pStyle w:val="OutHead3"/>
        <w:rPr>
          <w:rFonts w:ascii="Arial" w:hAnsi="Arial" w:cs="Arial"/>
          <w:sz w:val="22"/>
          <w:szCs w:val="22"/>
        </w:rPr>
      </w:pPr>
      <w:r w:rsidRPr="00251998">
        <w:rPr>
          <w:rFonts w:ascii="Arial" w:hAnsi="Arial" w:cs="Arial"/>
          <w:sz w:val="22"/>
          <w:szCs w:val="22"/>
        </w:rPr>
        <w:t xml:space="preserve">Only the </w:t>
      </w:r>
      <w:r w:rsidR="00E7075B" w:rsidRPr="00251998">
        <w:rPr>
          <w:rFonts w:ascii="Arial" w:hAnsi="Arial" w:cs="Arial"/>
          <w:sz w:val="22"/>
          <w:szCs w:val="22"/>
        </w:rPr>
        <w:t xml:space="preserve">individuals </w:t>
      </w:r>
      <w:r w:rsidRPr="00251998">
        <w:rPr>
          <w:rFonts w:ascii="Arial" w:hAnsi="Arial" w:cs="Arial"/>
          <w:sz w:val="22"/>
          <w:szCs w:val="22"/>
        </w:rPr>
        <w:t xml:space="preserve">authorized by </w:t>
      </w:r>
      <w:r w:rsidR="0011067D" w:rsidRPr="00251998">
        <w:rPr>
          <w:rFonts w:ascii="Arial" w:hAnsi="Arial" w:cs="Arial"/>
          <w:sz w:val="22"/>
          <w:szCs w:val="22"/>
        </w:rPr>
        <w:t xml:space="preserve">the </w:t>
      </w:r>
      <w:r w:rsidR="0024104F" w:rsidRPr="00251998">
        <w:rPr>
          <w:rFonts w:ascii="Arial" w:hAnsi="Arial" w:cs="Arial"/>
          <w:sz w:val="22"/>
          <w:szCs w:val="22"/>
        </w:rPr>
        <w:t>WSP</w:t>
      </w:r>
      <w:r w:rsidR="001922F1" w:rsidRPr="00251998">
        <w:rPr>
          <w:rFonts w:ascii="Arial" w:hAnsi="Arial" w:cs="Arial"/>
          <w:sz w:val="22"/>
          <w:szCs w:val="22"/>
        </w:rPr>
        <w:t xml:space="preserve"> </w:t>
      </w:r>
      <w:r w:rsidR="006D32E2" w:rsidRPr="00251998">
        <w:rPr>
          <w:rFonts w:ascii="Arial" w:hAnsi="Arial" w:cs="Arial"/>
          <w:sz w:val="22"/>
          <w:szCs w:val="22"/>
        </w:rPr>
        <w:t>Chief</w:t>
      </w:r>
      <w:r w:rsidR="008466D9" w:rsidRPr="00251998">
        <w:rPr>
          <w:rFonts w:ascii="Arial" w:hAnsi="Arial" w:cs="Arial"/>
          <w:sz w:val="22"/>
          <w:szCs w:val="22"/>
        </w:rPr>
        <w:t xml:space="preserve"> </w:t>
      </w:r>
      <w:r w:rsidR="00BA760E" w:rsidRPr="00251998">
        <w:rPr>
          <w:rFonts w:ascii="Arial" w:hAnsi="Arial" w:cs="Arial"/>
          <w:sz w:val="22"/>
          <w:szCs w:val="22"/>
        </w:rPr>
        <w:t xml:space="preserve">or </w:t>
      </w:r>
      <w:r w:rsidR="001922F1" w:rsidRPr="00251998">
        <w:rPr>
          <w:rFonts w:ascii="Arial" w:hAnsi="Arial" w:cs="Arial"/>
          <w:sz w:val="22"/>
          <w:szCs w:val="22"/>
        </w:rPr>
        <w:t xml:space="preserve">authorized </w:t>
      </w:r>
      <w:r w:rsidR="00BA760E" w:rsidRPr="00251998">
        <w:rPr>
          <w:rFonts w:ascii="Arial" w:hAnsi="Arial" w:cs="Arial"/>
          <w:sz w:val="22"/>
          <w:szCs w:val="22"/>
        </w:rPr>
        <w:t xml:space="preserve">delegate by writing (with the delegation to be made prior to action) shall have the express, implied, or apparent authority to alter, amend, modify, or waive any clause or condition of this </w:t>
      </w:r>
      <w:r w:rsidR="00C16802" w:rsidRPr="00251998">
        <w:rPr>
          <w:rFonts w:ascii="Arial" w:hAnsi="Arial" w:cs="Arial"/>
          <w:sz w:val="22"/>
          <w:szCs w:val="22"/>
        </w:rPr>
        <w:t>Contract</w:t>
      </w:r>
      <w:r w:rsidR="000C4449" w:rsidRPr="00251998">
        <w:rPr>
          <w:rFonts w:ascii="Arial" w:hAnsi="Arial" w:cs="Arial"/>
          <w:sz w:val="22"/>
          <w:szCs w:val="22"/>
        </w:rPr>
        <w:t xml:space="preserve"> </w:t>
      </w:r>
      <w:r w:rsidR="00BA760E" w:rsidRPr="00251998">
        <w:rPr>
          <w:rFonts w:ascii="Arial" w:hAnsi="Arial" w:cs="Arial"/>
          <w:sz w:val="22"/>
          <w:szCs w:val="22"/>
        </w:rPr>
        <w:t xml:space="preserve">on behalf of </w:t>
      </w:r>
      <w:r w:rsidR="0024104F" w:rsidRPr="00251998">
        <w:rPr>
          <w:rFonts w:ascii="Arial" w:hAnsi="Arial" w:cs="Arial"/>
          <w:sz w:val="22"/>
          <w:szCs w:val="22"/>
        </w:rPr>
        <w:t>WSP</w:t>
      </w:r>
      <w:r w:rsidR="00BA760E" w:rsidRPr="00251998">
        <w:rPr>
          <w:rFonts w:ascii="Arial" w:hAnsi="Arial" w:cs="Arial"/>
          <w:sz w:val="22"/>
          <w:szCs w:val="22"/>
        </w:rPr>
        <w:t xml:space="preserve">.  Furthermore, any alteration, amendment, modification, or waiver of any clause or condition of this </w:t>
      </w:r>
      <w:r w:rsidR="00C16802" w:rsidRPr="00251998">
        <w:rPr>
          <w:rFonts w:ascii="Arial" w:hAnsi="Arial" w:cs="Arial"/>
          <w:sz w:val="22"/>
          <w:szCs w:val="22"/>
        </w:rPr>
        <w:t>Contract</w:t>
      </w:r>
      <w:r w:rsidR="000C4449" w:rsidRPr="00251998">
        <w:rPr>
          <w:rFonts w:ascii="Arial" w:hAnsi="Arial" w:cs="Arial"/>
          <w:sz w:val="22"/>
          <w:szCs w:val="22"/>
        </w:rPr>
        <w:t xml:space="preserve"> </w:t>
      </w:r>
      <w:r w:rsidR="00BA760E" w:rsidRPr="00251998">
        <w:rPr>
          <w:rFonts w:ascii="Arial" w:hAnsi="Arial" w:cs="Arial"/>
          <w:sz w:val="22"/>
          <w:szCs w:val="22"/>
        </w:rPr>
        <w:t>is not effective or binding until made in writing and s</w:t>
      </w:r>
      <w:r w:rsidRPr="00251998">
        <w:rPr>
          <w:rFonts w:ascii="Arial" w:hAnsi="Arial" w:cs="Arial"/>
          <w:sz w:val="22"/>
          <w:szCs w:val="22"/>
        </w:rPr>
        <w:t xml:space="preserve">igned by </w:t>
      </w:r>
      <w:r w:rsidR="0011067D" w:rsidRPr="00251998">
        <w:rPr>
          <w:rFonts w:ascii="Arial" w:hAnsi="Arial" w:cs="Arial"/>
          <w:sz w:val="22"/>
          <w:szCs w:val="22"/>
        </w:rPr>
        <w:t xml:space="preserve">the </w:t>
      </w:r>
      <w:r w:rsidR="0024104F" w:rsidRPr="00251998">
        <w:rPr>
          <w:rFonts w:ascii="Arial" w:hAnsi="Arial" w:cs="Arial"/>
          <w:sz w:val="22"/>
          <w:szCs w:val="22"/>
        </w:rPr>
        <w:t>WSP</w:t>
      </w:r>
      <w:r w:rsidR="000C4449" w:rsidRPr="00251998">
        <w:rPr>
          <w:rFonts w:ascii="Arial" w:hAnsi="Arial" w:cs="Arial"/>
          <w:sz w:val="22"/>
          <w:szCs w:val="22"/>
        </w:rPr>
        <w:t xml:space="preserve"> </w:t>
      </w:r>
      <w:r w:rsidR="006D32E2" w:rsidRPr="00251998">
        <w:rPr>
          <w:rFonts w:ascii="Arial" w:hAnsi="Arial" w:cs="Arial"/>
          <w:sz w:val="22"/>
          <w:szCs w:val="22"/>
        </w:rPr>
        <w:t>Chief</w:t>
      </w:r>
      <w:r w:rsidR="000C4449" w:rsidRPr="00251998">
        <w:rPr>
          <w:rFonts w:ascii="Arial" w:hAnsi="Arial" w:cs="Arial"/>
          <w:sz w:val="22"/>
          <w:szCs w:val="22"/>
        </w:rPr>
        <w:t xml:space="preserve"> </w:t>
      </w:r>
      <w:r w:rsidR="00BA760E" w:rsidRPr="00251998">
        <w:rPr>
          <w:rFonts w:ascii="Arial" w:hAnsi="Arial" w:cs="Arial"/>
          <w:sz w:val="22"/>
          <w:szCs w:val="22"/>
        </w:rPr>
        <w:t xml:space="preserve">or </w:t>
      </w:r>
      <w:r w:rsidR="001922F1" w:rsidRPr="00251998">
        <w:rPr>
          <w:rFonts w:ascii="Arial" w:hAnsi="Arial" w:cs="Arial"/>
          <w:sz w:val="22"/>
          <w:szCs w:val="22"/>
        </w:rPr>
        <w:t xml:space="preserve">authorized </w:t>
      </w:r>
      <w:r w:rsidR="00BA760E" w:rsidRPr="00251998">
        <w:rPr>
          <w:rFonts w:ascii="Arial" w:hAnsi="Arial" w:cs="Arial"/>
          <w:sz w:val="22"/>
          <w:szCs w:val="22"/>
        </w:rPr>
        <w:t xml:space="preserve">delegate </w:t>
      </w:r>
      <w:r w:rsidR="001922F1" w:rsidRPr="00251998">
        <w:rPr>
          <w:rFonts w:ascii="Arial" w:hAnsi="Arial" w:cs="Arial"/>
          <w:sz w:val="22"/>
          <w:szCs w:val="22"/>
        </w:rPr>
        <w:t xml:space="preserve">in writing </w:t>
      </w:r>
      <w:r w:rsidR="00BA760E" w:rsidRPr="00251998">
        <w:rPr>
          <w:rFonts w:ascii="Arial" w:hAnsi="Arial" w:cs="Arial"/>
          <w:sz w:val="22"/>
          <w:szCs w:val="22"/>
        </w:rPr>
        <w:t xml:space="preserve">as aforesaid and </w:t>
      </w:r>
      <w:r w:rsidR="007F5D6E" w:rsidRPr="00251998">
        <w:rPr>
          <w:rFonts w:ascii="Arial" w:hAnsi="Arial" w:cs="Arial"/>
          <w:sz w:val="22"/>
          <w:szCs w:val="22"/>
        </w:rPr>
        <w:t>Contractor</w:t>
      </w:r>
      <w:r w:rsidR="00BA760E" w:rsidRPr="00251998">
        <w:rPr>
          <w:rFonts w:ascii="Arial" w:hAnsi="Arial" w:cs="Arial"/>
          <w:sz w:val="22"/>
          <w:szCs w:val="22"/>
        </w:rPr>
        <w:t>, unless otherwise provided herein.</w:t>
      </w:r>
    </w:p>
    <w:p w14:paraId="30D58C04" w14:textId="77777777" w:rsidR="00BA760E" w:rsidRPr="00251998" w:rsidRDefault="007F5D6E" w:rsidP="00932CD0">
      <w:pPr>
        <w:pStyle w:val="OutHead3"/>
        <w:rPr>
          <w:rFonts w:ascii="Arial" w:hAnsi="Arial" w:cs="Arial"/>
          <w:sz w:val="22"/>
          <w:szCs w:val="22"/>
        </w:rPr>
      </w:pPr>
      <w:r w:rsidRPr="00251998">
        <w:rPr>
          <w:rFonts w:ascii="Arial" w:hAnsi="Arial" w:cs="Arial"/>
          <w:sz w:val="22"/>
          <w:szCs w:val="22"/>
        </w:rPr>
        <w:t>Contractor</w:t>
      </w:r>
      <w:r w:rsidR="00BA760E" w:rsidRPr="00251998">
        <w:rPr>
          <w:rFonts w:ascii="Arial" w:hAnsi="Arial" w:cs="Arial"/>
          <w:sz w:val="22"/>
          <w:szCs w:val="22"/>
        </w:rPr>
        <w:t xml:space="preserve"> shall notify </w:t>
      </w:r>
      <w:r w:rsidR="0024104F" w:rsidRPr="00251998">
        <w:rPr>
          <w:rFonts w:ascii="Arial" w:hAnsi="Arial" w:cs="Arial"/>
          <w:sz w:val="22"/>
          <w:szCs w:val="22"/>
        </w:rPr>
        <w:t>WSP</w:t>
      </w:r>
      <w:r w:rsidR="00BA760E" w:rsidRPr="00251998">
        <w:rPr>
          <w:rFonts w:ascii="Arial" w:hAnsi="Arial" w:cs="Arial"/>
          <w:sz w:val="22"/>
          <w:szCs w:val="22"/>
        </w:rPr>
        <w:t xml:space="preserve"> of the names of individuals who have authority to bind </w:t>
      </w:r>
      <w:r w:rsidRPr="00251998">
        <w:rPr>
          <w:rFonts w:ascii="Arial" w:hAnsi="Arial" w:cs="Arial"/>
          <w:sz w:val="22"/>
          <w:szCs w:val="22"/>
        </w:rPr>
        <w:t>Contractor</w:t>
      </w:r>
      <w:r w:rsidR="00BA760E" w:rsidRPr="00251998">
        <w:rPr>
          <w:rFonts w:ascii="Arial" w:hAnsi="Arial" w:cs="Arial"/>
          <w:sz w:val="22"/>
          <w:szCs w:val="22"/>
        </w:rPr>
        <w:t xml:space="preserve"> to modifications to the </w:t>
      </w:r>
      <w:r w:rsidR="00C16802" w:rsidRPr="00251998">
        <w:rPr>
          <w:rFonts w:ascii="Arial" w:hAnsi="Arial" w:cs="Arial"/>
          <w:sz w:val="22"/>
          <w:szCs w:val="22"/>
        </w:rPr>
        <w:t>Contract</w:t>
      </w:r>
      <w:r w:rsidR="000C4449" w:rsidRPr="00251998">
        <w:rPr>
          <w:rFonts w:ascii="Arial" w:hAnsi="Arial" w:cs="Arial"/>
          <w:sz w:val="22"/>
          <w:szCs w:val="22"/>
        </w:rPr>
        <w:t xml:space="preserve"> </w:t>
      </w:r>
      <w:r w:rsidR="00BA760E" w:rsidRPr="00251998">
        <w:rPr>
          <w:rFonts w:ascii="Arial" w:hAnsi="Arial" w:cs="Arial"/>
          <w:sz w:val="22"/>
          <w:szCs w:val="22"/>
        </w:rPr>
        <w:t xml:space="preserve">and of the limits of such authority at the time </w:t>
      </w:r>
      <w:r w:rsidRPr="00251998">
        <w:rPr>
          <w:rFonts w:ascii="Arial" w:hAnsi="Arial" w:cs="Arial"/>
          <w:sz w:val="22"/>
          <w:szCs w:val="22"/>
        </w:rPr>
        <w:t>Contractor</w:t>
      </w:r>
      <w:r w:rsidR="00BA760E" w:rsidRPr="00251998">
        <w:rPr>
          <w:rFonts w:ascii="Arial" w:hAnsi="Arial" w:cs="Arial"/>
          <w:sz w:val="22"/>
          <w:szCs w:val="22"/>
        </w:rPr>
        <w:t xml:space="preserve"> submits its </w:t>
      </w:r>
      <w:r w:rsidR="00D526A5" w:rsidRPr="00251998">
        <w:rPr>
          <w:rFonts w:ascii="Arial" w:hAnsi="Arial" w:cs="Arial"/>
          <w:sz w:val="22"/>
          <w:szCs w:val="22"/>
        </w:rPr>
        <w:t>Response</w:t>
      </w:r>
      <w:r w:rsidR="00BA760E" w:rsidRPr="00251998">
        <w:rPr>
          <w:rFonts w:ascii="Arial" w:hAnsi="Arial" w:cs="Arial"/>
          <w:sz w:val="22"/>
          <w:szCs w:val="22"/>
        </w:rPr>
        <w:t xml:space="preserve"> and at such other times as required.</w:t>
      </w:r>
    </w:p>
    <w:p w14:paraId="0B6948B4" w14:textId="77777777" w:rsidR="00C94EDA" w:rsidRPr="00251998" w:rsidRDefault="00BA760E" w:rsidP="003D245E">
      <w:pPr>
        <w:pStyle w:val="OutHead2"/>
        <w:rPr>
          <w:rFonts w:ascii="Arial" w:hAnsi="Arial" w:cs="Arial"/>
          <w:vanish/>
          <w:sz w:val="22"/>
          <w:szCs w:val="22"/>
          <w:specVanish/>
        </w:rPr>
      </w:pPr>
      <w:bookmarkStart w:id="2139" w:name="_Toc415632419"/>
      <w:bookmarkStart w:id="2140" w:name="_Toc443021558"/>
      <w:bookmarkStart w:id="2141" w:name="_Toc487342353"/>
      <w:bookmarkStart w:id="2142" w:name="_Toc15189337"/>
      <w:bookmarkStart w:id="2143" w:name="_Toc409095556"/>
      <w:bookmarkStart w:id="2144" w:name="_Toc410392796"/>
      <w:bookmarkStart w:id="2145" w:name="_Toc410675775"/>
      <w:bookmarkStart w:id="2146" w:name="_Toc410675989"/>
      <w:bookmarkStart w:id="2147" w:name="_Toc474505922"/>
      <w:r w:rsidRPr="00251998">
        <w:rPr>
          <w:rFonts w:ascii="Arial" w:hAnsi="Arial" w:cs="Arial"/>
          <w:sz w:val="22"/>
          <w:szCs w:val="22"/>
        </w:rPr>
        <w:t>Non</w:t>
      </w:r>
      <w:r w:rsidR="00C55A9E" w:rsidRPr="00251998">
        <w:rPr>
          <w:rFonts w:ascii="Arial" w:hAnsi="Arial" w:cs="Arial"/>
          <w:sz w:val="22"/>
          <w:szCs w:val="22"/>
        </w:rPr>
        <w:t>-</w:t>
      </w:r>
      <w:r w:rsidRPr="00251998">
        <w:rPr>
          <w:rFonts w:ascii="Arial" w:hAnsi="Arial" w:cs="Arial"/>
          <w:sz w:val="22"/>
          <w:szCs w:val="22"/>
        </w:rPr>
        <w:t>waiver</w:t>
      </w:r>
      <w:bookmarkEnd w:id="2139"/>
      <w:bookmarkEnd w:id="2140"/>
      <w:bookmarkEnd w:id="2141"/>
      <w:bookmarkEnd w:id="2142"/>
      <w:r w:rsidR="00284AAB" w:rsidRPr="00251998">
        <w:rPr>
          <w:rFonts w:ascii="Arial" w:hAnsi="Arial" w:cs="Arial"/>
          <w:sz w:val="22"/>
          <w:szCs w:val="22"/>
        </w:rPr>
        <w:t>.</w:t>
      </w:r>
      <w:bookmarkEnd w:id="2143"/>
      <w:bookmarkEnd w:id="2144"/>
      <w:bookmarkEnd w:id="2145"/>
      <w:bookmarkEnd w:id="2146"/>
      <w:bookmarkEnd w:id="2147"/>
      <w:r w:rsidR="00284AAB" w:rsidRPr="00251998">
        <w:rPr>
          <w:rFonts w:ascii="Arial" w:hAnsi="Arial" w:cs="Arial"/>
          <w:sz w:val="22"/>
          <w:szCs w:val="22"/>
        </w:rPr>
        <w:t xml:space="preserve">  </w:t>
      </w:r>
    </w:p>
    <w:p w14:paraId="6116CD4C"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Except as otherwise specifically provided herein, any failure or delay by either party to exercise or partially exercise any right, power or privilege under the </w:t>
      </w:r>
      <w:r w:rsidR="00C16802" w:rsidRPr="00251998">
        <w:rPr>
          <w:rFonts w:ascii="Arial" w:hAnsi="Arial" w:cs="Arial"/>
          <w:sz w:val="22"/>
          <w:szCs w:val="22"/>
        </w:rPr>
        <w:t>Contract</w:t>
      </w:r>
      <w:r w:rsidR="001E4B7D" w:rsidRPr="00251998">
        <w:rPr>
          <w:rFonts w:ascii="Arial" w:hAnsi="Arial" w:cs="Arial"/>
          <w:sz w:val="22"/>
          <w:szCs w:val="22"/>
        </w:rPr>
        <w:t xml:space="preserve"> </w:t>
      </w:r>
      <w:r w:rsidR="00BA760E" w:rsidRPr="00251998">
        <w:rPr>
          <w:rFonts w:ascii="Arial" w:hAnsi="Arial" w:cs="Arial"/>
          <w:sz w:val="22"/>
          <w:szCs w:val="22"/>
        </w:rPr>
        <w:t>shall not be deemed a waiver of any such right, power, or privilege under the</w:t>
      </w:r>
      <w:r w:rsidR="001E4B7D"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00BA760E" w:rsidRPr="00251998">
        <w:rPr>
          <w:rFonts w:ascii="Arial" w:hAnsi="Arial" w:cs="Arial"/>
          <w:sz w:val="22"/>
          <w:szCs w:val="22"/>
        </w:rPr>
        <w:t xml:space="preserve">  Any waivers granted by </w:t>
      </w:r>
      <w:r w:rsidR="0024104F" w:rsidRPr="00251998">
        <w:rPr>
          <w:rFonts w:ascii="Arial" w:hAnsi="Arial" w:cs="Arial"/>
          <w:sz w:val="22"/>
          <w:szCs w:val="22"/>
        </w:rPr>
        <w:t>WSP</w:t>
      </w:r>
      <w:r w:rsidR="00BA760E" w:rsidRPr="00251998">
        <w:rPr>
          <w:rFonts w:ascii="Arial" w:hAnsi="Arial" w:cs="Arial"/>
          <w:sz w:val="22"/>
          <w:szCs w:val="22"/>
        </w:rPr>
        <w:t xml:space="preserve"> for breaches hereof shall not indicate a course of dealing of excusing other or subsequent breaches.</w:t>
      </w:r>
      <w:r w:rsidR="00DD1876" w:rsidRPr="00251998">
        <w:rPr>
          <w:rFonts w:ascii="Arial" w:hAnsi="Arial" w:cs="Arial"/>
          <w:sz w:val="22"/>
          <w:szCs w:val="22"/>
        </w:rPr>
        <w:t xml:space="preserve">  </w:t>
      </w:r>
      <w:r w:rsidR="007D17E3" w:rsidRPr="00251998">
        <w:rPr>
          <w:rFonts w:ascii="Arial" w:hAnsi="Arial" w:cs="Arial"/>
          <w:sz w:val="22"/>
          <w:szCs w:val="22"/>
        </w:rPr>
        <w:t>Contractor agr</w:t>
      </w:r>
      <w:r w:rsidR="0008743D" w:rsidRPr="00251998">
        <w:rPr>
          <w:rFonts w:ascii="Arial" w:hAnsi="Arial" w:cs="Arial"/>
          <w:sz w:val="22"/>
          <w:szCs w:val="22"/>
        </w:rPr>
        <w:t xml:space="preserve">ees that </w:t>
      </w:r>
      <w:r w:rsidR="0024104F" w:rsidRPr="00251998">
        <w:rPr>
          <w:rFonts w:ascii="Arial" w:hAnsi="Arial" w:cs="Arial"/>
          <w:sz w:val="22"/>
          <w:szCs w:val="22"/>
        </w:rPr>
        <w:t>WSP</w:t>
      </w:r>
      <w:r w:rsidR="00AB646C" w:rsidRPr="00251998">
        <w:rPr>
          <w:rFonts w:ascii="Arial" w:hAnsi="Arial" w:cs="Arial"/>
          <w:sz w:val="22"/>
          <w:szCs w:val="22"/>
        </w:rPr>
        <w:t>’</w:t>
      </w:r>
      <w:r w:rsidR="00C05EE8" w:rsidRPr="00251998">
        <w:rPr>
          <w:rFonts w:ascii="Arial" w:hAnsi="Arial" w:cs="Arial"/>
          <w:sz w:val="22"/>
          <w:szCs w:val="22"/>
        </w:rPr>
        <w:t xml:space="preserve">s pursuit </w:t>
      </w:r>
      <w:r w:rsidR="0008743D" w:rsidRPr="00251998">
        <w:rPr>
          <w:rFonts w:ascii="Arial" w:hAnsi="Arial" w:cs="Arial"/>
          <w:sz w:val="22"/>
          <w:szCs w:val="22"/>
        </w:rPr>
        <w:t xml:space="preserve">or </w:t>
      </w:r>
      <w:r w:rsidR="004D333D" w:rsidRPr="00251998">
        <w:rPr>
          <w:rFonts w:ascii="Arial" w:hAnsi="Arial" w:cs="Arial"/>
          <w:sz w:val="22"/>
          <w:szCs w:val="22"/>
        </w:rPr>
        <w:t>non</w:t>
      </w:r>
      <w:r w:rsidR="00C55A9E" w:rsidRPr="00251998">
        <w:rPr>
          <w:rFonts w:ascii="Arial" w:hAnsi="Arial" w:cs="Arial"/>
          <w:sz w:val="22"/>
          <w:szCs w:val="22"/>
        </w:rPr>
        <w:t>-</w:t>
      </w:r>
      <w:r w:rsidR="007D17E3" w:rsidRPr="00251998">
        <w:rPr>
          <w:rFonts w:ascii="Arial" w:hAnsi="Arial" w:cs="Arial"/>
          <w:sz w:val="22"/>
          <w:szCs w:val="22"/>
        </w:rPr>
        <w:t xml:space="preserve">pursuit of a remedy under this </w:t>
      </w:r>
      <w:r w:rsidR="00C16802" w:rsidRPr="00251998">
        <w:rPr>
          <w:rFonts w:ascii="Arial" w:hAnsi="Arial" w:cs="Arial"/>
          <w:sz w:val="22"/>
          <w:szCs w:val="22"/>
        </w:rPr>
        <w:t>Contract</w:t>
      </w:r>
      <w:r w:rsidR="001E4B7D" w:rsidRPr="00251998">
        <w:rPr>
          <w:rFonts w:ascii="Arial" w:hAnsi="Arial" w:cs="Arial"/>
          <w:sz w:val="22"/>
          <w:szCs w:val="22"/>
        </w:rPr>
        <w:t xml:space="preserve"> </w:t>
      </w:r>
      <w:r w:rsidR="007D17E3" w:rsidRPr="00251998">
        <w:rPr>
          <w:rFonts w:ascii="Arial" w:hAnsi="Arial" w:cs="Arial"/>
          <w:sz w:val="22"/>
          <w:szCs w:val="22"/>
        </w:rPr>
        <w:t>for Contractor</w:t>
      </w:r>
      <w:r w:rsidR="00AB646C" w:rsidRPr="00251998">
        <w:rPr>
          <w:rFonts w:ascii="Arial" w:hAnsi="Arial" w:cs="Arial"/>
          <w:sz w:val="22"/>
          <w:szCs w:val="22"/>
        </w:rPr>
        <w:t>’</w:t>
      </w:r>
      <w:r w:rsidR="007D17E3" w:rsidRPr="00251998">
        <w:rPr>
          <w:rFonts w:ascii="Arial" w:hAnsi="Arial" w:cs="Arial"/>
          <w:sz w:val="22"/>
          <w:szCs w:val="22"/>
        </w:rPr>
        <w:t xml:space="preserve">s breach of its obligations will neither constitute a waiver of any such remedies or any other remedy that </w:t>
      </w:r>
      <w:r w:rsidR="0024104F" w:rsidRPr="00251998">
        <w:rPr>
          <w:rFonts w:ascii="Arial" w:hAnsi="Arial" w:cs="Arial"/>
          <w:sz w:val="22"/>
          <w:szCs w:val="22"/>
        </w:rPr>
        <w:t>WSP</w:t>
      </w:r>
      <w:r w:rsidR="007D17E3" w:rsidRPr="00251998">
        <w:rPr>
          <w:rFonts w:ascii="Arial" w:hAnsi="Arial" w:cs="Arial"/>
          <w:sz w:val="22"/>
          <w:szCs w:val="22"/>
        </w:rPr>
        <w:t xml:space="preserve"> may have at law or equity for any other occurrenc</w:t>
      </w:r>
      <w:r w:rsidR="000C4449" w:rsidRPr="00251998">
        <w:rPr>
          <w:rFonts w:ascii="Arial" w:hAnsi="Arial" w:cs="Arial"/>
          <w:sz w:val="22"/>
          <w:szCs w:val="22"/>
        </w:rPr>
        <w:t>e of the same or similar breach</w:t>
      </w:r>
      <w:r w:rsidR="007D17E3" w:rsidRPr="00251998">
        <w:rPr>
          <w:rFonts w:ascii="Arial" w:hAnsi="Arial" w:cs="Arial"/>
          <w:sz w:val="22"/>
          <w:szCs w:val="22"/>
        </w:rPr>
        <w:t xml:space="preserve"> nor estop </w:t>
      </w:r>
      <w:r w:rsidR="0024104F" w:rsidRPr="00251998">
        <w:rPr>
          <w:rFonts w:ascii="Arial" w:hAnsi="Arial" w:cs="Arial"/>
          <w:sz w:val="22"/>
          <w:szCs w:val="22"/>
        </w:rPr>
        <w:t>WSP</w:t>
      </w:r>
      <w:r w:rsidR="007D17E3" w:rsidRPr="00251998">
        <w:rPr>
          <w:rFonts w:ascii="Arial" w:hAnsi="Arial" w:cs="Arial"/>
          <w:sz w:val="22"/>
          <w:szCs w:val="22"/>
        </w:rPr>
        <w:t xml:space="preserve"> from pursuing such remedy.</w:t>
      </w:r>
    </w:p>
    <w:p w14:paraId="42CEC762" w14:textId="77777777" w:rsidR="00C94EDA" w:rsidRPr="00251998" w:rsidRDefault="00BA760E" w:rsidP="003D245E">
      <w:pPr>
        <w:pStyle w:val="OutHead2"/>
        <w:rPr>
          <w:rFonts w:ascii="Arial" w:hAnsi="Arial" w:cs="Arial"/>
          <w:vanish/>
          <w:sz w:val="22"/>
          <w:szCs w:val="22"/>
          <w:specVanish/>
        </w:rPr>
      </w:pPr>
      <w:bookmarkStart w:id="2148" w:name="_Toc415632420"/>
      <w:bookmarkStart w:id="2149" w:name="_Toc443021559"/>
      <w:bookmarkStart w:id="2150" w:name="_Toc487342354"/>
      <w:bookmarkStart w:id="2151" w:name="_Toc15189338"/>
      <w:bookmarkStart w:id="2152" w:name="_Toc409095557"/>
      <w:bookmarkStart w:id="2153" w:name="_Toc410392797"/>
      <w:bookmarkStart w:id="2154" w:name="_Toc410675776"/>
      <w:bookmarkStart w:id="2155" w:name="_Toc410675990"/>
      <w:bookmarkStart w:id="2156" w:name="_Toc474505923"/>
      <w:r w:rsidRPr="00251998">
        <w:rPr>
          <w:rFonts w:ascii="Arial" w:hAnsi="Arial" w:cs="Arial"/>
          <w:sz w:val="22"/>
          <w:szCs w:val="22"/>
        </w:rPr>
        <w:t>Notice of Delay</w:t>
      </w:r>
      <w:bookmarkEnd w:id="2148"/>
      <w:bookmarkEnd w:id="2149"/>
      <w:bookmarkEnd w:id="2150"/>
      <w:bookmarkEnd w:id="2151"/>
      <w:r w:rsidR="00284AAB" w:rsidRPr="00251998">
        <w:rPr>
          <w:rFonts w:ascii="Arial" w:hAnsi="Arial" w:cs="Arial"/>
          <w:sz w:val="22"/>
          <w:szCs w:val="22"/>
        </w:rPr>
        <w:t>.</w:t>
      </w:r>
      <w:bookmarkEnd w:id="2152"/>
      <w:bookmarkEnd w:id="2153"/>
      <w:bookmarkEnd w:id="2154"/>
      <w:bookmarkEnd w:id="2155"/>
      <w:bookmarkEnd w:id="2156"/>
      <w:r w:rsidR="00284AAB" w:rsidRPr="00251998">
        <w:rPr>
          <w:rFonts w:ascii="Arial" w:hAnsi="Arial" w:cs="Arial"/>
          <w:sz w:val="22"/>
          <w:szCs w:val="22"/>
        </w:rPr>
        <w:t xml:space="preserve">  </w:t>
      </w:r>
    </w:p>
    <w:p w14:paraId="11C3CE3A" w14:textId="77777777" w:rsidR="00BA760E" w:rsidRPr="00251998" w:rsidRDefault="00284AAB"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When either party has knowledge that any actual or potential situation is delaying or threatens to delay the timely performance of this</w:t>
      </w:r>
      <w:r w:rsidR="001E4B7D" w:rsidRPr="00251998">
        <w:rPr>
          <w:rFonts w:ascii="Arial" w:hAnsi="Arial" w:cs="Arial"/>
          <w:sz w:val="22"/>
          <w:szCs w:val="22"/>
        </w:rPr>
        <w:t xml:space="preserve"> </w:t>
      </w:r>
      <w:r w:rsidR="00C16802" w:rsidRPr="00251998">
        <w:rPr>
          <w:rFonts w:ascii="Arial" w:hAnsi="Arial" w:cs="Arial"/>
          <w:sz w:val="22"/>
          <w:szCs w:val="22"/>
        </w:rPr>
        <w:t>Contract</w:t>
      </w:r>
      <w:r w:rsidR="00657057" w:rsidRPr="00251998">
        <w:rPr>
          <w:rFonts w:ascii="Arial" w:hAnsi="Arial" w:cs="Arial"/>
          <w:sz w:val="22"/>
          <w:szCs w:val="22"/>
        </w:rPr>
        <w:t>,</w:t>
      </w:r>
      <w:r w:rsidR="00BA760E" w:rsidRPr="00251998">
        <w:rPr>
          <w:rFonts w:ascii="Arial" w:hAnsi="Arial" w:cs="Arial"/>
          <w:sz w:val="22"/>
          <w:szCs w:val="22"/>
        </w:rPr>
        <w:t xml:space="preserve"> that party shall, within five </w:t>
      </w:r>
      <w:r w:rsidR="0011067D" w:rsidRPr="00251998">
        <w:rPr>
          <w:rFonts w:ascii="Arial" w:hAnsi="Arial" w:cs="Arial"/>
          <w:sz w:val="22"/>
          <w:szCs w:val="22"/>
        </w:rPr>
        <w:t>business</w:t>
      </w:r>
      <w:r w:rsidR="00BA760E" w:rsidRPr="00251998">
        <w:rPr>
          <w:rFonts w:ascii="Arial" w:hAnsi="Arial" w:cs="Arial"/>
          <w:sz w:val="22"/>
          <w:szCs w:val="22"/>
        </w:rPr>
        <w:t xml:space="preserve"> days, give notice thereof, including all relevant information with respect thereto, to the other party.</w:t>
      </w:r>
    </w:p>
    <w:p w14:paraId="1FCB2F75" w14:textId="77777777" w:rsidR="00D0328D" w:rsidRPr="00251998" w:rsidRDefault="00BA760E" w:rsidP="003D245E">
      <w:pPr>
        <w:pStyle w:val="OutHead2"/>
        <w:rPr>
          <w:rFonts w:ascii="Arial" w:hAnsi="Arial" w:cs="Arial"/>
          <w:sz w:val="22"/>
          <w:szCs w:val="22"/>
        </w:rPr>
      </w:pPr>
      <w:bookmarkStart w:id="2157" w:name="_Toc333405228"/>
      <w:bookmarkStart w:id="2158" w:name="_Toc334403387"/>
      <w:bookmarkStart w:id="2159" w:name="_Toc334403518"/>
      <w:bookmarkStart w:id="2160" w:name="_Toc335098937"/>
      <w:bookmarkStart w:id="2161" w:name="_Toc370530432"/>
      <w:bookmarkStart w:id="2162" w:name="_Toc415632421"/>
      <w:bookmarkStart w:id="2163" w:name="_Toc443021560"/>
      <w:bookmarkStart w:id="2164" w:name="_Toc487342355"/>
      <w:bookmarkStart w:id="2165" w:name="_Toc15189339"/>
      <w:bookmarkStart w:id="2166" w:name="_Ref37031708"/>
      <w:bookmarkStart w:id="2167" w:name="_Toc409095558"/>
      <w:bookmarkStart w:id="2168" w:name="_Toc410392798"/>
      <w:bookmarkStart w:id="2169" w:name="_Toc410675777"/>
      <w:bookmarkStart w:id="2170" w:name="_Toc410675991"/>
      <w:bookmarkStart w:id="2171" w:name="_Toc474505924"/>
      <w:r w:rsidRPr="00251998">
        <w:rPr>
          <w:rFonts w:ascii="Arial" w:hAnsi="Arial" w:cs="Arial"/>
          <w:sz w:val="22"/>
          <w:szCs w:val="22"/>
        </w:rPr>
        <w:t>Notices</w:t>
      </w:r>
      <w:bookmarkEnd w:id="2157"/>
      <w:bookmarkEnd w:id="2158"/>
      <w:bookmarkEnd w:id="2159"/>
      <w:bookmarkEnd w:id="2160"/>
      <w:bookmarkEnd w:id="2161"/>
      <w:bookmarkEnd w:id="2162"/>
      <w:bookmarkEnd w:id="2163"/>
      <w:bookmarkEnd w:id="2164"/>
      <w:bookmarkEnd w:id="2165"/>
      <w:bookmarkEnd w:id="2166"/>
      <w:r w:rsidR="00D0328D" w:rsidRPr="00251998">
        <w:rPr>
          <w:rFonts w:ascii="Arial" w:hAnsi="Arial" w:cs="Arial"/>
          <w:sz w:val="22"/>
          <w:szCs w:val="22"/>
        </w:rPr>
        <w:t>.</w:t>
      </w:r>
      <w:bookmarkEnd w:id="2167"/>
      <w:bookmarkEnd w:id="2168"/>
      <w:bookmarkEnd w:id="2169"/>
      <w:bookmarkEnd w:id="2170"/>
      <w:bookmarkEnd w:id="2171"/>
    </w:p>
    <w:p w14:paraId="50E871AC" w14:textId="5D2D06A1" w:rsidR="00BA760E" w:rsidRPr="00251998" w:rsidRDefault="000328B0" w:rsidP="00932CD0">
      <w:pPr>
        <w:pStyle w:val="OutHead3"/>
        <w:rPr>
          <w:rFonts w:ascii="Arial" w:hAnsi="Arial" w:cs="Arial"/>
          <w:sz w:val="22"/>
          <w:szCs w:val="22"/>
        </w:rPr>
      </w:pPr>
      <w:r>
        <w:rPr>
          <w:rFonts w:ascii="Arial" w:hAnsi="Arial" w:cs="Arial"/>
          <w:sz w:val="22"/>
          <w:szCs w:val="22"/>
        </w:rPr>
        <w:t xml:space="preserve"> </w:t>
      </w:r>
      <w:r w:rsidR="00BA760E" w:rsidRPr="00251998">
        <w:rPr>
          <w:rFonts w:ascii="Arial" w:hAnsi="Arial" w:cs="Arial"/>
          <w:sz w:val="22"/>
          <w:szCs w:val="22"/>
        </w:rPr>
        <w:t xml:space="preserve">Any notice or demand or other communication required or permitted to be given under this </w:t>
      </w:r>
      <w:r w:rsidR="00C16802" w:rsidRPr="00251998">
        <w:rPr>
          <w:rFonts w:ascii="Arial" w:hAnsi="Arial" w:cs="Arial"/>
          <w:sz w:val="22"/>
          <w:szCs w:val="22"/>
        </w:rPr>
        <w:t>Contract</w:t>
      </w:r>
      <w:r w:rsidR="001E4B7D" w:rsidRPr="00251998">
        <w:rPr>
          <w:rFonts w:ascii="Arial" w:hAnsi="Arial" w:cs="Arial"/>
          <w:sz w:val="22"/>
          <w:szCs w:val="22"/>
        </w:rPr>
        <w:t xml:space="preserve"> </w:t>
      </w:r>
      <w:r w:rsidR="00BA760E" w:rsidRPr="00251998">
        <w:rPr>
          <w:rFonts w:ascii="Arial" w:hAnsi="Arial" w:cs="Arial"/>
          <w:sz w:val="22"/>
          <w:szCs w:val="22"/>
        </w:rPr>
        <w:t>or applicable law shall be effective if and only if it is in writing, properly addressed, and either delivered in person</w:t>
      </w:r>
      <w:r>
        <w:rPr>
          <w:rFonts w:ascii="Arial" w:hAnsi="Arial" w:cs="Arial"/>
          <w:sz w:val="22"/>
          <w:szCs w:val="22"/>
        </w:rPr>
        <w:t xml:space="preserve"> (</w:t>
      </w:r>
      <w:r w:rsidRPr="000328B0">
        <w:rPr>
          <w:rFonts w:ascii="Arial" w:hAnsi="Arial" w:cs="Arial"/>
          <w:i/>
          <w:sz w:val="22"/>
          <w:szCs w:val="22"/>
          <w:u w:val="single"/>
        </w:rPr>
        <w:t>temporarily not accepting in person deliveries</w:t>
      </w:r>
      <w:r w:rsidR="007D706D">
        <w:rPr>
          <w:rFonts w:ascii="Arial" w:hAnsi="Arial" w:cs="Arial"/>
          <w:i/>
          <w:sz w:val="22"/>
          <w:szCs w:val="22"/>
          <w:u w:val="single"/>
        </w:rPr>
        <w:t xml:space="preserve"> until Governor Inslee lifts COVID Proclamation Restrictions</w:t>
      </w:r>
      <w:r>
        <w:rPr>
          <w:rFonts w:ascii="Arial" w:hAnsi="Arial" w:cs="Arial"/>
          <w:sz w:val="22"/>
          <w:szCs w:val="22"/>
        </w:rPr>
        <w:t>)</w:t>
      </w:r>
      <w:r w:rsidR="00BA760E" w:rsidRPr="00251998">
        <w:rPr>
          <w:rFonts w:ascii="Arial" w:hAnsi="Arial" w:cs="Arial"/>
          <w:sz w:val="22"/>
          <w:szCs w:val="22"/>
        </w:rPr>
        <w:t>, or by a recognized courier service, or deposited with the United States Postal Service as first</w:t>
      </w:r>
      <w:r w:rsidR="00C67397" w:rsidRPr="00251998">
        <w:rPr>
          <w:rFonts w:ascii="Arial" w:hAnsi="Arial" w:cs="Arial"/>
          <w:sz w:val="22"/>
          <w:szCs w:val="22"/>
        </w:rPr>
        <w:noBreakHyphen/>
      </w:r>
      <w:r w:rsidR="00BA760E" w:rsidRPr="00251998">
        <w:rPr>
          <w:rFonts w:ascii="Arial" w:hAnsi="Arial" w:cs="Arial"/>
          <w:sz w:val="22"/>
          <w:szCs w:val="22"/>
        </w:rPr>
        <w:t>class certified mail, postage prepaid</w:t>
      </w:r>
      <w:r w:rsidR="00716159" w:rsidRPr="00251998">
        <w:rPr>
          <w:rFonts w:ascii="Arial" w:hAnsi="Arial" w:cs="Arial"/>
          <w:sz w:val="22"/>
          <w:szCs w:val="22"/>
        </w:rPr>
        <w:t>, certified mail, return receipt requested, via facsimile or by electronic mail,</w:t>
      </w:r>
      <w:r w:rsidR="00BA760E" w:rsidRPr="00251998">
        <w:rPr>
          <w:rFonts w:ascii="Arial" w:hAnsi="Arial" w:cs="Arial"/>
          <w:sz w:val="22"/>
          <w:szCs w:val="22"/>
        </w:rPr>
        <w:t xml:space="preserve"> to the parties at the addresses</w:t>
      </w:r>
      <w:r w:rsidR="00716159" w:rsidRPr="00251998">
        <w:rPr>
          <w:rFonts w:ascii="Arial" w:hAnsi="Arial" w:cs="Arial"/>
          <w:sz w:val="22"/>
          <w:szCs w:val="22"/>
        </w:rPr>
        <w:t xml:space="preserve"> and fax number, and e</w:t>
      </w:r>
      <w:r w:rsidR="00C67397" w:rsidRPr="00251998">
        <w:rPr>
          <w:rFonts w:ascii="Arial" w:hAnsi="Arial" w:cs="Arial"/>
          <w:sz w:val="22"/>
          <w:szCs w:val="22"/>
        </w:rPr>
        <w:noBreakHyphen/>
      </w:r>
      <w:r w:rsidR="00716159" w:rsidRPr="00251998">
        <w:rPr>
          <w:rFonts w:ascii="Arial" w:hAnsi="Arial" w:cs="Arial"/>
          <w:sz w:val="22"/>
          <w:szCs w:val="22"/>
        </w:rPr>
        <w:t>mail addresses</w:t>
      </w:r>
      <w:r w:rsidR="00D0328D" w:rsidRPr="00251998">
        <w:rPr>
          <w:rFonts w:ascii="Arial" w:hAnsi="Arial" w:cs="Arial"/>
          <w:sz w:val="22"/>
          <w:szCs w:val="22"/>
        </w:rPr>
        <w:t xml:space="preserve"> provided in this Section.  For purposes of complying with any provision in this </w:t>
      </w:r>
      <w:r w:rsidR="00C16802" w:rsidRPr="00251998">
        <w:rPr>
          <w:rFonts w:ascii="Arial" w:hAnsi="Arial" w:cs="Arial"/>
          <w:sz w:val="22"/>
          <w:szCs w:val="22"/>
        </w:rPr>
        <w:t>Contract</w:t>
      </w:r>
      <w:r w:rsidR="001E4B7D" w:rsidRPr="00251998">
        <w:rPr>
          <w:rFonts w:ascii="Arial" w:hAnsi="Arial" w:cs="Arial"/>
          <w:sz w:val="22"/>
          <w:szCs w:val="22"/>
        </w:rPr>
        <w:t xml:space="preserve"> </w:t>
      </w:r>
      <w:r w:rsidR="00D0328D" w:rsidRPr="00251998">
        <w:rPr>
          <w:rFonts w:ascii="Arial" w:hAnsi="Arial" w:cs="Arial"/>
          <w:sz w:val="22"/>
          <w:szCs w:val="22"/>
        </w:rPr>
        <w:t xml:space="preserve">or applicable law that requires a </w:t>
      </w:r>
      <w:r w:rsidR="00AB646C" w:rsidRPr="00251998">
        <w:rPr>
          <w:rFonts w:ascii="Arial" w:hAnsi="Arial" w:cs="Arial"/>
          <w:sz w:val="22"/>
          <w:szCs w:val="22"/>
        </w:rPr>
        <w:t>“</w:t>
      </w:r>
      <w:r w:rsidR="00D0328D" w:rsidRPr="00251998">
        <w:rPr>
          <w:rFonts w:ascii="Arial" w:hAnsi="Arial" w:cs="Arial"/>
          <w:sz w:val="22"/>
          <w:szCs w:val="22"/>
        </w:rPr>
        <w:t>writing,</w:t>
      </w:r>
      <w:r w:rsidR="00AB646C" w:rsidRPr="00251998">
        <w:rPr>
          <w:rFonts w:ascii="Arial" w:hAnsi="Arial" w:cs="Arial"/>
          <w:sz w:val="22"/>
          <w:szCs w:val="22"/>
        </w:rPr>
        <w:t>”</w:t>
      </w:r>
      <w:r w:rsidR="00D0328D" w:rsidRPr="00251998">
        <w:rPr>
          <w:rFonts w:ascii="Arial" w:hAnsi="Arial" w:cs="Arial"/>
          <w:sz w:val="22"/>
          <w:szCs w:val="22"/>
        </w:rPr>
        <w:t xml:space="preserve"> such communication, when digitally signed with a Washington State Licensed Certificate, shall be considered to be </w:t>
      </w:r>
      <w:r w:rsidR="00AB646C" w:rsidRPr="00251998">
        <w:rPr>
          <w:rFonts w:ascii="Arial" w:hAnsi="Arial" w:cs="Arial"/>
          <w:sz w:val="22"/>
          <w:szCs w:val="22"/>
        </w:rPr>
        <w:t>“</w:t>
      </w:r>
      <w:r w:rsidR="00D0328D" w:rsidRPr="00251998">
        <w:rPr>
          <w:rFonts w:ascii="Arial" w:hAnsi="Arial" w:cs="Arial"/>
          <w:sz w:val="22"/>
          <w:szCs w:val="22"/>
        </w:rPr>
        <w:t>in writing</w:t>
      </w:r>
      <w:r w:rsidR="00AB646C" w:rsidRPr="00251998">
        <w:rPr>
          <w:rFonts w:ascii="Arial" w:hAnsi="Arial" w:cs="Arial"/>
          <w:sz w:val="22"/>
          <w:szCs w:val="22"/>
        </w:rPr>
        <w:t>”</w:t>
      </w:r>
      <w:r w:rsidR="00D0328D" w:rsidRPr="00251998">
        <w:rPr>
          <w:rFonts w:ascii="Arial" w:hAnsi="Arial" w:cs="Arial"/>
          <w:sz w:val="22"/>
          <w:szCs w:val="22"/>
        </w:rPr>
        <w:t xml:space="preserve"> or </w:t>
      </w:r>
      <w:r w:rsidR="00AB646C" w:rsidRPr="00251998">
        <w:rPr>
          <w:rFonts w:ascii="Arial" w:hAnsi="Arial" w:cs="Arial"/>
          <w:sz w:val="22"/>
          <w:szCs w:val="22"/>
        </w:rPr>
        <w:t>“</w:t>
      </w:r>
      <w:r w:rsidR="00D0328D" w:rsidRPr="00251998">
        <w:rPr>
          <w:rFonts w:ascii="Arial" w:hAnsi="Arial" w:cs="Arial"/>
          <w:sz w:val="22"/>
          <w:szCs w:val="22"/>
        </w:rPr>
        <w:t>written</w:t>
      </w:r>
      <w:r w:rsidR="00AB646C" w:rsidRPr="00251998">
        <w:rPr>
          <w:rFonts w:ascii="Arial" w:hAnsi="Arial" w:cs="Arial"/>
          <w:sz w:val="22"/>
          <w:szCs w:val="22"/>
        </w:rPr>
        <w:t>”</w:t>
      </w:r>
      <w:r w:rsidR="00D0328D" w:rsidRPr="00251998">
        <w:rPr>
          <w:rFonts w:ascii="Arial" w:hAnsi="Arial" w:cs="Arial"/>
          <w:sz w:val="22"/>
          <w:szCs w:val="22"/>
        </w:rPr>
        <w:t xml:space="preserve"> to an extent no less than if it were in paper form.</w:t>
      </w:r>
    </w:p>
    <w:p w14:paraId="005DA8FB" w14:textId="77777777" w:rsidR="00BA760E" w:rsidRPr="00251998" w:rsidRDefault="00BA760E">
      <w:pPr>
        <w:keepNext/>
        <w:ind w:left="1440"/>
        <w:rPr>
          <w:rFonts w:ascii="Arial" w:hAnsi="Arial" w:cs="Arial"/>
          <w:b/>
          <w:color w:val="auto"/>
          <w:sz w:val="22"/>
          <w:szCs w:val="22"/>
        </w:rPr>
      </w:pPr>
      <w:r w:rsidRPr="00251998">
        <w:rPr>
          <w:rFonts w:ascii="Arial" w:hAnsi="Arial" w:cs="Arial"/>
          <w:b/>
          <w:color w:val="auto"/>
          <w:sz w:val="22"/>
          <w:szCs w:val="22"/>
        </w:rPr>
        <w:lastRenderedPageBreak/>
        <w:t xml:space="preserve">To </w:t>
      </w:r>
      <w:r w:rsidR="007F5D6E" w:rsidRPr="00251998">
        <w:rPr>
          <w:rFonts w:ascii="Arial" w:hAnsi="Arial" w:cs="Arial"/>
          <w:b/>
          <w:color w:val="auto"/>
          <w:sz w:val="22"/>
          <w:szCs w:val="22"/>
        </w:rPr>
        <w:t>Contractor</w:t>
      </w:r>
      <w:r w:rsidR="00956167" w:rsidRPr="00251998">
        <w:rPr>
          <w:rFonts w:ascii="Arial" w:hAnsi="Arial" w:cs="Arial"/>
          <w:b/>
          <w:color w:val="auto"/>
          <w:sz w:val="22"/>
          <w:szCs w:val="22"/>
        </w:rPr>
        <w:t xml:space="preserve"> at:</w:t>
      </w:r>
    </w:p>
    <w:p w14:paraId="24286254" w14:textId="77777777" w:rsidR="00956167" w:rsidRPr="00251998" w:rsidRDefault="00956167">
      <w:pPr>
        <w:keepNext/>
        <w:ind w:left="1440"/>
        <w:rPr>
          <w:rFonts w:ascii="Arial" w:hAnsi="Arial" w:cs="Arial"/>
          <w:color w:val="auto"/>
          <w:sz w:val="22"/>
          <w:szCs w:val="22"/>
        </w:rPr>
      </w:pPr>
    </w:p>
    <w:p w14:paraId="3C50EC63" w14:textId="77777777" w:rsidR="00796761" w:rsidRPr="00251998" w:rsidRDefault="00796761" w:rsidP="003C0DF8">
      <w:pPr>
        <w:pStyle w:val="NormalIndent"/>
        <w:keepNext/>
        <w:tabs>
          <w:tab w:val="left" w:pos="3240"/>
        </w:tabs>
        <w:ind w:left="1440"/>
        <w:rPr>
          <w:rFonts w:ascii="Arial" w:hAnsi="Arial" w:cs="Arial"/>
          <w:szCs w:val="22"/>
        </w:rPr>
      </w:pPr>
      <w:r w:rsidRPr="00251998">
        <w:rPr>
          <w:rFonts w:ascii="Arial" w:hAnsi="Arial" w:cs="Arial"/>
          <w:b/>
          <w:szCs w:val="22"/>
        </w:rPr>
        <w:t>Mailing Address</w:t>
      </w:r>
      <w:r w:rsidRPr="00251998">
        <w:rPr>
          <w:rFonts w:ascii="Arial" w:hAnsi="Arial" w:cs="Arial"/>
          <w:b/>
          <w:szCs w:val="22"/>
        </w:rPr>
        <w:tab/>
      </w:r>
      <w:r w:rsidRPr="00251998">
        <w:rPr>
          <w:rFonts w:ascii="Arial" w:hAnsi="Arial" w:cs="Arial"/>
          <w:szCs w:val="22"/>
        </w:rPr>
        <w:tab/>
      </w:r>
    </w:p>
    <w:p w14:paraId="078958DA" w14:textId="77777777" w:rsidR="00796761" w:rsidRPr="00251998" w:rsidRDefault="003C0DF8">
      <w:pPr>
        <w:pStyle w:val="NormalIndent"/>
        <w:keepNext/>
        <w:tabs>
          <w:tab w:val="left" w:pos="3240"/>
        </w:tabs>
        <w:ind w:left="1440"/>
        <w:rPr>
          <w:rFonts w:ascii="Arial" w:hAnsi="Arial" w:cs="Arial"/>
          <w:szCs w:val="22"/>
        </w:rPr>
      </w:pPr>
      <w:r w:rsidRPr="00251998">
        <w:rPr>
          <w:rFonts w:ascii="Arial" w:hAnsi="Arial" w:cs="Arial"/>
          <w:b/>
          <w:szCs w:val="22"/>
        </w:rPr>
        <w:t>T</w:t>
      </w:r>
      <w:r w:rsidR="00796761" w:rsidRPr="00251998">
        <w:rPr>
          <w:rFonts w:ascii="Arial" w:hAnsi="Arial" w:cs="Arial"/>
          <w:b/>
          <w:szCs w:val="22"/>
        </w:rPr>
        <w:t>elephone:</w:t>
      </w:r>
      <w:r w:rsidR="00796761" w:rsidRPr="00251998">
        <w:rPr>
          <w:rFonts w:ascii="Arial" w:hAnsi="Arial" w:cs="Arial"/>
          <w:szCs w:val="22"/>
        </w:rPr>
        <w:tab/>
      </w:r>
    </w:p>
    <w:p w14:paraId="3B22503A" w14:textId="77777777" w:rsidR="00796761" w:rsidRPr="00251998" w:rsidRDefault="00796761">
      <w:pPr>
        <w:pStyle w:val="NormalIndent"/>
        <w:keepNext/>
        <w:tabs>
          <w:tab w:val="left" w:pos="3240"/>
        </w:tabs>
        <w:ind w:left="1440"/>
        <w:rPr>
          <w:rFonts w:ascii="Arial" w:hAnsi="Arial" w:cs="Arial"/>
          <w:b/>
          <w:szCs w:val="22"/>
        </w:rPr>
      </w:pPr>
      <w:r w:rsidRPr="00251998">
        <w:rPr>
          <w:rFonts w:ascii="Arial" w:hAnsi="Arial" w:cs="Arial"/>
          <w:b/>
          <w:szCs w:val="22"/>
        </w:rPr>
        <w:t>Fax:</w:t>
      </w:r>
      <w:r w:rsidRPr="00251998">
        <w:rPr>
          <w:rFonts w:ascii="Arial" w:hAnsi="Arial" w:cs="Arial"/>
          <w:b/>
          <w:szCs w:val="22"/>
        </w:rPr>
        <w:tab/>
      </w:r>
    </w:p>
    <w:p w14:paraId="2E6CA148" w14:textId="77777777" w:rsidR="00796761" w:rsidRPr="00251998" w:rsidRDefault="00796761">
      <w:pPr>
        <w:pStyle w:val="NormalIndent"/>
        <w:tabs>
          <w:tab w:val="left" w:pos="3240"/>
        </w:tabs>
        <w:ind w:left="1440"/>
        <w:rPr>
          <w:rFonts w:ascii="Arial" w:hAnsi="Arial" w:cs="Arial"/>
          <w:szCs w:val="22"/>
          <w:u w:val="single"/>
        </w:rPr>
      </w:pPr>
      <w:r w:rsidRPr="00251998">
        <w:rPr>
          <w:rFonts w:ascii="Arial" w:hAnsi="Arial" w:cs="Arial"/>
          <w:b/>
          <w:szCs w:val="22"/>
        </w:rPr>
        <w:t>E</w:t>
      </w:r>
      <w:r w:rsidRPr="00251998">
        <w:rPr>
          <w:rFonts w:ascii="Arial" w:hAnsi="Arial" w:cs="Arial"/>
          <w:b/>
          <w:szCs w:val="22"/>
        </w:rPr>
        <w:noBreakHyphen/>
        <w:t>mail</w:t>
      </w:r>
      <w:r w:rsidRPr="00251998">
        <w:rPr>
          <w:rFonts w:ascii="Arial" w:hAnsi="Arial" w:cs="Arial"/>
          <w:szCs w:val="22"/>
        </w:rPr>
        <w:t>:</w:t>
      </w:r>
      <w:r w:rsidRPr="00251998">
        <w:rPr>
          <w:rFonts w:ascii="Arial" w:hAnsi="Arial" w:cs="Arial"/>
          <w:szCs w:val="22"/>
        </w:rPr>
        <w:tab/>
      </w:r>
    </w:p>
    <w:p w14:paraId="18740354" w14:textId="77777777" w:rsidR="00796761" w:rsidRPr="00251998" w:rsidRDefault="00796761" w:rsidP="003C0DF8">
      <w:pPr>
        <w:rPr>
          <w:rFonts w:ascii="Arial" w:hAnsi="Arial" w:cs="Arial"/>
          <w:color w:val="auto"/>
          <w:sz w:val="22"/>
          <w:szCs w:val="22"/>
        </w:rPr>
      </w:pPr>
    </w:p>
    <w:p w14:paraId="35B05B86" w14:textId="77777777" w:rsidR="00BA760E" w:rsidRPr="00251998" w:rsidRDefault="00BA760E">
      <w:pPr>
        <w:ind w:left="1440"/>
        <w:rPr>
          <w:rFonts w:ascii="Arial" w:hAnsi="Arial" w:cs="Arial"/>
          <w:color w:val="auto"/>
          <w:sz w:val="22"/>
          <w:szCs w:val="22"/>
        </w:rPr>
      </w:pPr>
      <w:r w:rsidRPr="00251998">
        <w:rPr>
          <w:rFonts w:ascii="Arial" w:hAnsi="Arial" w:cs="Arial"/>
          <w:color w:val="auto"/>
          <w:sz w:val="22"/>
          <w:szCs w:val="22"/>
        </w:rPr>
        <w:t xml:space="preserve">To </w:t>
      </w:r>
      <w:r w:rsidR="0024104F" w:rsidRPr="00251998">
        <w:rPr>
          <w:rFonts w:ascii="Arial" w:hAnsi="Arial" w:cs="Arial"/>
          <w:b/>
          <w:color w:val="auto"/>
          <w:sz w:val="22"/>
          <w:szCs w:val="22"/>
        </w:rPr>
        <w:t>WSP</w:t>
      </w:r>
      <w:r w:rsidRPr="00251998">
        <w:rPr>
          <w:rFonts w:ascii="Arial" w:hAnsi="Arial" w:cs="Arial"/>
          <w:color w:val="auto"/>
          <w:sz w:val="22"/>
          <w:szCs w:val="22"/>
        </w:rPr>
        <w:t xml:space="preserve"> at:</w:t>
      </w:r>
    </w:p>
    <w:p w14:paraId="49B3EB63" w14:textId="77777777" w:rsidR="00956167" w:rsidRPr="00251998" w:rsidRDefault="00956167">
      <w:pPr>
        <w:keepNext/>
        <w:ind w:left="1440"/>
        <w:rPr>
          <w:rFonts w:ascii="Arial" w:hAnsi="Arial" w:cs="Arial"/>
          <w:color w:val="auto"/>
          <w:sz w:val="22"/>
          <w:szCs w:val="22"/>
        </w:rPr>
      </w:pPr>
    </w:p>
    <w:p w14:paraId="165A084A" w14:textId="77777777" w:rsidR="00956167" w:rsidRPr="00251998" w:rsidRDefault="0011067D">
      <w:pPr>
        <w:keepNext/>
        <w:ind w:left="1440"/>
        <w:rPr>
          <w:rFonts w:ascii="Arial" w:hAnsi="Arial" w:cs="Arial"/>
          <w:color w:val="auto"/>
          <w:sz w:val="22"/>
          <w:szCs w:val="22"/>
        </w:rPr>
      </w:pPr>
      <w:r w:rsidRPr="00251998">
        <w:rPr>
          <w:rFonts w:ascii="Arial" w:hAnsi="Arial" w:cs="Arial"/>
          <w:color w:val="auto"/>
          <w:sz w:val="22"/>
          <w:szCs w:val="22"/>
        </w:rPr>
        <w:t>Washington State Patrol</w:t>
      </w:r>
    </w:p>
    <w:p w14:paraId="16FCB1C3" w14:textId="7F1B5FC4" w:rsidR="00541A55" w:rsidRPr="00251998" w:rsidRDefault="002848B0" w:rsidP="00541A55">
      <w:pPr>
        <w:pStyle w:val="NormalIndent"/>
        <w:keepNext/>
        <w:tabs>
          <w:tab w:val="left" w:pos="3240"/>
        </w:tabs>
        <w:ind w:left="1440"/>
        <w:rPr>
          <w:rFonts w:ascii="Arial" w:hAnsi="Arial" w:cs="Arial"/>
          <w:szCs w:val="22"/>
        </w:rPr>
      </w:pPr>
      <w:r w:rsidRPr="00B441FC">
        <w:rPr>
          <w:rFonts w:ascii="Arial" w:hAnsi="Arial" w:cs="Arial"/>
          <w:szCs w:val="22"/>
          <w:highlight w:val="yellow"/>
        </w:rPr>
        <w:t>Chief Contracts Officer</w:t>
      </w:r>
      <w:r w:rsidR="00B441FC">
        <w:rPr>
          <w:rFonts w:ascii="Arial" w:hAnsi="Arial" w:cs="Arial"/>
          <w:szCs w:val="22"/>
        </w:rPr>
        <w:t>/</w:t>
      </w:r>
      <w:r w:rsidR="00B441FC" w:rsidRPr="00B441FC">
        <w:rPr>
          <w:rFonts w:ascii="Arial" w:hAnsi="Arial" w:cs="Arial"/>
          <w:szCs w:val="22"/>
          <w:highlight w:val="yellow"/>
        </w:rPr>
        <w:t>Contracts Specialist</w:t>
      </w:r>
    </w:p>
    <w:p w14:paraId="773C4620" w14:textId="77777777" w:rsidR="00541A55" w:rsidRPr="00251998" w:rsidRDefault="00541A55" w:rsidP="00541A55">
      <w:pPr>
        <w:pStyle w:val="NormalIndent"/>
        <w:keepNext/>
        <w:tabs>
          <w:tab w:val="left" w:pos="3240"/>
        </w:tabs>
        <w:ind w:left="1440"/>
        <w:rPr>
          <w:rFonts w:ascii="Arial" w:hAnsi="Arial" w:cs="Arial"/>
          <w:szCs w:val="22"/>
        </w:rPr>
      </w:pPr>
      <w:r w:rsidRPr="00251998">
        <w:rPr>
          <w:rFonts w:ascii="Arial" w:hAnsi="Arial" w:cs="Arial"/>
          <w:szCs w:val="22"/>
        </w:rPr>
        <w:t>Budget and Fiscal Services</w:t>
      </w:r>
    </w:p>
    <w:p w14:paraId="5E5B33FB" w14:textId="77777777" w:rsidR="00541A55" w:rsidRPr="00251998" w:rsidRDefault="00541A55" w:rsidP="00541A55">
      <w:pPr>
        <w:pStyle w:val="NormalIndent"/>
        <w:keepNext/>
        <w:tabs>
          <w:tab w:val="left" w:pos="3240"/>
        </w:tabs>
        <w:ind w:left="1440"/>
        <w:rPr>
          <w:rFonts w:ascii="Arial" w:hAnsi="Arial" w:cs="Arial"/>
          <w:szCs w:val="22"/>
        </w:rPr>
      </w:pPr>
      <w:r w:rsidRPr="00251998">
        <w:rPr>
          <w:rFonts w:ascii="Arial" w:hAnsi="Arial" w:cs="Arial"/>
          <w:szCs w:val="22"/>
        </w:rPr>
        <w:t>P.O. Box 42602</w:t>
      </w:r>
    </w:p>
    <w:p w14:paraId="6BE615D9" w14:textId="77777777" w:rsidR="001E4B7D" w:rsidRPr="00251998" w:rsidRDefault="00541A55" w:rsidP="00541A55">
      <w:pPr>
        <w:pStyle w:val="NormalIndent"/>
        <w:keepNext/>
        <w:tabs>
          <w:tab w:val="left" w:pos="3240"/>
        </w:tabs>
        <w:ind w:left="1440"/>
        <w:rPr>
          <w:rFonts w:ascii="Arial" w:hAnsi="Arial" w:cs="Arial"/>
          <w:szCs w:val="22"/>
        </w:rPr>
      </w:pPr>
      <w:r w:rsidRPr="00251998">
        <w:rPr>
          <w:rFonts w:ascii="Arial" w:hAnsi="Arial" w:cs="Arial"/>
          <w:szCs w:val="22"/>
        </w:rPr>
        <w:t>Olympia, WA 98504-2602</w:t>
      </w:r>
    </w:p>
    <w:p w14:paraId="74E114B9" w14:textId="77777777" w:rsidR="0052371A" w:rsidRPr="00251998" w:rsidRDefault="0052371A" w:rsidP="00520C04">
      <w:pPr>
        <w:pStyle w:val="NormalIndent"/>
        <w:keepNext/>
        <w:tabs>
          <w:tab w:val="left" w:pos="3240"/>
        </w:tabs>
        <w:ind w:left="1440"/>
        <w:rPr>
          <w:rFonts w:ascii="Arial" w:hAnsi="Arial" w:cs="Arial"/>
          <w:szCs w:val="22"/>
        </w:rPr>
      </w:pPr>
    </w:p>
    <w:p w14:paraId="4FDB82E2" w14:textId="4121D83A" w:rsidR="0052371A" w:rsidRPr="00251998" w:rsidRDefault="0052371A" w:rsidP="00DB7100">
      <w:pPr>
        <w:pStyle w:val="NormalIndent"/>
        <w:tabs>
          <w:tab w:val="left" w:pos="3240"/>
        </w:tabs>
        <w:ind w:left="1440"/>
        <w:rPr>
          <w:rFonts w:ascii="Arial" w:hAnsi="Arial" w:cs="Arial"/>
          <w:szCs w:val="22"/>
          <w:u w:val="single"/>
        </w:rPr>
      </w:pPr>
      <w:r w:rsidRPr="00251998">
        <w:rPr>
          <w:rFonts w:ascii="Arial" w:hAnsi="Arial" w:cs="Arial"/>
          <w:b/>
          <w:szCs w:val="22"/>
        </w:rPr>
        <w:t>E</w:t>
      </w:r>
      <w:r w:rsidR="00C67397" w:rsidRPr="00251998">
        <w:rPr>
          <w:rFonts w:ascii="Arial" w:hAnsi="Arial" w:cs="Arial"/>
          <w:b/>
          <w:szCs w:val="22"/>
        </w:rPr>
        <w:noBreakHyphen/>
      </w:r>
      <w:r w:rsidRPr="00251998">
        <w:rPr>
          <w:rFonts w:ascii="Arial" w:hAnsi="Arial" w:cs="Arial"/>
          <w:b/>
          <w:szCs w:val="22"/>
        </w:rPr>
        <w:t>mail</w:t>
      </w:r>
      <w:r w:rsidRPr="00251998">
        <w:rPr>
          <w:rFonts w:ascii="Arial" w:hAnsi="Arial" w:cs="Arial"/>
          <w:szCs w:val="22"/>
        </w:rPr>
        <w:t>:</w:t>
      </w:r>
      <w:r w:rsidR="002848B0">
        <w:rPr>
          <w:rFonts w:ascii="Arial" w:hAnsi="Arial" w:cs="Arial"/>
          <w:szCs w:val="22"/>
        </w:rPr>
        <w:t xml:space="preserve">  </w:t>
      </w:r>
      <w:r w:rsidR="00AB244A" w:rsidRPr="00B441FC">
        <w:rPr>
          <w:rFonts w:ascii="Arial" w:hAnsi="Arial" w:cs="Arial"/>
          <w:szCs w:val="22"/>
          <w:highlight w:val="yellow"/>
        </w:rPr>
        <w:t>@wsp.wa.gov</w:t>
      </w:r>
    </w:p>
    <w:p w14:paraId="3338EE92" w14:textId="77777777" w:rsidR="00796761" w:rsidRPr="00251998" w:rsidRDefault="00796761" w:rsidP="00924804">
      <w:pPr>
        <w:keepNext/>
        <w:widowControl w:val="0"/>
        <w:suppressAutoHyphens/>
        <w:autoSpaceDE w:val="0"/>
        <w:autoSpaceDN w:val="0"/>
        <w:adjustRightInd w:val="0"/>
        <w:ind w:left="1440"/>
        <w:rPr>
          <w:rFonts w:ascii="Arial" w:hAnsi="Arial" w:cs="Arial"/>
          <w:color w:val="auto"/>
          <w:sz w:val="22"/>
          <w:szCs w:val="22"/>
        </w:rPr>
      </w:pPr>
    </w:p>
    <w:p w14:paraId="2A25220B" w14:textId="77777777" w:rsidR="00541A55" w:rsidRPr="00251998" w:rsidRDefault="00541A55" w:rsidP="00541A55">
      <w:pPr>
        <w:keepNext/>
        <w:widowControl w:val="0"/>
        <w:suppressAutoHyphens/>
        <w:autoSpaceDE w:val="0"/>
        <w:autoSpaceDN w:val="0"/>
        <w:adjustRightInd w:val="0"/>
        <w:ind w:left="1440"/>
        <w:rPr>
          <w:rFonts w:ascii="Arial" w:hAnsi="Arial" w:cs="Arial"/>
          <w:color w:val="auto"/>
          <w:sz w:val="22"/>
          <w:szCs w:val="22"/>
        </w:rPr>
      </w:pPr>
      <w:r w:rsidRPr="00251998">
        <w:rPr>
          <w:rFonts w:ascii="Arial" w:hAnsi="Arial" w:cs="Arial"/>
          <w:color w:val="auto"/>
          <w:sz w:val="22"/>
          <w:szCs w:val="22"/>
        </w:rPr>
        <w:t>With a copy to:</w:t>
      </w:r>
    </w:p>
    <w:p w14:paraId="6D97D304" w14:textId="2C64018A" w:rsidR="00541A55" w:rsidRPr="00251998" w:rsidRDefault="00B441FC" w:rsidP="00541A55">
      <w:pPr>
        <w:keepNext/>
        <w:widowControl w:val="0"/>
        <w:suppressAutoHyphens/>
        <w:autoSpaceDE w:val="0"/>
        <w:autoSpaceDN w:val="0"/>
        <w:adjustRightInd w:val="0"/>
        <w:ind w:left="1440"/>
        <w:rPr>
          <w:rFonts w:ascii="Arial" w:hAnsi="Arial" w:cs="Arial"/>
          <w:color w:val="auto"/>
          <w:sz w:val="22"/>
          <w:szCs w:val="22"/>
        </w:rPr>
      </w:pPr>
      <w:r w:rsidRPr="00B441FC">
        <w:rPr>
          <w:rFonts w:ascii="Arial" w:hAnsi="Arial" w:cs="Arial"/>
          <w:color w:val="auto"/>
          <w:sz w:val="22"/>
          <w:szCs w:val="22"/>
          <w:highlight w:val="yellow"/>
        </w:rPr>
        <w:t xml:space="preserve">CRD/ITD </w:t>
      </w:r>
      <w:r w:rsidR="00541A55" w:rsidRPr="00B441FC">
        <w:rPr>
          <w:rFonts w:ascii="Arial" w:hAnsi="Arial" w:cs="Arial"/>
          <w:color w:val="auto"/>
          <w:sz w:val="22"/>
          <w:szCs w:val="22"/>
          <w:highlight w:val="yellow"/>
        </w:rPr>
        <w:t xml:space="preserve">Project Manager </w:t>
      </w:r>
      <w:r w:rsidRPr="00B441FC">
        <w:rPr>
          <w:rFonts w:ascii="Arial" w:hAnsi="Arial" w:cs="Arial"/>
          <w:color w:val="auto"/>
          <w:sz w:val="22"/>
          <w:szCs w:val="22"/>
          <w:highlight w:val="yellow"/>
        </w:rPr>
        <w:t>/ ITD Division Commander</w:t>
      </w:r>
    </w:p>
    <w:p w14:paraId="7487242E" w14:textId="77777777" w:rsidR="00541A55" w:rsidRPr="00251998" w:rsidRDefault="00541A55" w:rsidP="00541A55">
      <w:pPr>
        <w:keepNext/>
        <w:widowControl w:val="0"/>
        <w:suppressAutoHyphens/>
        <w:autoSpaceDE w:val="0"/>
        <w:autoSpaceDN w:val="0"/>
        <w:adjustRightInd w:val="0"/>
        <w:ind w:left="1440"/>
        <w:rPr>
          <w:rFonts w:ascii="Arial" w:hAnsi="Arial" w:cs="Arial"/>
          <w:color w:val="auto"/>
          <w:sz w:val="22"/>
          <w:szCs w:val="22"/>
        </w:rPr>
      </w:pPr>
      <w:r w:rsidRPr="00251998">
        <w:rPr>
          <w:rFonts w:ascii="Arial" w:hAnsi="Arial" w:cs="Arial"/>
          <w:color w:val="auto"/>
          <w:sz w:val="22"/>
          <w:szCs w:val="22"/>
        </w:rPr>
        <w:t>Information Technology Division</w:t>
      </w:r>
    </w:p>
    <w:p w14:paraId="7F83EFEB" w14:textId="77777777" w:rsidR="00541A55" w:rsidRPr="00251998" w:rsidRDefault="00541A55" w:rsidP="00541A55">
      <w:pPr>
        <w:keepNext/>
        <w:widowControl w:val="0"/>
        <w:suppressAutoHyphens/>
        <w:autoSpaceDE w:val="0"/>
        <w:autoSpaceDN w:val="0"/>
        <w:adjustRightInd w:val="0"/>
        <w:ind w:left="1440"/>
        <w:rPr>
          <w:rFonts w:ascii="Arial" w:hAnsi="Arial" w:cs="Arial"/>
          <w:color w:val="auto"/>
          <w:sz w:val="22"/>
          <w:szCs w:val="22"/>
        </w:rPr>
      </w:pPr>
      <w:r w:rsidRPr="00251998">
        <w:rPr>
          <w:rFonts w:ascii="Arial" w:hAnsi="Arial" w:cs="Arial"/>
          <w:color w:val="auto"/>
          <w:sz w:val="22"/>
          <w:szCs w:val="22"/>
        </w:rPr>
        <w:t>P.O. Box 42646</w:t>
      </w:r>
    </w:p>
    <w:p w14:paraId="03980A47" w14:textId="77777777" w:rsidR="0011067D" w:rsidRPr="00251998" w:rsidRDefault="00541A55" w:rsidP="00541A55">
      <w:pPr>
        <w:keepNext/>
        <w:widowControl w:val="0"/>
        <w:suppressAutoHyphens/>
        <w:autoSpaceDE w:val="0"/>
        <w:autoSpaceDN w:val="0"/>
        <w:adjustRightInd w:val="0"/>
        <w:ind w:left="1440"/>
        <w:rPr>
          <w:rFonts w:ascii="Arial" w:hAnsi="Arial" w:cs="Arial"/>
          <w:color w:val="auto"/>
          <w:sz w:val="22"/>
          <w:szCs w:val="22"/>
        </w:rPr>
      </w:pPr>
      <w:r w:rsidRPr="00251998">
        <w:rPr>
          <w:rFonts w:ascii="Arial" w:hAnsi="Arial" w:cs="Arial"/>
          <w:color w:val="auto"/>
          <w:sz w:val="22"/>
          <w:szCs w:val="22"/>
        </w:rPr>
        <w:t>Olympia, WA 98504-2646</w:t>
      </w:r>
    </w:p>
    <w:p w14:paraId="7ACEFBAA" w14:textId="77777777" w:rsidR="00AB244A" w:rsidRPr="00251998" w:rsidRDefault="00AB244A" w:rsidP="00541A55">
      <w:pPr>
        <w:keepNext/>
        <w:widowControl w:val="0"/>
        <w:suppressAutoHyphens/>
        <w:autoSpaceDE w:val="0"/>
        <w:autoSpaceDN w:val="0"/>
        <w:adjustRightInd w:val="0"/>
        <w:ind w:left="1440"/>
        <w:rPr>
          <w:rFonts w:ascii="Arial" w:hAnsi="Arial" w:cs="Arial"/>
          <w:color w:val="auto"/>
          <w:sz w:val="22"/>
          <w:szCs w:val="22"/>
        </w:rPr>
      </w:pPr>
    </w:p>
    <w:p w14:paraId="0864C842" w14:textId="03759043" w:rsidR="00AB244A" w:rsidRPr="00251998" w:rsidRDefault="00AB244A" w:rsidP="00AB244A">
      <w:pPr>
        <w:pStyle w:val="NormalIndent"/>
        <w:tabs>
          <w:tab w:val="left" w:pos="3240"/>
        </w:tabs>
        <w:ind w:left="1440"/>
        <w:rPr>
          <w:rFonts w:ascii="Arial" w:hAnsi="Arial" w:cs="Arial"/>
          <w:szCs w:val="22"/>
          <w:u w:val="single"/>
        </w:rPr>
      </w:pPr>
      <w:r w:rsidRPr="00251998">
        <w:rPr>
          <w:rFonts w:ascii="Arial" w:hAnsi="Arial" w:cs="Arial"/>
          <w:b/>
          <w:szCs w:val="22"/>
        </w:rPr>
        <w:t>E</w:t>
      </w:r>
      <w:r w:rsidRPr="00251998">
        <w:rPr>
          <w:rFonts w:ascii="Arial" w:hAnsi="Arial" w:cs="Arial"/>
          <w:b/>
          <w:szCs w:val="22"/>
        </w:rPr>
        <w:noBreakHyphen/>
        <w:t>mail</w:t>
      </w:r>
      <w:r w:rsidR="000328B0">
        <w:rPr>
          <w:rFonts w:ascii="Arial" w:hAnsi="Arial" w:cs="Arial"/>
          <w:szCs w:val="22"/>
        </w:rPr>
        <w:t xml:space="preserve">:   </w:t>
      </w:r>
      <w:r w:rsidRPr="00B441FC">
        <w:rPr>
          <w:rFonts w:ascii="Arial" w:hAnsi="Arial" w:cs="Arial"/>
          <w:szCs w:val="22"/>
          <w:highlight w:val="yellow"/>
        </w:rPr>
        <w:t>@wsp.wa.gov</w:t>
      </w:r>
    </w:p>
    <w:p w14:paraId="1D63327E" w14:textId="77777777" w:rsidR="00BA760E" w:rsidRPr="00251998" w:rsidRDefault="00BA760E">
      <w:pPr>
        <w:rPr>
          <w:rFonts w:ascii="Arial" w:hAnsi="Arial" w:cs="Arial"/>
          <w:color w:val="auto"/>
          <w:sz w:val="22"/>
          <w:szCs w:val="22"/>
        </w:rPr>
      </w:pPr>
    </w:p>
    <w:p w14:paraId="0194CD31" w14:textId="77777777" w:rsidR="00AB5A68" w:rsidRPr="00251998" w:rsidRDefault="006D32E2" w:rsidP="00932CD0">
      <w:pPr>
        <w:pStyle w:val="OutHead3"/>
        <w:rPr>
          <w:rFonts w:ascii="Arial" w:hAnsi="Arial" w:cs="Arial"/>
          <w:sz w:val="22"/>
          <w:szCs w:val="22"/>
        </w:rPr>
      </w:pPr>
      <w:r w:rsidRPr="00251998">
        <w:rPr>
          <w:rFonts w:ascii="Arial" w:hAnsi="Arial" w:cs="Arial"/>
          <w:sz w:val="22"/>
          <w:szCs w:val="22"/>
        </w:rPr>
        <w:t xml:space="preserve">  </w:t>
      </w:r>
      <w:r w:rsidR="00B9264F" w:rsidRPr="00251998">
        <w:rPr>
          <w:rFonts w:ascii="Arial" w:hAnsi="Arial" w:cs="Arial"/>
          <w:sz w:val="22"/>
          <w:szCs w:val="22"/>
        </w:rPr>
        <w:t xml:space="preserve">Notices shall be effective upon receipt or four business days after mailing, whichever is earlier.  </w:t>
      </w:r>
      <w:r w:rsidR="00BA760E" w:rsidRPr="00251998">
        <w:rPr>
          <w:rFonts w:ascii="Arial" w:hAnsi="Arial" w:cs="Arial"/>
          <w:sz w:val="22"/>
          <w:szCs w:val="22"/>
        </w:rPr>
        <w:t xml:space="preserve">The </w:t>
      </w:r>
      <w:r w:rsidR="001E4CC4" w:rsidRPr="00251998">
        <w:rPr>
          <w:rFonts w:ascii="Arial" w:hAnsi="Arial" w:cs="Arial"/>
          <w:sz w:val="22"/>
          <w:szCs w:val="22"/>
        </w:rPr>
        <w:t>N</w:t>
      </w:r>
      <w:r w:rsidR="00BA760E" w:rsidRPr="00251998">
        <w:rPr>
          <w:rFonts w:ascii="Arial" w:hAnsi="Arial" w:cs="Arial"/>
          <w:sz w:val="22"/>
          <w:szCs w:val="22"/>
        </w:rPr>
        <w:t xml:space="preserve">otice address as provided herein may be changed by </w:t>
      </w:r>
      <w:r w:rsidR="001E4CC4" w:rsidRPr="00251998">
        <w:rPr>
          <w:rFonts w:ascii="Arial" w:hAnsi="Arial" w:cs="Arial"/>
          <w:sz w:val="22"/>
          <w:szCs w:val="22"/>
        </w:rPr>
        <w:t>N</w:t>
      </w:r>
      <w:r w:rsidR="00BA760E" w:rsidRPr="00251998">
        <w:rPr>
          <w:rFonts w:ascii="Arial" w:hAnsi="Arial" w:cs="Arial"/>
          <w:sz w:val="22"/>
          <w:szCs w:val="22"/>
        </w:rPr>
        <w:t>otice given as provided above.</w:t>
      </w:r>
    </w:p>
    <w:p w14:paraId="449073DE" w14:textId="77777777" w:rsidR="00C94EDA" w:rsidRPr="00251998" w:rsidRDefault="00BA760E" w:rsidP="003D245E">
      <w:pPr>
        <w:pStyle w:val="OutHead2"/>
        <w:rPr>
          <w:rFonts w:ascii="Arial" w:hAnsi="Arial" w:cs="Arial"/>
          <w:vanish/>
          <w:sz w:val="22"/>
          <w:szCs w:val="22"/>
          <w:specVanish/>
        </w:rPr>
      </w:pPr>
      <w:bookmarkStart w:id="2172" w:name="_Toc333405239"/>
      <w:bookmarkStart w:id="2173" w:name="_Toc334403398"/>
      <w:bookmarkStart w:id="2174" w:name="_Toc334403529"/>
      <w:bookmarkStart w:id="2175" w:name="_Toc335098948"/>
      <w:bookmarkStart w:id="2176" w:name="_Toc370530443"/>
      <w:bookmarkStart w:id="2177" w:name="_Toc415632422"/>
      <w:bookmarkStart w:id="2178" w:name="_Toc443021561"/>
      <w:bookmarkStart w:id="2179" w:name="_Toc487342356"/>
      <w:bookmarkStart w:id="2180" w:name="_Toc15189340"/>
      <w:bookmarkStart w:id="2181" w:name="_Toc409095559"/>
      <w:bookmarkStart w:id="2182" w:name="_Toc410392799"/>
      <w:bookmarkStart w:id="2183" w:name="_Toc410675778"/>
      <w:bookmarkStart w:id="2184" w:name="_Toc410675992"/>
      <w:bookmarkStart w:id="2185" w:name="_Toc474505925"/>
      <w:r w:rsidRPr="00251998">
        <w:rPr>
          <w:rFonts w:ascii="Arial" w:hAnsi="Arial" w:cs="Arial"/>
          <w:sz w:val="22"/>
          <w:szCs w:val="22"/>
        </w:rPr>
        <w:t>Publicity</w:t>
      </w:r>
      <w:bookmarkEnd w:id="2172"/>
      <w:bookmarkEnd w:id="2173"/>
      <w:bookmarkEnd w:id="2174"/>
      <w:bookmarkEnd w:id="2175"/>
      <w:bookmarkEnd w:id="2176"/>
      <w:bookmarkEnd w:id="2177"/>
      <w:bookmarkEnd w:id="2178"/>
      <w:bookmarkEnd w:id="2179"/>
      <w:bookmarkEnd w:id="2180"/>
      <w:r w:rsidR="00B71771" w:rsidRPr="00251998">
        <w:rPr>
          <w:rFonts w:ascii="Arial" w:hAnsi="Arial" w:cs="Arial"/>
          <w:sz w:val="22"/>
          <w:szCs w:val="22"/>
        </w:rPr>
        <w:t>.</w:t>
      </w:r>
      <w:bookmarkEnd w:id="2181"/>
      <w:bookmarkEnd w:id="2182"/>
      <w:bookmarkEnd w:id="2183"/>
      <w:bookmarkEnd w:id="2184"/>
      <w:bookmarkEnd w:id="2185"/>
      <w:r w:rsidR="00B71771" w:rsidRPr="00251998">
        <w:rPr>
          <w:rFonts w:ascii="Arial" w:hAnsi="Arial" w:cs="Arial"/>
          <w:sz w:val="22"/>
          <w:szCs w:val="22"/>
        </w:rPr>
        <w:t xml:space="preserve">  </w:t>
      </w:r>
    </w:p>
    <w:p w14:paraId="74B9E5C9" w14:textId="77777777" w:rsidR="00BA760E" w:rsidRPr="00251998" w:rsidRDefault="00B71771" w:rsidP="00C94EDA">
      <w:pPr>
        <w:pStyle w:val="DWTNorm"/>
        <w:rPr>
          <w:rFonts w:ascii="Arial" w:hAnsi="Arial" w:cs="Arial"/>
          <w:sz w:val="22"/>
          <w:szCs w:val="22"/>
        </w:rPr>
      </w:pPr>
      <w:r w:rsidRPr="00251998">
        <w:rPr>
          <w:rFonts w:ascii="Arial" w:hAnsi="Arial" w:cs="Arial"/>
          <w:b/>
          <w:sz w:val="22"/>
          <w:szCs w:val="22"/>
        </w:rPr>
        <w:t xml:space="preserve"> </w:t>
      </w:r>
      <w:r w:rsidR="00522DFF" w:rsidRPr="00251998">
        <w:rPr>
          <w:rFonts w:ascii="Arial" w:hAnsi="Arial" w:cs="Arial"/>
          <w:sz w:val="22"/>
          <w:szCs w:val="22"/>
        </w:rPr>
        <w:t xml:space="preserve">The award of this </w:t>
      </w:r>
      <w:r w:rsidR="00C16802" w:rsidRPr="00251998">
        <w:rPr>
          <w:rFonts w:ascii="Arial" w:hAnsi="Arial" w:cs="Arial"/>
          <w:sz w:val="22"/>
          <w:szCs w:val="22"/>
        </w:rPr>
        <w:t>Contract</w:t>
      </w:r>
      <w:r w:rsidR="000C4449" w:rsidRPr="00251998">
        <w:rPr>
          <w:rFonts w:ascii="Arial" w:hAnsi="Arial" w:cs="Arial"/>
          <w:sz w:val="22"/>
          <w:szCs w:val="22"/>
        </w:rPr>
        <w:t xml:space="preserve"> </w:t>
      </w:r>
      <w:r w:rsidR="00522DFF" w:rsidRPr="00251998">
        <w:rPr>
          <w:rFonts w:ascii="Arial" w:hAnsi="Arial" w:cs="Arial"/>
          <w:sz w:val="22"/>
          <w:szCs w:val="22"/>
        </w:rPr>
        <w:t>to Contractor is not in any way an endorsement of Contractor or Contractor</w:t>
      </w:r>
      <w:r w:rsidR="00AB646C" w:rsidRPr="00251998">
        <w:rPr>
          <w:rFonts w:ascii="Arial" w:hAnsi="Arial" w:cs="Arial"/>
          <w:sz w:val="22"/>
          <w:szCs w:val="22"/>
        </w:rPr>
        <w:t>’</w:t>
      </w:r>
      <w:r w:rsidR="00522DFF" w:rsidRPr="00251998">
        <w:rPr>
          <w:rFonts w:ascii="Arial" w:hAnsi="Arial" w:cs="Arial"/>
          <w:sz w:val="22"/>
          <w:szCs w:val="22"/>
        </w:rPr>
        <w:t xml:space="preserve">s Services by </w:t>
      </w:r>
      <w:r w:rsidR="0024104F" w:rsidRPr="00251998">
        <w:rPr>
          <w:rFonts w:ascii="Arial" w:hAnsi="Arial" w:cs="Arial"/>
          <w:sz w:val="22"/>
          <w:szCs w:val="22"/>
        </w:rPr>
        <w:t>WSP</w:t>
      </w:r>
      <w:r w:rsidR="00522DFF" w:rsidRPr="00251998">
        <w:rPr>
          <w:rFonts w:ascii="Arial" w:hAnsi="Arial" w:cs="Arial"/>
          <w:sz w:val="22"/>
          <w:szCs w:val="22"/>
        </w:rPr>
        <w:t xml:space="preserve"> and shall not be so construed by Contractor in any advertising or publicity materials.  </w:t>
      </w:r>
      <w:r w:rsidR="007F5D6E" w:rsidRPr="00251998">
        <w:rPr>
          <w:rFonts w:ascii="Arial" w:hAnsi="Arial" w:cs="Arial"/>
          <w:sz w:val="22"/>
          <w:szCs w:val="22"/>
        </w:rPr>
        <w:t>Contractor</w:t>
      </w:r>
      <w:r w:rsidR="00BA760E" w:rsidRPr="00251998">
        <w:rPr>
          <w:rFonts w:ascii="Arial" w:hAnsi="Arial" w:cs="Arial"/>
          <w:sz w:val="22"/>
          <w:szCs w:val="22"/>
        </w:rPr>
        <w:t xml:space="preserve"> agrees to submit to the </w:t>
      </w:r>
      <w:r w:rsidR="0011067D" w:rsidRPr="00251998">
        <w:rPr>
          <w:rFonts w:ascii="Arial" w:hAnsi="Arial" w:cs="Arial"/>
          <w:sz w:val="22"/>
          <w:szCs w:val="22"/>
        </w:rPr>
        <w:t>WPS Project</w:t>
      </w:r>
      <w:r w:rsidR="000C4449" w:rsidRPr="00251998">
        <w:rPr>
          <w:rFonts w:ascii="Arial" w:hAnsi="Arial" w:cs="Arial"/>
          <w:sz w:val="22"/>
          <w:szCs w:val="22"/>
        </w:rPr>
        <w:t xml:space="preserve"> Manager </w:t>
      </w:r>
      <w:r w:rsidR="00BA760E" w:rsidRPr="00251998">
        <w:rPr>
          <w:rFonts w:ascii="Arial" w:hAnsi="Arial" w:cs="Arial"/>
          <w:sz w:val="22"/>
          <w:szCs w:val="22"/>
        </w:rPr>
        <w:t xml:space="preserve">all advertising, sales promotion, and other publicity matters relating to this </w:t>
      </w:r>
      <w:r w:rsidR="00C16802" w:rsidRPr="00251998">
        <w:rPr>
          <w:rFonts w:ascii="Arial" w:hAnsi="Arial" w:cs="Arial"/>
          <w:sz w:val="22"/>
          <w:szCs w:val="22"/>
        </w:rPr>
        <w:t>Contract</w:t>
      </w:r>
      <w:r w:rsidR="000C4449" w:rsidRPr="00251998">
        <w:rPr>
          <w:rFonts w:ascii="Arial" w:hAnsi="Arial" w:cs="Arial"/>
          <w:sz w:val="22"/>
          <w:szCs w:val="22"/>
        </w:rPr>
        <w:t xml:space="preserve"> </w:t>
      </w:r>
      <w:r w:rsidR="00BA760E" w:rsidRPr="00251998">
        <w:rPr>
          <w:rFonts w:ascii="Arial" w:hAnsi="Arial" w:cs="Arial"/>
          <w:sz w:val="22"/>
          <w:szCs w:val="22"/>
        </w:rPr>
        <w:t xml:space="preserve">wherein </w:t>
      </w:r>
      <w:r w:rsidR="0024104F" w:rsidRPr="00251998">
        <w:rPr>
          <w:rFonts w:ascii="Arial" w:hAnsi="Arial" w:cs="Arial"/>
          <w:sz w:val="22"/>
          <w:szCs w:val="22"/>
        </w:rPr>
        <w:t>WSP</w:t>
      </w:r>
      <w:r w:rsidR="00AB646C" w:rsidRPr="00251998">
        <w:rPr>
          <w:rFonts w:ascii="Arial" w:hAnsi="Arial" w:cs="Arial"/>
          <w:sz w:val="22"/>
          <w:szCs w:val="22"/>
        </w:rPr>
        <w:t>’</w:t>
      </w:r>
      <w:r w:rsidR="00BA760E" w:rsidRPr="00251998">
        <w:rPr>
          <w:rFonts w:ascii="Arial" w:hAnsi="Arial" w:cs="Arial"/>
          <w:sz w:val="22"/>
          <w:szCs w:val="22"/>
        </w:rPr>
        <w:t xml:space="preserve">s name is mentioned or language used from which the connection of </w:t>
      </w:r>
      <w:r w:rsidR="0024104F" w:rsidRPr="00251998">
        <w:rPr>
          <w:rFonts w:ascii="Arial" w:hAnsi="Arial" w:cs="Arial"/>
          <w:sz w:val="22"/>
          <w:szCs w:val="22"/>
        </w:rPr>
        <w:t>WSP</w:t>
      </w:r>
      <w:r w:rsidR="00AB646C" w:rsidRPr="00251998">
        <w:rPr>
          <w:rFonts w:ascii="Arial" w:hAnsi="Arial" w:cs="Arial"/>
          <w:sz w:val="22"/>
          <w:szCs w:val="22"/>
        </w:rPr>
        <w:t>’</w:t>
      </w:r>
      <w:r w:rsidR="00BA760E" w:rsidRPr="00251998">
        <w:rPr>
          <w:rFonts w:ascii="Arial" w:hAnsi="Arial" w:cs="Arial"/>
          <w:sz w:val="22"/>
          <w:szCs w:val="22"/>
        </w:rPr>
        <w:t xml:space="preserve">s name therewith may, in </w:t>
      </w:r>
      <w:r w:rsidR="0024104F" w:rsidRPr="00251998">
        <w:rPr>
          <w:rFonts w:ascii="Arial" w:hAnsi="Arial" w:cs="Arial"/>
          <w:sz w:val="22"/>
          <w:szCs w:val="22"/>
        </w:rPr>
        <w:t>WSP</w:t>
      </w:r>
      <w:r w:rsidR="00AB646C" w:rsidRPr="00251998">
        <w:rPr>
          <w:rFonts w:ascii="Arial" w:hAnsi="Arial" w:cs="Arial"/>
          <w:sz w:val="22"/>
          <w:szCs w:val="22"/>
        </w:rPr>
        <w:t>’</w:t>
      </w:r>
      <w:r w:rsidR="00BA760E" w:rsidRPr="00251998">
        <w:rPr>
          <w:rFonts w:ascii="Arial" w:hAnsi="Arial" w:cs="Arial"/>
          <w:sz w:val="22"/>
          <w:szCs w:val="22"/>
        </w:rPr>
        <w:t xml:space="preserve">s judgment, be inferred or implied.  </w:t>
      </w:r>
      <w:r w:rsidR="007F5D6E" w:rsidRPr="00251998">
        <w:rPr>
          <w:rFonts w:ascii="Arial" w:hAnsi="Arial" w:cs="Arial"/>
          <w:sz w:val="22"/>
          <w:szCs w:val="22"/>
        </w:rPr>
        <w:t>Contractor</w:t>
      </w:r>
      <w:r w:rsidR="00BA760E" w:rsidRPr="00251998">
        <w:rPr>
          <w:rFonts w:ascii="Arial" w:hAnsi="Arial" w:cs="Arial"/>
          <w:sz w:val="22"/>
          <w:szCs w:val="22"/>
        </w:rPr>
        <w:t xml:space="preserve"> further agrees not to publish or use such advertising, sales promotion, or publicity matter without the prior written consent of </w:t>
      </w:r>
      <w:r w:rsidR="0024104F" w:rsidRPr="00251998">
        <w:rPr>
          <w:rFonts w:ascii="Arial" w:hAnsi="Arial" w:cs="Arial"/>
          <w:sz w:val="22"/>
          <w:szCs w:val="22"/>
        </w:rPr>
        <w:t>WSP</w:t>
      </w:r>
      <w:r w:rsidR="00BA760E" w:rsidRPr="00251998">
        <w:rPr>
          <w:rFonts w:ascii="Arial" w:hAnsi="Arial" w:cs="Arial"/>
          <w:sz w:val="22"/>
          <w:szCs w:val="22"/>
        </w:rPr>
        <w:t xml:space="preserve">.  </w:t>
      </w:r>
      <w:r w:rsidR="007F5D6E" w:rsidRPr="00251998">
        <w:rPr>
          <w:rFonts w:ascii="Arial" w:hAnsi="Arial" w:cs="Arial"/>
          <w:sz w:val="22"/>
          <w:szCs w:val="22"/>
        </w:rPr>
        <w:t>Contractor</w:t>
      </w:r>
      <w:r w:rsidR="00BA760E" w:rsidRPr="00251998">
        <w:rPr>
          <w:rFonts w:ascii="Arial" w:hAnsi="Arial" w:cs="Arial"/>
          <w:sz w:val="22"/>
          <w:szCs w:val="22"/>
        </w:rPr>
        <w:t xml:space="preserve"> shall not in any way contract on behalf of or in the name of </w:t>
      </w:r>
      <w:r w:rsidR="0024104F" w:rsidRPr="00251998">
        <w:rPr>
          <w:rFonts w:ascii="Arial" w:hAnsi="Arial" w:cs="Arial"/>
          <w:sz w:val="22"/>
          <w:szCs w:val="22"/>
        </w:rPr>
        <w:t>WSP</w:t>
      </w:r>
      <w:r w:rsidR="00BA760E" w:rsidRPr="00251998">
        <w:rPr>
          <w:rFonts w:ascii="Arial" w:hAnsi="Arial" w:cs="Arial"/>
          <w:sz w:val="22"/>
          <w:szCs w:val="22"/>
        </w:rPr>
        <w:t xml:space="preserve">.  Nor shall </w:t>
      </w:r>
      <w:r w:rsidR="007F5D6E" w:rsidRPr="00251998">
        <w:rPr>
          <w:rFonts w:ascii="Arial" w:hAnsi="Arial" w:cs="Arial"/>
          <w:sz w:val="22"/>
          <w:szCs w:val="22"/>
        </w:rPr>
        <w:t>Contractor</w:t>
      </w:r>
      <w:r w:rsidR="00BA760E" w:rsidRPr="00251998">
        <w:rPr>
          <w:rFonts w:ascii="Arial" w:hAnsi="Arial" w:cs="Arial"/>
          <w:sz w:val="22"/>
          <w:szCs w:val="22"/>
        </w:rPr>
        <w:t xml:space="preserve"> release any informational pamphlets, notices, press releases, research reports, or similar public notices concerning this project without obtaining the prior written approval of </w:t>
      </w:r>
      <w:r w:rsidR="0024104F" w:rsidRPr="00251998">
        <w:rPr>
          <w:rFonts w:ascii="Arial" w:hAnsi="Arial" w:cs="Arial"/>
          <w:sz w:val="22"/>
          <w:szCs w:val="22"/>
        </w:rPr>
        <w:t>WSP</w:t>
      </w:r>
      <w:r w:rsidR="00BA760E" w:rsidRPr="00251998">
        <w:rPr>
          <w:rFonts w:ascii="Arial" w:hAnsi="Arial" w:cs="Arial"/>
          <w:sz w:val="22"/>
          <w:szCs w:val="22"/>
        </w:rPr>
        <w:t>.</w:t>
      </w:r>
    </w:p>
    <w:p w14:paraId="1AB14908" w14:textId="77777777" w:rsidR="00C94EDA" w:rsidRPr="00251998" w:rsidRDefault="00BA760E" w:rsidP="003D245E">
      <w:pPr>
        <w:pStyle w:val="OutHead2"/>
        <w:rPr>
          <w:rFonts w:ascii="Arial" w:hAnsi="Arial" w:cs="Arial"/>
          <w:vanish/>
          <w:sz w:val="22"/>
          <w:szCs w:val="22"/>
          <w:specVanish/>
        </w:rPr>
      </w:pPr>
      <w:bookmarkStart w:id="2186" w:name="_Toc415632423"/>
      <w:bookmarkStart w:id="2187" w:name="_Toc443021563"/>
      <w:bookmarkStart w:id="2188" w:name="_Toc487342358"/>
      <w:bookmarkStart w:id="2189" w:name="_Toc15189341"/>
      <w:bookmarkStart w:id="2190" w:name="_Toc409095560"/>
      <w:bookmarkStart w:id="2191" w:name="_Toc410392800"/>
      <w:bookmarkStart w:id="2192" w:name="_Toc410675779"/>
      <w:bookmarkStart w:id="2193" w:name="_Toc410675993"/>
      <w:bookmarkStart w:id="2194" w:name="_Toc474505926"/>
      <w:r w:rsidRPr="00251998">
        <w:rPr>
          <w:rFonts w:ascii="Arial" w:hAnsi="Arial" w:cs="Arial"/>
          <w:sz w:val="22"/>
          <w:szCs w:val="22"/>
        </w:rPr>
        <w:t>Remedies</w:t>
      </w:r>
      <w:bookmarkEnd w:id="2186"/>
      <w:bookmarkEnd w:id="2187"/>
      <w:bookmarkEnd w:id="2188"/>
      <w:bookmarkEnd w:id="2189"/>
      <w:r w:rsidR="00B71771" w:rsidRPr="00251998">
        <w:rPr>
          <w:rFonts w:ascii="Arial" w:hAnsi="Arial" w:cs="Arial"/>
          <w:sz w:val="22"/>
          <w:szCs w:val="22"/>
        </w:rPr>
        <w:t>.</w:t>
      </w:r>
      <w:bookmarkEnd w:id="2190"/>
      <w:bookmarkEnd w:id="2191"/>
      <w:bookmarkEnd w:id="2192"/>
      <w:bookmarkEnd w:id="2193"/>
      <w:bookmarkEnd w:id="2194"/>
      <w:r w:rsidR="00B71771" w:rsidRPr="00251998">
        <w:rPr>
          <w:rFonts w:ascii="Arial" w:hAnsi="Arial" w:cs="Arial"/>
          <w:sz w:val="22"/>
          <w:szCs w:val="22"/>
        </w:rPr>
        <w:t xml:space="preserve">  </w:t>
      </w:r>
    </w:p>
    <w:p w14:paraId="1E4B78DF" w14:textId="77777777" w:rsidR="00BA760E" w:rsidRPr="00251998" w:rsidRDefault="00B71771" w:rsidP="00C94EDA">
      <w:pPr>
        <w:pStyle w:val="DWTNorm"/>
        <w:rPr>
          <w:rFonts w:ascii="Arial" w:hAnsi="Arial" w:cs="Arial"/>
          <w:sz w:val="22"/>
          <w:szCs w:val="22"/>
        </w:rPr>
      </w:pPr>
      <w:r w:rsidRPr="00251998">
        <w:rPr>
          <w:rFonts w:ascii="Arial" w:hAnsi="Arial" w:cs="Arial"/>
          <w:b/>
          <w:sz w:val="22"/>
          <w:szCs w:val="22"/>
        </w:rPr>
        <w:t xml:space="preserve"> </w:t>
      </w:r>
      <w:r w:rsidR="00C55A9E" w:rsidRPr="00251998">
        <w:rPr>
          <w:rFonts w:ascii="Arial" w:hAnsi="Arial" w:cs="Arial"/>
          <w:sz w:val="22"/>
          <w:szCs w:val="22"/>
        </w:rPr>
        <w:t>Except for remedies designated specifically as exclusive, n</w:t>
      </w:r>
      <w:r w:rsidR="00BA760E" w:rsidRPr="00251998">
        <w:rPr>
          <w:rFonts w:ascii="Arial" w:hAnsi="Arial" w:cs="Arial"/>
          <w:sz w:val="22"/>
          <w:szCs w:val="22"/>
        </w:rPr>
        <w:t xml:space="preserve">o remedy conferred by any of the specific provisions of the </w:t>
      </w:r>
      <w:r w:rsidR="00C16802" w:rsidRPr="00251998">
        <w:rPr>
          <w:rFonts w:ascii="Arial" w:hAnsi="Arial" w:cs="Arial"/>
          <w:sz w:val="22"/>
          <w:szCs w:val="22"/>
        </w:rPr>
        <w:t>Contract</w:t>
      </w:r>
      <w:r w:rsidR="008000D7" w:rsidRPr="00251998">
        <w:rPr>
          <w:rFonts w:ascii="Arial" w:hAnsi="Arial" w:cs="Arial"/>
          <w:sz w:val="22"/>
          <w:szCs w:val="22"/>
        </w:rPr>
        <w:t xml:space="preserve"> </w:t>
      </w:r>
      <w:r w:rsidR="00BA760E" w:rsidRPr="00251998">
        <w:rPr>
          <w:rFonts w:ascii="Arial" w:hAnsi="Arial" w:cs="Arial"/>
          <w:sz w:val="22"/>
          <w:szCs w:val="22"/>
        </w:rPr>
        <w:t>is intended to be exclusive of any other remedy, and each and every remedy shall be cumulative and shall be in addition to every other remedy given hereunder, now or hereafter existing at law or in equity or by statute or otherwise.  The election of any one or more remedies by either party shall not constitute a waiver of the right to pursue other available remedies.</w:t>
      </w:r>
    </w:p>
    <w:p w14:paraId="5068C8FE" w14:textId="77777777" w:rsidR="00C94EDA" w:rsidRPr="00251998" w:rsidRDefault="00BA760E" w:rsidP="003D245E">
      <w:pPr>
        <w:pStyle w:val="OutHead2"/>
        <w:rPr>
          <w:rFonts w:ascii="Arial" w:hAnsi="Arial" w:cs="Arial"/>
          <w:vanish/>
          <w:sz w:val="22"/>
          <w:szCs w:val="22"/>
          <w:specVanish/>
        </w:rPr>
      </w:pPr>
      <w:bookmarkStart w:id="2195" w:name="_Toc332018349"/>
      <w:bookmarkStart w:id="2196" w:name="_Toc333405248"/>
      <w:bookmarkStart w:id="2197" w:name="_Toc334403407"/>
      <w:bookmarkStart w:id="2198" w:name="_Toc334403538"/>
      <w:bookmarkStart w:id="2199" w:name="_Toc335098960"/>
      <w:bookmarkStart w:id="2200" w:name="_Toc370530452"/>
      <w:bookmarkStart w:id="2201" w:name="_Toc415632424"/>
      <w:bookmarkStart w:id="2202" w:name="_Toc443021564"/>
      <w:bookmarkStart w:id="2203" w:name="_Toc487342359"/>
      <w:bookmarkStart w:id="2204" w:name="_Toc15189342"/>
      <w:bookmarkStart w:id="2205" w:name="_Toc409095561"/>
      <w:bookmarkStart w:id="2206" w:name="_Toc410392801"/>
      <w:bookmarkStart w:id="2207" w:name="_Toc410675780"/>
      <w:bookmarkStart w:id="2208" w:name="_Toc410675994"/>
      <w:bookmarkStart w:id="2209" w:name="_Toc474505927"/>
      <w:r w:rsidRPr="00251998">
        <w:rPr>
          <w:rFonts w:ascii="Arial" w:hAnsi="Arial" w:cs="Arial"/>
          <w:sz w:val="22"/>
          <w:szCs w:val="22"/>
        </w:rPr>
        <w:t>Severability</w:t>
      </w:r>
      <w:bookmarkEnd w:id="2195"/>
      <w:bookmarkEnd w:id="2196"/>
      <w:bookmarkEnd w:id="2197"/>
      <w:bookmarkEnd w:id="2198"/>
      <w:bookmarkEnd w:id="2199"/>
      <w:bookmarkEnd w:id="2200"/>
      <w:bookmarkEnd w:id="2201"/>
      <w:bookmarkEnd w:id="2202"/>
      <w:bookmarkEnd w:id="2203"/>
      <w:bookmarkEnd w:id="2204"/>
      <w:r w:rsidR="00B71771" w:rsidRPr="00251998">
        <w:rPr>
          <w:rFonts w:ascii="Arial" w:hAnsi="Arial" w:cs="Arial"/>
          <w:sz w:val="22"/>
          <w:szCs w:val="22"/>
        </w:rPr>
        <w:t>.</w:t>
      </w:r>
      <w:bookmarkEnd w:id="2205"/>
      <w:bookmarkEnd w:id="2206"/>
      <w:bookmarkEnd w:id="2207"/>
      <w:bookmarkEnd w:id="2208"/>
      <w:bookmarkEnd w:id="2209"/>
      <w:r w:rsidR="00B71771" w:rsidRPr="00251998">
        <w:rPr>
          <w:rFonts w:ascii="Arial" w:hAnsi="Arial" w:cs="Arial"/>
          <w:sz w:val="22"/>
          <w:szCs w:val="22"/>
        </w:rPr>
        <w:t xml:space="preserve">  </w:t>
      </w:r>
    </w:p>
    <w:p w14:paraId="5EF3AB23" w14:textId="77777777" w:rsidR="00BA760E" w:rsidRPr="00251998" w:rsidRDefault="00B71771"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If any term or condition of this </w:t>
      </w:r>
      <w:r w:rsidR="00C16802" w:rsidRPr="00251998">
        <w:rPr>
          <w:rFonts w:ascii="Arial" w:hAnsi="Arial" w:cs="Arial"/>
          <w:sz w:val="22"/>
          <w:szCs w:val="22"/>
        </w:rPr>
        <w:t>Contract</w:t>
      </w:r>
      <w:r w:rsidR="008000D7" w:rsidRPr="00251998">
        <w:rPr>
          <w:rFonts w:ascii="Arial" w:hAnsi="Arial" w:cs="Arial"/>
          <w:sz w:val="22"/>
          <w:szCs w:val="22"/>
        </w:rPr>
        <w:t xml:space="preserve"> </w:t>
      </w:r>
      <w:r w:rsidR="00BA760E" w:rsidRPr="00251998">
        <w:rPr>
          <w:rFonts w:ascii="Arial" w:hAnsi="Arial" w:cs="Arial"/>
          <w:sz w:val="22"/>
          <w:szCs w:val="22"/>
        </w:rPr>
        <w:t xml:space="preserve">or the application thereof to any person(s) or circumstances is held invalid, such invalidity shall not affect other </w:t>
      </w:r>
      <w:r w:rsidR="00BA760E" w:rsidRPr="00251998">
        <w:rPr>
          <w:rFonts w:ascii="Arial" w:hAnsi="Arial" w:cs="Arial"/>
          <w:sz w:val="22"/>
          <w:szCs w:val="22"/>
        </w:rPr>
        <w:lastRenderedPageBreak/>
        <w:t xml:space="preserve">terms, conditions, or applications which can be given effect without the invalid term, condition, or application; to this end the terms and conditions of this </w:t>
      </w:r>
      <w:r w:rsidR="00C16802" w:rsidRPr="00251998">
        <w:rPr>
          <w:rFonts w:ascii="Arial" w:hAnsi="Arial" w:cs="Arial"/>
          <w:sz w:val="22"/>
          <w:szCs w:val="22"/>
        </w:rPr>
        <w:t>Contract</w:t>
      </w:r>
      <w:r w:rsidR="008000D7" w:rsidRPr="00251998">
        <w:rPr>
          <w:rFonts w:ascii="Arial" w:hAnsi="Arial" w:cs="Arial"/>
          <w:sz w:val="22"/>
          <w:szCs w:val="22"/>
        </w:rPr>
        <w:t xml:space="preserve"> </w:t>
      </w:r>
      <w:r w:rsidR="00BA760E" w:rsidRPr="00251998">
        <w:rPr>
          <w:rFonts w:ascii="Arial" w:hAnsi="Arial" w:cs="Arial"/>
          <w:sz w:val="22"/>
          <w:szCs w:val="22"/>
        </w:rPr>
        <w:t>are declared severable.</w:t>
      </w:r>
    </w:p>
    <w:p w14:paraId="44F94903" w14:textId="77777777" w:rsidR="00C94EDA" w:rsidRPr="00251998" w:rsidRDefault="007341C8" w:rsidP="003D245E">
      <w:pPr>
        <w:pStyle w:val="OutHead2"/>
        <w:rPr>
          <w:rFonts w:ascii="Arial" w:hAnsi="Arial" w:cs="Arial"/>
          <w:vanish/>
          <w:sz w:val="22"/>
          <w:szCs w:val="22"/>
          <w:specVanish/>
        </w:rPr>
      </w:pPr>
      <w:bookmarkStart w:id="2210" w:name="_Toc409095562"/>
      <w:bookmarkStart w:id="2211" w:name="_Toc410392802"/>
      <w:bookmarkStart w:id="2212" w:name="_Toc410675781"/>
      <w:bookmarkStart w:id="2213" w:name="_Toc410675995"/>
      <w:bookmarkStart w:id="2214" w:name="_Toc474505928"/>
      <w:r w:rsidRPr="00251998">
        <w:rPr>
          <w:rFonts w:ascii="Arial" w:hAnsi="Arial" w:cs="Arial"/>
          <w:sz w:val="22"/>
          <w:szCs w:val="22"/>
        </w:rPr>
        <w:t>Sovereign Immunity</w:t>
      </w:r>
      <w:r w:rsidR="00B71771" w:rsidRPr="00251998">
        <w:rPr>
          <w:rFonts w:ascii="Arial" w:hAnsi="Arial" w:cs="Arial"/>
          <w:sz w:val="22"/>
          <w:szCs w:val="22"/>
        </w:rPr>
        <w:t>.</w:t>
      </w:r>
      <w:bookmarkEnd w:id="2210"/>
      <w:bookmarkEnd w:id="2211"/>
      <w:bookmarkEnd w:id="2212"/>
      <w:bookmarkEnd w:id="2213"/>
      <w:bookmarkEnd w:id="2214"/>
      <w:r w:rsidR="00B71771" w:rsidRPr="00251998">
        <w:rPr>
          <w:rFonts w:ascii="Arial" w:hAnsi="Arial" w:cs="Arial"/>
          <w:sz w:val="22"/>
          <w:szCs w:val="22"/>
        </w:rPr>
        <w:t xml:space="preserve">  </w:t>
      </w:r>
    </w:p>
    <w:p w14:paraId="2A72D620" w14:textId="77777777" w:rsidR="007341C8" w:rsidRPr="00251998" w:rsidRDefault="00B71771" w:rsidP="00C94EDA">
      <w:pPr>
        <w:pStyle w:val="DWTNorm"/>
        <w:rPr>
          <w:rFonts w:ascii="Arial" w:hAnsi="Arial" w:cs="Arial"/>
          <w:sz w:val="22"/>
          <w:szCs w:val="22"/>
        </w:rPr>
      </w:pPr>
      <w:r w:rsidRPr="00251998">
        <w:rPr>
          <w:rFonts w:ascii="Arial" w:hAnsi="Arial" w:cs="Arial"/>
          <w:b/>
          <w:sz w:val="22"/>
          <w:szCs w:val="22"/>
        </w:rPr>
        <w:t xml:space="preserve"> </w:t>
      </w:r>
      <w:r w:rsidR="00012786" w:rsidRPr="00251998">
        <w:rPr>
          <w:rFonts w:ascii="Arial" w:hAnsi="Arial" w:cs="Arial"/>
          <w:sz w:val="22"/>
          <w:szCs w:val="22"/>
        </w:rPr>
        <w:t xml:space="preserve">The parties expressly agree that no provision of this </w:t>
      </w:r>
      <w:r w:rsidR="00C16802" w:rsidRPr="00251998">
        <w:rPr>
          <w:rFonts w:ascii="Arial" w:hAnsi="Arial" w:cs="Arial"/>
          <w:sz w:val="22"/>
          <w:szCs w:val="22"/>
        </w:rPr>
        <w:t>Contract</w:t>
      </w:r>
      <w:r w:rsidR="008000D7" w:rsidRPr="00251998">
        <w:rPr>
          <w:rFonts w:ascii="Arial" w:hAnsi="Arial" w:cs="Arial"/>
          <w:sz w:val="22"/>
          <w:szCs w:val="22"/>
        </w:rPr>
        <w:t xml:space="preserve"> </w:t>
      </w:r>
      <w:r w:rsidR="00012786" w:rsidRPr="00251998">
        <w:rPr>
          <w:rFonts w:ascii="Arial" w:hAnsi="Arial" w:cs="Arial"/>
          <w:sz w:val="22"/>
          <w:szCs w:val="22"/>
        </w:rPr>
        <w:t xml:space="preserve">is in any way intended to constitute a waiver by </w:t>
      </w:r>
      <w:r w:rsidR="0024104F" w:rsidRPr="00251998">
        <w:rPr>
          <w:rFonts w:ascii="Arial" w:hAnsi="Arial" w:cs="Arial"/>
          <w:sz w:val="22"/>
          <w:szCs w:val="22"/>
        </w:rPr>
        <w:t>WSP</w:t>
      </w:r>
      <w:r w:rsidR="00012786" w:rsidRPr="00251998">
        <w:rPr>
          <w:rFonts w:ascii="Arial" w:hAnsi="Arial" w:cs="Arial"/>
          <w:sz w:val="22"/>
          <w:szCs w:val="22"/>
        </w:rPr>
        <w:t xml:space="preserve"> or the State of Washington of any immunities from suit or from liability that </w:t>
      </w:r>
      <w:r w:rsidR="0024104F" w:rsidRPr="00251998">
        <w:rPr>
          <w:rFonts w:ascii="Arial" w:hAnsi="Arial" w:cs="Arial"/>
          <w:sz w:val="22"/>
          <w:szCs w:val="22"/>
        </w:rPr>
        <w:t>WSP</w:t>
      </w:r>
      <w:r w:rsidR="00012786" w:rsidRPr="00251998">
        <w:rPr>
          <w:rFonts w:ascii="Arial" w:hAnsi="Arial" w:cs="Arial"/>
          <w:sz w:val="22"/>
          <w:szCs w:val="22"/>
        </w:rPr>
        <w:t xml:space="preserve"> or the State of Washington may have by operation of law.</w:t>
      </w:r>
    </w:p>
    <w:p w14:paraId="5781EACE" w14:textId="77777777" w:rsidR="00C94EDA" w:rsidRPr="00251998" w:rsidRDefault="00BA760E" w:rsidP="003D245E">
      <w:pPr>
        <w:pStyle w:val="OutHead2"/>
        <w:rPr>
          <w:rFonts w:ascii="Arial" w:hAnsi="Arial" w:cs="Arial"/>
          <w:vanish/>
          <w:sz w:val="22"/>
          <w:szCs w:val="22"/>
          <w:specVanish/>
        </w:rPr>
      </w:pPr>
      <w:bookmarkStart w:id="2215" w:name="_Toc443021566"/>
      <w:bookmarkStart w:id="2216" w:name="_Toc487342361"/>
      <w:bookmarkStart w:id="2217" w:name="_Toc15189344"/>
      <w:bookmarkStart w:id="2218" w:name="_Toc409095564"/>
      <w:bookmarkStart w:id="2219" w:name="_Toc410392804"/>
      <w:bookmarkStart w:id="2220" w:name="_Toc410675783"/>
      <w:bookmarkStart w:id="2221" w:name="_Toc410675997"/>
      <w:bookmarkStart w:id="2222" w:name="_Toc474505930"/>
      <w:bookmarkStart w:id="2223" w:name="_Toc333405238"/>
      <w:bookmarkStart w:id="2224" w:name="_Toc334403397"/>
      <w:bookmarkStart w:id="2225" w:name="_Toc334403528"/>
      <w:bookmarkStart w:id="2226" w:name="_Toc335098947"/>
      <w:r w:rsidRPr="00251998">
        <w:rPr>
          <w:rFonts w:ascii="Arial" w:hAnsi="Arial" w:cs="Arial"/>
          <w:sz w:val="22"/>
          <w:szCs w:val="22"/>
        </w:rPr>
        <w:t>Subpoena</w:t>
      </w:r>
      <w:bookmarkEnd w:id="2215"/>
      <w:bookmarkEnd w:id="2216"/>
      <w:bookmarkEnd w:id="2217"/>
      <w:r w:rsidR="00B71771" w:rsidRPr="00251998">
        <w:rPr>
          <w:rFonts w:ascii="Arial" w:hAnsi="Arial" w:cs="Arial"/>
          <w:sz w:val="22"/>
          <w:szCs w:val="22"/>
        </w:rPr>
        <w:t>.</w:t>
      </w:r>
      <w:bookmarkEnd w:id="2218"/>
      <w:bookmarkEnd w:id="2219"/>
      <w:bookmarkEnd w:id="2220"/>
      <w:bookmarkEnd w:id="2221"/>
      <w:bookmarkEnd w:id="2222"/>
      <w:r w:rsidR="00B71771" w:rsidRPr="00251998">
        <w:rPr>
          <w:rFonts w:ascii="Arial" w:hAnsi="Arial" w:cs="Arial"/>
          <w:sz w:val="22"/>
          <w:szCs w:val="22"/>
        </w:rPr>
        <w:t xml:space="preserve">  </w:t>
      </w:r>
    </w:p>
    <w:p w14:paraId="2E19C6BE" w14:textId="77777777" w:rsidR="00BA760E" w:rsidRPr="00251998" w:rsidRDefault="00B71771" w:rsidP="00C94EDA">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In the event that a subpoena or other legal process commenced by a third party in any way concerning the </w:t>
      </w:r>
      <w:r w:rsidR="00086BD1" w:rsidRPr="00251998">
        <w:rPr>
          <w:rFonts w:ascii="Arial" w:hAnsi="Arial" w:cs="Arial"/>
          <w:sz w:val="22"/>
          <w:szCs w:val="22"/>
        </w:rPr>
        <w:t xml:space="preserve">Deliverables </w:t>
      </w:r>
      <w:r w:rsidR="00BA760E" w:rsidRPr="00251998">
        <w:rPr>
          <w:rFonts w:ascii="Arial" w:hAnsi="Arial" w:cs="Arial"/>
          <w:sz w:val="22"/>
          <w:szCs w:val="22"/>
        </w:rPr>
        <w:t xml:space="preserve">or Services provided pursuant to this </w:t>
      </w:r>
      <w:r w:rsidR="00C16802" w:rsidRPr="00251998">
        <w:rPr>
          <w:rFonts w:ascii="Arial" w:hAnsi="Arial" w:cs="Arial"/>
          <w:sz w:val="22"/>
          <w:szCs w:val="22"/>
        </w:rPr>
        <w:t>Contract</w:t>
      </w:r>
      <w:r w:rsidR="00086BD1" w:rsidRPr="00251998">
        <w:rPr>
          <w:rFonts w:ascii="Arial" w:hAnsi="Arial" w:cs="Arial"/>
          <w:sz w:val="22"/>
          <w:szCs w:val="22"/>
        </w:rPr>
        <w:t xml:space="preserve"> </w:t>
      </w:r>
      <w:r w:rsidR="00BA760E" w:rsidRPr="00251998">
        <w:rPr>
          <w:rFonts w:ascii="Arial" w:hAnsi="Arial" w:cs="Arial"/>
          <w:sz w:val="22"/>
          <w:szCs w:val="22"/>
        </w:rPr>
        <w:t xml:space="preserve">is served upon </w:t>
      </w:r>
      <w:r w:rsidR="007F5D6E" w:rsidRPr="00251998">
        <w:rPr>
          <w:rFonts w:ascii="Arial" w:hAnsi="Arial" w:cs="Arial"/>
          <w:sz w:val="22"/>
          <w:szCs w:val="22"/>
        </w:rPr>
        <w:t>Contractor</w:t>
      </w:r>
      <w:r w:rsidR="00BA760E" w:rsidRPr="00251998">
        <w:rPr>
          <w:rFonts w:ascii="Arial" w:hAnsi="Arial" w:cs="Arial"/>
          <w:sz w:val="22"/>
          <w:szCs w:val="22"/>
        </w:rPr>
        <w:t xml:space="preserve"> or </w:t>
      </w:r>
      <w:r w:rsidR="0024104F" w:rsidRPr="00251998">
        <w:rPr>
          <w:rFonts w:ascii="Arial" w:hAnsi="Arial" w:cs="Arial"/>
          <w:sz w:val="22"/>
          <w:szCs w:val="22"/>
        </w:rPr>
        <w:t>WSP</w:t>
      </w:r>
      <w:r w:rsidR="00BA760E" w:rsidRPr="00251998">
        <w:rPr>
          <w:rFonts w:ascii="Arial" w:hAnsi="Arial" w:cs="Arial"/>
          <w:sz w:val="22"/>
          <w:szCs w:val="22"/>
        </w:rPr>
        <w:t xml:space="preserve">, such party agrees to notify the other party in the most expeditious fashion possible following receipt of such subpoena or other legal process.  </w:t>
      </w:r>
      <w:r w:rsidR="007F5D6E" w:rsidRPr="00251998">
        <w:rPr>
          <w:rFonts w:ascii="Arial" w:hAnsi="Arial" w:cs="Arial"/>
          <w:sz w:val="22"/>
          <w:szCs w:val="22"/>
        </w:rPr>
        <w:t>Contractor</w:t>
      </w:r>
      <w:r w:rsidR="00BA760E" w:rsidRPr="00251998">
        <w:rPr>
          <w:rFonts w:ascii="Arial" w:hAnsi="Arial" w:cs="Arial"/>
          <w:sz w:val="22"/>
          <w:szCs w:val="22"/>
        </w:rPr>
        <w:t xml:space="preserve"> and </w:t>
      </w:r>
      <w:r w:rsidR="0024104F" w:rsidRPr="00251998">
        <w:rPr>
          <w:rFonts w:ascii="Arial" w:hAnsi="Arial" w:cs="Arial"/>
          <w:sz w:val="22"/>
          <w:szCs w:val="22"/>
        </w:rPr>
        <w:t>WSP</w:t>
      </w:r>
      <w:r w:rsidR="00BA760E" w:rsidRPr="00251998">
        <w:rPr>
          <w:rFonts w:ascii="Arial" w:hAnsi="Arial" w:cs="Arial"/>
          <w:sz w:val="22"/>
          <w:szCs w:val="22"/>
        </w:rPr>
        <w:t xml:space="preserve"> further agree to cooperate with the other party in any lawful effort by the such other party to contest the legal validity of such subpoena or other legal process commenced by a third party</w:t>
      </w:r>
      <w:r w:rsidR="00DB7100" w:rsidRPr="00251998">
        <w:rPr>
          <w:rFonts w:ascii="Arial" w:hAnsi="Arial" w:cs="Arial"/>
          <w:sz w:val="22"/>
          <w:szCs w:val="22"/>
        </w:rPr>
        <w:t xml:space="preserve"> as may be reasonably required and at the expense of the party to whom the legal process is directed, except as otherwise provided herein in connection with defense obligations by Contractor for </w:t>
      </w:r>
      <w:r w:rsidR="0024104F" w:rsidRPr="00251998">
        <w:rPr>
          <w:rFonts w:ascii="Arial" w:hAnsi="Arial" w:cs="Arial"/>
          <w:sz w:val="22"/>
          <w:szCs w:val="22"/>
        </w:rPr>
        <w:t>WSP</w:t>
      </w:r>
      <w:r w:rsidR="00BA760E" w:rsidRPr="00251998">
        <w:rPr>
          <w:rFonts w:ascii="Arial" w:hAnsi="Arial" w:cs="Arial"/>
          <w:sz w:val="22"/>
          <w:szCs w:val="22"/>
        </w:rPr>
        <w:t>.</w:t>
      </w:r>
    </w:p>
    <w:p w14:paraId="2DEA2990" w14:textId="77777777" w:rsidR="00C94EDA" w:rsidRPr="00251998" w:rsidRDefault="00BA760E" w:rsidP="003D245E">
      <w:pPr>
        <w:pStyle w:val="OutHead2"/>
        <w:rPr>
          <w:rFonts w:ascii="Arial" w:hAnsi="Arial" w:cs="Arial"/>
          <w:vanish/>
          <w:sz w:val="22"/>
          <w:szCs w:val="22"/>
          <w:specVanish/>
        </w:rPr>
      </w:pPr>
      <w:bookmarkStart w:id="2227" w:name="_Toc415632426"/>
      <w:bookmarkStart w:id="2228" w:name="_Toc443021567"/>
      <w:bookmarkStart w:id="2229" w:name="_Toc487342362"/>
      <w:bookmarkStart w:id="2230" w:name="_Toc15189345"/>
      <w:bookmarkStart w:id="2231" w:name="_Toc409095565"/>
      <w:bookmarkStart w:id="2232" w:name="_Toc410392805"/>
      <w:bookmarkStart w:id="2233" w:name="_Toc410675784"/>
      <w:bookmarkStart w:id="2234" w:name="_Toc410675998"/>
      <w:bookmarkStart w:id="2235" w:name="_Toc474505931"/>
      <w:bookmarkStart w:id="2236" w:name="_Toc359142663"/>
      <w:bookmarkStart w:id="2237" w:name="_Toc359202698"/>
      <w:bookmarkStart w:id="2238" w:name="_Toc370530415"/>
      <w:bookmarkEnd w:id="2223"/>
      <w:bookmarkEnd w:id="2224"/>
      <w:bookmarkEnd w:id="2225"/>
      <w:bookmarkEnd w:id="2226"/>
      <w:r w:rsidRPr="00251998">
        <w:rPr>
          <w:rFonts w:ascii="Arial" w:hAnsi="Arial" w:cs="Arial"/>
          <w:sz w:val="22"/>
          <w:szCs w:val="22"/>
        </w:rPr>
        <w:t>Survival</w:t>
      </w:r>
      <w:bookmarkEnd w:id="2227"/>
      <w:bookmarkEnd w:id="2228"/>
      <w:bookmarkEnd w:id="2229"/>
      <w:bookmarkEnd w:id="2230"/>
      <w:r w:rsidR="00B71771" w:rsidRPr="00251998">
        <w:rPr>
          <w:rFonts w:ascii="Arial" w:hAnsi="Arial" w:cs="Arial"/>
          <w:sz w:val="22"/>
          <w:szCs w:val="22"/>
        </w:rPr>
        <w:t>.</w:t>
      </w:r>
      <w:bookmarkEnd w:id="2231"/>
      <w:bookmarkEnd w:id="2232"/>
      <w:bookmarkEnd w:id="2233"/>
      <w:bookmarkEnd w:id="2234"/>
      <w:bookmarkEnd w:id="2235"/>
      <w:r w:rsidR="00B71771" w:rsidRPr="00251998">
        <w:rPr>
          <w:rFonts w:ascii="Arial" w:hAnsi="Arial" w:cs="Arial"/>
          <w:sz w:val="22"/>
          <w:szCs w:val="22"/>
        </w:rPr>
        <w:t xml:space="preserve">  </w:t>
      </w:r>
    </w:p>
    <w:p w14:paraId="0B49382E" w14:textId="39B327FD" w:rsidR="00BA760E" w:rsidRPr="00251998" w:rsidRDefault="00B71771" w:rsidP="00B00F4D">
      <w:pPr>
        <w:pStyle w:val="DWTNorm"/>
        <w:rPr>
          <w:rFonts w:ascii="Arial" w:hAnsi="Arial" w:cs="Arial"/>
          <w:sz w:val="22"/>
          <w:szCs w:val="22"/>
        </w:rPr>
      </w:pPr>
      <w:r w:rsidRPr="00251998">
        <w:rPr>
          <w:rFonts w:ascii="Arial" w:hAnsi="Arial" w:cs="Arial"/>
          <w:b/>
          <w:sz w:val="22"/>
          <w:szCs w:val="22"/>
        </w:rPr>
        <w:t xml:space="preserve"> </w:t>
      </w:r>
      <w:r w:rsidR="00BA760E" w:rsidRPr="00251998">
        <w:rPr>
          <w:rFonts w:ascii="Arial" w:hAnsi="Arial" w:cs="Arial"/>
          <w:sz w:val="22"/>
          <w:szCs w:val="22"/>
        </w:rPr>
        <w:t xml:space="preserve">All Services performed and Deliverables delivered pursuant to the authority of this </w:t>
      </w:r>
      <w:r w:rsidR="002840A1" w:rsidRPr="00251998">
        <w:rPr>
          <w:rFonts w:ascii="Arial" w:hAnsi="Arial" w:cs="Arial"/>
          <w:sz w:val="22"/>
          <w:szCs w:val="22"/>
        </w:rPr>
        <w:t>Contract</w:t>
      </w:r>
      <w:r w:rsidR="00657057" w:rsidRPr="00251998">
        <w:rPr>
          <w:rFonts w:ascii="Arial" w:hAnsi="Arial" w:cs="Arial"/>
          <w:sz w:val="22"/>
          <w:szCs w:val="22"/>
        </w:rPr>
        <w:t xml:space="preserve"> </w:t>
      </w:r>
      <w:r w:rsidR="00BA760E" w:rsidRPr="00251998">
        <w:rPr>
          <w:rFonts w:ascii="Arial" w:hAnsi="Arial" w:cs="Arial"/>
          <w:sz w:val="22"/>
          <w:szCs w:val="22"/>
        </w:rPr>
        <w:t xml:space="preserve">are subject to all of the terms, conditions, price discounts and rates set forth herein, notwithstanding the expiration of the initial term of this </w:t>
      </w:r>
      <w:r w:rsidR="00C16802" w:rsidRPr="00251998">
        <w:rPr>
          <w:rFonts w:ascii="Arial" w:hAnsi="Arial" w:cs="Arial"/>
          <w:sz w:val="22"/>
          <w:szCs w:val="22"/>
        </w:rPr>
        <w:t>Contract</w:t>
      </w:r>
      <w:r w:rsidR="00086BD1" w:rsidRPr="00251998">
        <w:rPr>
          <w:rFonts w:ascii="Arial" w:hAnsi="Arial" w:cs="Arial"/>
          <w:sz w:val="22"/>
          <w:szCs w:val="22"/>
        </w:rPr>
        <w:t xml:space="preserve"> </w:t>
      </w:r>
      <w:r w:rsidR="00BA760E" w:rsidRPr="00251998">
        <w:rPr>
          <w:rFonts w:ascii="Arial" w:hAnsi="Arial" w:cs="Arial"/>
          <w:sz w:val="22"/>
          <w:szCs w:val="22"/>
        </w:rPr>
        <w:t xml:space="preserve">or any extension thereof.  Further, the terms, conditions and warranties contained in this </w:t>
      </w:r>
      <w:r w:rsidR="00C16802" w:rsidRPr="00251998">
        <w:rPr>
          <w:rFonts w:ascii="Arial" w:hAnsi="Arial" w:cs="Arial"/>
          <w:sz w:val="22"/>
          <w:szCs w:val="22"/>
        </w:rPr>
        <w:t>Contract</w:t>
      </w:r>
      <w:r w:rsidR="00086BD1" w:rsidRPr="00251998">
        <w:rPr>
          <w:rFonts w:ascii="Arial" w:hAnsi="Arial" w:cs="Arial"/>
          <w:sz w:val="22"/>
          <w:szCs w:val="22"/>
        </w:rPr>
        <w:t xml:space="preserve"> </w:t>
      </w:r>
      <w:r w:rsidR="00BA760E" w:rsidRPr="00251998">
        <w:rPr>
          <w:rFonts w:ascii="Arial" w:hAnsi="Arial" w:cs="Arial"/>
          <w:sz w:val="22"/>
          <w:szCs w:val="22"/>
        </w:rPr>
        <w:t xml:space="preserve">that by their sense and context are intended to survive the completion of the performance, cancellation or termination of this </w:t>
      </w:r>
      <w:r w:rsidR="00C16802" w:rsidRPr="00251998">
        <w:rPr>
          <w:rFonts w:ascii="Arial" w:hAnsi="Arial" w:cs="Arial"/>
          <w:sz w:val="22"/>
          <w:szCs w:val="22"/>
        </w:rPr>
        <w:t>Contract</w:t>
      </w:r>
      <w:r w:rsidR="00086BD1" w:rsidRPr="00251998">
        <w:rPr>
          <w:rFonts w:ascii="Arial" w:hAnsi="Arial" w:cs="Arial"/>
          <w:sz w:val="22"/>
          <w:szCs w:val="22"/>
        </w:rPr>
        <w:t xml:space="preserve"> </w:t>
      </w:r>
      <w:r w:rsidR="00BA760E" w:rsidRPr="00251998">
        <w:rPr>
          <w:rFonts w:ascii="Arial" w:hAnsi="Arial" w:cs="Arial"/>
          <w:sz w:val="22"/>
          <w:szCs w:val="22"/>
        </w:rPr>
        <w:t xml:space="preserve">shall so survive.  </w:t>
      </w:r>
      <w:r w:rsidR="00A0152A" w:rsidRPr="00251998">
        <w:rPr>
          <w:rFonts w:ascii="Arial" w:hAnsi="Arial" w:cs="Arial"/>
          <w:sz w:val="22"/>
          <w:szCs w:val="22"/>
        </w:rPr>
        <w:t xml:space="preserve">In addition, the terms of </w:t>
      </w:r>
      <w:r w:rsidR="00A0152A" w:rsidRPr="00251998">
        <w:rPr>
          <w:rFonts w:ascii="Arial" w:hAnsi="Arial" w:cs="Arial"/>
          <w:sz w:val="22"/>
          <w:szCs w:val="22"/>
          <w:u w:val="single"/>
        </w:rPr>
        <w:t>Sections </w:t>
      </w:r>
      <w:r w:rsidR="003F75C7" w:rsidRPr="00251998">
        <w:rPr>
          <w:rFonts w:ascii="Arial" w:hAnsi="Arial" w:cs="Arial"/>
          <w:sz w:val="22"/>
          <w:szCs w:val="22"/>
          <w:u w:val="single"/>
        </w:rPr>
        <w:t>3.9</w:t>
      </w:r>
      <w:r w:rsidR="003F75C7" w:rsidRPr="00251998">
        <w:rPr>
          <w:rFonts w:ascii="Arial" w:hAnsi="Arial" w:cs="Arial"/>
          <w:sz w:val="22"/>
          <w:szCs w:val="22"/>
        </w:rPr>
        <w:t xml:space="preserve">, </w:t>
      </w:r>
      <w:r w:rsidR="003F75C7" w:rsidRPr="00251998">
        <w:rPr>
          <w:rFonts w:ascii="Arial" w:hAnsi="Arial" w:cs="Arial"/>
          <w:sz w:val="22"/>
          <w:szCs w:val="22"/>
          <w:u w:val="single"/>
        </w:rPr>
        <w:t>3.11</w:t>
      </w:r>
      <w:r w:rsidR="003F75C7" w:rsidRPr="00251998">
        <w:rPr>
          <w:rFonts w:ascii="Arial" w:hAnsi="Arial" w:cs="Arial"/>
          <w:sz w:val="22"/>
          <w:szCs w:val="22"/>
        </w:rPr>
        <w:t xml:space="preserve">, </w:t>
      </w:r>
      <w:r w:rsidR="003F75C7" w:rsidRPr="00251998">
        <w:rPr>
          <w:rFonts w:ascii="Arial" w:hAnsi="Arial" w:cs="Arial"/>
          <w:sz w:val="22"/>
          <w:szCs w:val="22"/>
          <w:u w:val="single"/>
        </w:rPr>
        <w:t>4.</w:t>
      </w:r>
      <w:r w:rsidR="00DD3206" w:rsidRPr="00251998">
        <w:rPr>
          <w:rFonts w:ascii="Arial" w:hAnsi="Arial" w:cs="Arial"/>
          <w:sz w:val="22"/>
          <w:szCs w:val="22"/>
          <w:u w:val="single"/>
        </w:rPr>
        <w:t>7</w:t>
      </w:r>
      <w:r w:rsidR="003F75C7" w:rsidRPr="00251998">
        <w:rPr>
          <w:rFonts w:ascii="Arial" w:hAnsi="Arial" w:cs="Arial"/>
          <w:sz w:val="22"/>
          <w:szCs w:val="22"/>
          <w:u w:val="single"/>
        </w:rPr>
        <w:t>-4.8</w:t>
      </w:r>
      <w:r w:rsidR="003F75C7" w:rsidRPr="00251998">
        <w:rPr>
          <w:rFonts w:ascii="Arial" w:hAnsi="Arial" w:cs="Arial"/>
          <w:sz w:val="22"/>
          <w:szCs w:val="22"/>
        </w:rPr>
        <w:t xml:space="preserve">, </w:t>
      </w:r>
      <w:r w:rsidR="003F75C7" w:rsidRPr="00251998">
        <w:rPr>
          <w:rFonts w:ascii="Arial" w:hAnsi="Arial" w:cs="Arial"/>
          <w:sz w:val="22"/>
          <w:szCs w:val="22"/>
          <w:u w:val="single"/>
        </w:rPr>
        <w:t>7.1</w:t>
      </w:r>
      <w:r w:rsidR="003F75C7" w:rsidRPr="00251998">
        <w:rPr>
          <w:rFonts w:ascii="Arial" w:hAnsi="Arial" w:cs="Arial"/>
          <w:sz w:val="22"/>
          <w:szCs w:val="22"/>
        </w:rPr>
        <w:t xml:space="preserve">, </w:t>
      </w:r>
      <w:r w:rsidR="003F75C7" w:rsidRPr="00251998">
        <w:rPr>
          <w:rFonts w:ascii="Arial" w:hAnsi="Arial" w:cs="Arial"/>
          <w:sz w:val="22"/>
          <w:szCs w:val="22"/>
          <w:u w:val="single"/>
        </w:rPr>
        <w:t>8.1</w:t>
      </w:r>
      <w:r w:rsidR="003F75C7" w:rsidRPr="00251998">
        <w:rPr>
          <w:rFonts w:ascii="Arial" w:hAnsi="Arial" w:cs="Arial"/>
          <w:sz w:val="22"/>
          <w:szCs w:val="22"/>
        </w:rPr>
        <w:t xml:space="preserve">, </w:t>
      </w:r>
      <w:r w:rsidR="003F75C7" w:rsidRPr="00251998">
        <w:rPr>
          <w:rFonts w:ascii="Arial" w:hAnsi="Arial" w:cs="Arial"/>
          <w:sz w:val="22"/>
          <w:szCs w:val="22"/>
          <w:u w:val="single"/>
        </w:rPr>
        <w:t>8.2</w:t>
      </w:r>
      <w:r w:rsidR="003F75C7" w:rsidRPr="00251998">
        <w:rPr>
          <w:rFonts w:ascii="Arial" w:hAnsi="Arial" w:cs="Arial"/>
          <w:sz w:val="22"/>
          <w:szCs w:val="22"/>
        </w:rPr>
        <w:t xml:space="preserve">, </w:t>
      </w:r>
      <w:r w:rsidR="00DD3206" w:rsidRPr="00251998">
        <w:rPr>
          <w:rFonts w:ascii="Arial" w:hAnsi="Arial" w:cs="Arial"/>
          <w:sz w:val="22"/>
          <w:szCs w:val="22"/>
          <w:u w:val="single"/>
        </w:rPr>
        <w:t>8.4</w:t>
      </w:r>
      <w:r w:rsidR="00DD3206" w:rsidRPr="00251998">
        <w:rPr>
          <w:rFonts w:ascii="Arial" w:hAnsi="Arial" w:cs="Arial"/>
          <w:sz w:val="22"/>
          <w:szCs w:val="22"/>
        </w:rPr>
        <w:t xml:space="preserve">, </w:t>
      </w:r>
      <w:r w:rsidR="003F75C7" w:rsidRPr="00251998">
        <w:rPr>
          <w:rFonts w:ascii="Arial" w:hAnsi="Arial" w:cs="Arial"/>
          <w:sz w:val="22"/>
          <w:szCs w:val="22"/>
          <w:u w:val="single"/>
        </w:rPr>
        <w:t>9</w:t>
      </w:r>
      <w:r w:rsidR="003F75C7" w:rsidRPr="00251998">
        <w:rPr>
          <w:rFonts w:ascii="Arial" w:hAnsi="Arial" w:cs="Arial"/>
          <w:sz w:val="22"/>
          <w:szCs w:val="22"/>
        </w:rPr>
        <w:t xml:space="preserve">, </w:t>
      </w:r>
      <w:r w:rsidR="003F75C7" w:rsidRPr="00251998">
        <w:rPr>
          <w:rFonts w:ascii="Arial" w:hAnsi="Arial" w:cs="Arial"/>
          <w:sz w:val="22"/>
          <w:szCs w:val="22"/>
          <w:u w:val="single"/>
        </w:rPr>
        <w:t>17.1</w:t>
      </w:r>
      <w:r w:rsidR="003F75C7" w:rsidRPr="00251998">
        <w:rPr>
          <w:rFonts w:ascii="Arial" w:hAnsi="Arial" w:cs="Arial"/>
          <w:sz w:val="22"/>
          <w:szCs w:val="22"/>
        </w:rPr>
        <w:t xml:space="preserve">, </w:t>
      </w:r>
      <w:r w:rsidR="003F75C7" w:rsidRPr="00251998">
        <w:rPr>
          <w:rFonts w:ascii="Arial" w:hAnsi="Arial" w:cs="Arial"/>
          <w:sz w:val="22"/>
          <w:szCs w:val="22"/>
          <w:u w:val="single"/>
        </w:rPr>
        <w:t>17.2</w:t>
      </w:r>
      <w:r w:rsidR="003F75C7" w:rsidRPr="00251998">
        <w:rPr>
          <w:rFonts w:ascii="Arial" w:hAnsi="Arial" w:cs="Arial"/>
          <w:sz w:val="22"/>
          <w:szCs w:val="22"/>
        </w:rPr>
        <w:t xml:space="preserve">, </w:t>
      </w:r>
      <w:r w:rsidR="003F75C7" w:rsidRPr="00251998">
        <w:rPr>
          <w:rFonts w:ascii="Arial" w:hAnsi="Arial" w:cs="Arial"/>
          <w:sz w:val="22"/>
          <w:szCs w:val="22"/>
          <w:u w:val="single"/>
        </w:rPr>
        <w:t>17.3</w:t>
      </w:r>
      <w:r w:rsidR="003F75C7" w:rsidRPr="00251998">
        <w:rPr>
          <w:rFonts w:ascii="Arial" w:hAnsi="Arial" w:cs="Arial"/>
          <w:sz w:val="22"/>
          <w:szCs w:val="22"/>
        </w:rPr>
        <w:t xml:space="preserve">, </w:t>
      </w:r>
      <w:r w:rsidR="003F75C7" w:rsidRPr="00251998">
        <w:rPr>
          <w:rFonts w:ascii="Arial" w:hAnsi="Arial" w:cs="Arial"/>
          <w:sz w:val="22"/>
          <w:szCs w:val="22"/>
          <w:u w:val="single"/>
        </w:rPr>
        <w:t>18</w:t>
      </w:r>
      <w:r w:rsidR="003F75C7" w:rsidRPr="00251998">
        <w:rPr>
          <w:rFonts w:ascii="Arial" w:hAnsi="Arial" w:cs="Arial"/>
          <w:sz w:val="22"/>
          <w:szCs w:val="22"/>
        </w:rPr>
        <w:t xml:space="preserve"> -</w:t>
      </w:r>
      <w:r w:rsidR="003F75C7" w:rsidRPr="00251998">
        <w:rPr>
          <w:rFonts w:ascii="Arial" w:hAnsi="Arial" w:cs="Arial"/>
          <w:sz w:val="22"/>
          <w:szCs w:val="22"/>
          <w:u w:val="single"/>
        </w:rPr>
        <w:t xml:space="preserve"> 21</w:t>
      </w:r>
      <w:r w:rsidR="003F75C7" w:rsidRPr="00251998">
        <w:rPr>
          <w:rFonts w:ascii="Arial" w:hAnsi="Arial" w:cs="Arial"/>
          <w:sz w:val="22"/>
          <w:szCs w:val="22"/>
        </w:rPr>
        <w:t>,</w:t>
      </w:r>
      <w:r w:rsidR="003F75C7" w:rsidRPr="00251998">
        <w:rPr>
          <w:rFonts w:ascii="Arial" w:hAnsi="Arial" w:cs="Arial"/>
          <w:sz w:val="22"/>
          <w:szCs w:val="22"/>
          <w:u w:val="single"/>
        </w:rPr>
        <w:t xml:space="preserve"> 22.5</w:t>
      </w:r>
      <w:r w:rsidR="003F75C7" w:rsidRPr="00251998">
        <w:rPr>
          <w:rFonts w:ascii="Arial" w:hAnsi="Arial" w:cs="Arial"/>
          <w:sz w:val="22"/>
          <w:szCs w:val="22"/>
        </w:rPr>
        <w:t xml:space="preserve">, </w:t>
      </w:r>
      <w:r w:rsidR="00DD3206" w:rsidRPr="00251998">
        <w:rPr>
          <w:rFonts w:ascii="Arial" w:hAnsi="Arial" w:cs="Arial"/>
          <w:sz w:val="22"/>
          <w:szCs w:val="22"/>
          <w:u w:val="single"/>
        </w:rPr>
        <w:t>22.6.3</w:t>
      </w:r>
      <w:r w:rsidR="00DD3206" w:rsidRPr="00251998">
        <w:rPr>
          <w:rFonts w:ascii="Arial" w:hAnsi="Arial" w:cs="Arial"/>
          <w:sz w:val="22"/>
          <w:szCs w:val="22"/>
        </w:rPr>
        <w:t xml:space="preserve">, </w:t>
      </w:r>
      <w:r w:rsidR="003F75C7" w:rsidRPr="00251998">
        <w:rPr>
          <w:rFonts w:ascii="Arial" w:hAnsi="Arial" w:cs="Arial"/>
          <w:sz w:val="22"/>
          <w:szCs w:val="22"/>
          <w:u w:val="single"/>
        </w:rPr>
        <w:t>22.9</w:t>
      </w:r>
      <w:r w:rsidR="003F75C7" w:rsidRPr="00251998">
        <w:rPr>
          <w:rFonts w:ascii="Arial" w:hAnsi="Arial" w:cs="Arial"/>
          <w:sz w:val="22"/>
          <w:szCs w:val="22"/>
        </w:rPr>
        <w:t xml:space="preserve">, and </w:t>
      </w:r>
      <w:r w:rsidR="003F75C7" w:rsidRPr="00251998">
        <w:rPr>
          <w:rFonts w:ascii="Arial" w:hAnsi="Arial" w:cs="Arial"/>
          <w:sz w:val="22"/>
          <w:szCs w:val="22"/>
          <w:u w:val="single"/>
        </w:rPr>
        <w:t>23</w:t>
      </w:r>
      <w:r w:rsidR="009B31A4" w:rsidRPr="00251998">
        <w:rPr>
          <w:rFonts w:ascii="Arial" w:hAnsi="Arial" w:cs="Arial"/>
          <w:sz w:val="22"/>
          <w:szCs w:val="22"/>
          <w:u w:val="single"/>
        </w:rPr>
        <w:t xml:space="preserve">, and </w:t>
      </w:r>
      <w:r w:rsidR="004A07D3" w:rsidRPr="00251998">
        <w:rPr>
          <w:rFonts w:ascii="Arial" w:hAnsi="Arial" w:cs="Arial"/>
          <w:sz w:val="22"/>
          <w:szCs w:val="22"/>
          <w:u w:val="single"/>
        </w:rPr>
        <w:t>Exhibit F</w:t>
      </w:r>
      <w:r w:rsidR="004A07D3" w:rsidRPr="00251998">
        <w:rPr>
          <w:rFonts w:ascii="Arial" w:hAnsi="Arial" w:cs="Arial"/>
          <w:sz w:val="22"/>
          <w:szCs w:val="22"/>
        </w:rPr>
        <w:t xml:space="preserve">, and </w:t>
      </w:r>
      <w:r w:rsidR="004A07D3" w:rsidRPr="00251998">
        <w:rPr>
          <w:rFonts w:ascii="Arial" w:hAnsi="Arial" w:cs="Arial"/>
          <w:sz w:val="22"/>
          <w:szCs w:val="22"/>
          <w:u w:val="single"/>
        </w:rPr>
        <w:t xml:space="preserve">Exhibit </w:t>
      </w:r>
      <w:r w:rsidR="00EA329F" w:rsidRPr="00251998">
        <w:rPr>
          <w:rFonts w:ascii="Arial" w:hAnsi="Arial" w:cs="Arial"/>
          <w:sz w:val="22"/>
          <w:szCs w:val="22"/>
          <w:u w:val="single"/>
        </w:rPr>
        <w:t>I</w:t>
      </w:r>
      <w:r w:rsidR="008D5BF8" w:rsidRPr="00251998">
        <w:rPr>
          <w:rFonts w:ascii="Arial" w:hAnsi="Arial" w:cs="Arial"/>
          <w:sz w:val="22"/>
          <w:szCs w:val="22"/>
        </w:rPr>
        <w:t xml:space="preserve"> </w:t>
      </w:r>
      <w:r w:rsidR="00A0152A" w:rsidRPr="00251998">
        <w:rPr>
          <w:rFonts w:ascii="Arial" w:hAnsi="Arial" w:cs="Arial"/>
          <w:sz w:val="22"/>
          <w:szCs w:val="22"/>
        </w:rPr>
        <w:t xml:space="preserve">shall survive the termination of this </w:t>
      </w:r>
      <w:r w:rsidR="002840A1" w:rsidRPr="00251998">
        <w:rPr>
          <w:rFonts w:ascii="Arial" w:hAnsi="Arial" w:cs="Arial"/>
          <w:sz w:val="22"/>
          <w:szCs w:val="22"/>
        </w:rPr>
        <w:t>Contract</w:t>
      </w:r>
      <w:r w:rsidR="00A0152A" w:rsidRPr="00251998">
        <w:rPr>
          <w:rFonts w:ascii="Arial" w:hAnsi="Arial" w:cs="Arial"/>
          <w:sz w:val="22"/>
          <w:szCs w:val="22"/>
        </w:rPr>
        <w:t>.</w:t>
      </w:r>
    </w:p>
    <w:p w14:paraId="12FCFF66" w14:textId="77777777" w:rsidR="00C94EDA" w:rsidRPr="00251998" w:rsidRDefault="005C4BE2" w:rsidP="003D245E">
      <w:pPr>
        <w:pStyle w:val="OutHead2"/>
        <w:rPr>
          <w:rFonts w:ascii="Arial" w:hAnsi="Arial" w:cs="Arial"/>
          <w:vanish/>
          <w:sz w:val="22"/>
          <w:szCs w:val="22"/>
          <w:specVanish/>
        </w:rPr>
      </w:pPr>
      <w:bookmarkStart w:id="2239" w:name="_Toc409095566"/>
      <w:bookmarkStart w:id="2240" w:name="_Toc410392806"/>
      <w:bookmarkStart w:id="2241" w:name="_Toc410675785"/>
      <w:bookmarkStart w:id="2242" w:name="_Toc410675999"/>
      <w:bookmarkStart w:id="2243" w:name="_Toc474505932"/>
      <w:bookmarkEnd w:id="2236"/>
      <w:bookmarkEnd w:id="2237"/>
      <w:bookmarkEnd w:id="2238"/>
      <w:r w:rsidRPr="00251998">
        <w:rPr>
          <w:rFonts w:ascii="Arial" w:hAnsi="Arial" w:cs="Arial"/>
          <w:sz w:val="22"/>
          <w:szCs w:val="22"/>
        </w:rPr>
        <w:t>UCC Applicability</w:t>
      </w:r>
      <w:r w:rsidR="00B71771" w:rsidRPr="00251998">
        <w:rPr>
          <w:rFonts w:ascii="Arial" w:hAnsi="Arial" w:cs="Arial"/>
          <w:sz w:val="22"/>
          <w:szCs w:val="22"/>
        </w:rPr>
        <w:t>.</w:t>
      </w:r>
      <w:bookmarkEnd w:id="2239"/>
      <w:bookmarkEnd w:id="2240"/>
      <w:bookmarkEnd w:id="2241"/>
      <w:bookmarkEnd w:id="2242"/>
      <w:bookmarkEnd w:id="2243"/>
      <w:r w:rsidR="00B71771" w:rsidRPr="00251998">
        <w:rPr>
          <w:rFonts w:ascii="Arial" w:hAnsi="Arial" w:cs="Arial"/>
          <w:sz w:val="22"/>
          <w:szCs w:val="22"/>
        </w:rPr>
        <w:t xml:space="preserve">  </w:t>
      </w:r>
    </w:p>
    <w:p w14:paraId="0EDEB8DC" w14:textId="77777777" w:rsidR="00BA760E" w:rsidRPr="00251998" w:rsidRDefault="005C4BE2" w:rsidP="00C94EDA">
      <w:pPr>
        <w:pStyle w:val="DWTNorm"/>
        <w:rPr>
          <w:rFonts w:ascii="Arial" w:hAnsi="Arial" w:cs="Arial"/>
          <w:sz w:val="22"/>
          <w:szCs w:val="22"/>
        </w:rPr>
      </w:pPr>
      <w:r w:rsidRPr="00251998">
        <w:rPr>
          <w:rFonts w:ascii="Arial" w:hAnsi="Arial" w:cs="Arial"/>
          <w:sz w:val="22"/>
          <w:szCs w:val="22"/>
        </w:rPr>
        <w:t>Except to the extent the Sections of this Contract are clearly inconsistent, this Contract shall be governed by the Uniform Commercial Code as set forth in Title 62A RCW.  To the extent this Contract entails delivery or performance of services, such services shall be deemed “goods” within the meaning of the Uniform Commercial Code, except when to do so would result in an absurdity.  In the event of any clear inconsistency or contradiction between this Contract and the Uniform Commercial Code, the terms and conditions of this Contract shall take precedence and shall prevail unless otherwise provided by law</w:t>
      </w:r>
      <w:r w:rsidR="00BA760E" w:rsidRPr="00251998">
        <w:rPr>
          <w:rFonts w:ascii="Arial" w:hAnsi="Arial" w:cs="Arial"/>
          <w:sz w:val="22"/>
          <w:szCs w:val="22"/>
        </w:rPr>
        <w:t>.</w:t>
      </w:r>
    </w:p>
    <w:p w14:paraId="11668A5E" w14:textId="77777777" w:rsidR="005C4BE2" w:rsidRPr="00251998" w:rsidRDefault="005C4BE2" w:rsidP="005C4BE2">
      <w:pPr>
        <w:pStyle w:val="OutHead2"/>
        <w:rPr>
          <w:rFonts w:ascii="Arial" w:hAnsi="Arial" w:cs="Arial"/>
          <w:vanish/>
          <w:sz w:val="22"/>
          <w:szCs w:val="22"/>
          <w:specVanish/>
        </w:rPr>
      </w:pPr>
      <w:bookmarkStart w:id="2244" w:name="_Toc410392807"/>
      <w:bookmarkStart w:id="2245" w:name="_Toc410675786"/>
      <w:bookmarkStart w:id="2246" w:name="_Toc410676000"/>
      <w:bookmarkStart w:id="2247" w:name="_Toc474505933"/>
      <w:r w:rsidRPr="00251998">
        <w:rPr>
          <w:rFonts w:ascii="Arial" w:hAnsi="Arial" w:cs="Arial"/>
          <w:sz w:val="22"/>
          <w:szCs w:val="22"/>
        </w:rPr>
        <w:t>Waiver.</w:t>
      </w:r>
      <w:bookmarkEnd w:id="2244"/>
      <w:bookmarkEnd w:id="2245"/>
      <w:bookmarkEnd w:id="2246"/>
      <w:bookmarkEnd w:id="2247"/>
      <w:r w:rsidRPr="00251998">
        <w:rPr>
          <w:rFonts w:ascii="Arial" w:hAnsi="Arial" w:cs="Arial"/>
          <w:sz w:val="22"/>
          <w:szCs w:val="22"/>
        </w:rPr>
        <w:t xml:space="preserve">  </w:t>
      </w:r>
    </w:p>
    <w:p w14:paraId="25D705B3" w14:textId="77777777" w:rsidR="005C4BE2" w:rsidRPr="00251998" w:rsidRDefault="005C4BE2" w:rsidP="005C4BE2">
      <w:pPr>
        <w:pStyle w:val="DWTNorm"/>
        <w:rPr>
          <w:rFonts w:ascii="Arial" w:hAnsi="Arial" w:cs="Arial"/>
          <w:sz w:val="22"/>
          <w:szCs w:val="22"/>
        </w:rPr>
      </w:pPr>
      <w:r w:rsidRPr="00251998">
        <w:rPr>
          <w:rFonts w:ascii="Arial" w:hAnsi="Arial" w:cs="Arial"/>
          <w:b/>
          <w:sz w:val="22"/>
          <w:szCs w:val="22"/>
        </w:rPr>
        <w:t xml:space="preserve"> </w:t>
      </w:r>
      <w:r w:rsidRPr="00251998">
        <w:rPr>
          <w:rFonts w:ascii="Arial" w:hAnsi="Arial" w:cs="Arial"/>
          <w:sz w:val="22"/>
          <w:szCs w:val="22"/>
        </w:rPr>
        <w:t>Waiver of any breach of any term or condition of this Contract shall not be deemed a waiver of any prior or subsequent breach.  No term or condition of this Contract shall be held to be waived, modified or deleted except by a written instrument signed by the parties hereto.</w:t>
      </w:r>
    </w:p>
    <w:p w14:paraId="45027DCB" w14:textId="77777777" w:rsidR="00BA760E" w:rsidRPr="00251998" w:rsidRDefault="00BA760E">
      <w:pPr>
        <w:pStyle w:val="DWTNorm"/>
        <w:keepNext/>
        <w:rPr>
          <w:rFonts w:ascii="Arial" w:hAnsi="Arial" w:cs="Arial"/>
          <w:sz w:val="22"/>
          <w:szCs w:val="22"/>
        </w:rPr>
      </w:pPr>
      <w:r w:rsidRPr="00251998">
        <w:rPr>
          <w:rFonts w:ascii="Arial" w:hAnsi="Arial" w:cs="Arial"/>
          <w:sz w:val="22"/>
          <w:szCs w:val="22"/>
        </w:rPr>
        <w:lastRenderedPageBreak/>
        <w:t xml:space="preserve">The parties hereto, having read this </w:t>
      </w:r>
      <w:r w:rsidR="00C16802" w:rsidRPr="00251998">
        <w:rPr>
          <w:rFonts w:ascii="Arial" w:hAnsi="Arial" w:cs="Arial"/>
          <w:sz w:val="22"/>
          <w:szCs w:val="22"/>
        </w:rPr>
        <w:t>Contract</w:t>
      </w:r>
      <w:r w:rsidR="00606709" w:rsidRPr="00251998">
        <w:rPr>
          <w:rFonts w:ascii="Arial" w:hAnsi="Arial" w:cs="Arial"/>
          <w:sz w:val="22"/>
          <w:szCs w:val="22"/>
        </w:rPr>
        <w:t xml:space="preserve"> </w:t>
      </w:r>
      <w:r w:rsidRPr="00251998">
        <w:rPr>
          <w:rFonts w:ascii="Arial" w:hAnsi="Arial" w:cs="Arial"/>
          <w:sz w:val="22"/>
          <w:szCs w:val="22"/>
        </w:rPr>
        <w:t xml:space="preserve">in its entirety, including all attachments hereto do agree thereto in each and every particular.  In witness thereof, the parties have set their hands hereunto as of the </w:t>
      </w:r>
      <w:r w:rsidR="006449FA" w:rsidRPr="00251998">
        <w:rPr>
          <w:rFonts w:ascii="Arial" w:hAnsi="Arial" w:cs="Arial"/>
          <w:sz w:val="22"/>
          <w:szCs w:val="22"/>
        </w:rPr>
        <w:t>Effective Date</w:t>
      </w:r>
      <w:r w:rsidRPr="00251998">
        <w:rPr>
          <w:rFonts w:ascii="Arial" w:hAnsi="Arial" w:cs="Arial"/>
          <w:sz w:val="22"/>
          <w:szCs w:val="22"/>
        </w:rPr>
        <w:t>.</w:t>
      </w:r>
    </w:p>
    <w:tbl>
      <w:tblPr>
        <w:tblW w:w="9738" w:type="dxa"/>
        <w:tblInd w:w="-108" w:type="dxa"/>
        <w:tblLayout w:type="fixed"/>
        <w:tblCellMar>
          <w:left w:w="0" w:type="dxa"/>
          <w:right w:w="0" w:type="dxa"/>
        </w:tblCellMar>
        <w:tblLook w:val="0000" w:firstRow="0" w:lastRow="0" w:firstColumn="0" w:lastColumn="0" w:noHBand="0" w:noVBand="0"/>
      </w:tblPr>
      <w:tblGrid>
        <w:gridCol w:w="4518"/>
        <w:gridCol w:w="450"/>
        <w:gridCol w:w="4770"/>
      </w:tblGrid>
      <w:tr w:rsidR="00DB7100" w:rsidRPr="00251998" w14:paraId="5E7500E9" w14:textId="77777777">
        <w:trPr>
          <w:cantSplit/>
        </w:trPr>
        <w:tc>
          <w:tcPr>
            <w:tcW w:w="4518" w:type="dxa"/>
          </w:tcPr>
          <w:p w14:paraId="0BA09F74" w14:textId="77777777" w:rsidR="00DB7100" w:rsidRPr="00251998" w:rsidRDefault="0099797B" w:rsidP="008C74B1">
            <w:pPr>
              <w:tabs>
                <w:tab w:val="left" w:pos="4698"/>
              </w:tabs>
              <w:rPr>
                <w:rFonts w:ascii="Arial" w:hAnsi="Arial" w:cs="Arial"/>
                <w:color w:val="auto"/>
                <w:sz w:val="22"/>
                <w:szCs w:val="22"/>
              </w:rPr>
            </w:pPr>
            <w:r w:rsidRPr="00251998">
              <w:rPr>
                <w:rFonts w:ascii="Arial" w:hAnsi="Arial" w:cs="Arial"/>
                <w:color w:val="auto"/>
                <w:sz w:val="22"/>
                <w:szCs w:val="22"/>
              </w:rPr>
              <w:t>WASHINGTON STATE PATROL</w:t>
            </w:r>
          </w:p>
          <w:p w14:paraId="2C11DC4A" w14:textId="77777777" w:rsidR="00DB7100" w:rsidRPr="00251998" w:rsidRDefault="00DB7100" w:rsidP="008C74B1">
            <w:pPr>
              <w:tabs>
                <w:tab w:val="left" w:pos="4698"/>
              </w:tabs>
              <w:rPr>
                <w:rFonts w:ascii="Arial" w:hAnsi="Arial" w:cs="Arial"/>
                <w:color w:val="auto"/>
                <w:sz w:val="22"/>
                <w:szCs w:val="22"/>
              </w:rPr>
            </w:pPr>
          </w:p>
          <w:p w14:paraId="443CD0BC" w14:textId="77777777" w:rsidR="00DB7100" w:rsidRPr="00251998" w:rsidRDefault="00DB7100" w:rsidP="008C74B1">
            <w:pPr>
              <w:tabs>
                <w:tab w:val="left" w:pos="4608"/>
              </w:tabs>
              <w:ind w:left="18" w:right="90"/>
              <w:rPr>
                <w:rFonts w:ascii="Arial" w:hAnsi="Arial" w:cs="Arial"/>
                <w:color w:val="auto"/>
                <w:sz w:val="22"/>
                <w:szCs w:val="22"/>
              </w:rPr>
            </w:pPr>
            <w:r w:rsidRPr="00251998">
              <w:rPr>
                <w:rFonts w:ascii="Arial" w:hAnsi="Arial" w:cs="Arial"/>
                <w:color w:val="auto"/>
                <w:sz w:val="22"/>
                <w:szCs w:val="22"/>
              </w:rPr>
              <w:t xml:space="preserve">By: </w:t>
            </w:r>
            <w:r w:rsidRPr="00251998">
              <w:rPr>
                <w:rFonts w:ascii="Arial" w:hAnsi="Arial" w:cs="Arial"/>
                <w:color w:val="auto"/>
                <w:sz w:val="22"/>
                <w:szCs w:val="22"/>
                <w:u w:val="single"/>
              </w:rPr>
              <w:tab/>
            </w:r>
          </w:p>
          <w:p w14:paraId="6C208B92" w14:textId="77777777" w:rsidR="00DB7100" w:rsidRPr="00251998" w:rsidRDefault="00DB7100" w:rsidP="008C74B1">
            <w:pPr>
              <w:tabs>
                <w:tab w:val="left" w:pos="4608"/>
              </w:tabs>
              <w:rPr>
                <w:rFonts w:ascii="Arial" w:hAnsi="Arial" w:cs="Arial"/>
                <w:color w:val="auto"/>
                <w:sz w:val="22"/>
                <w:szCs w:val="22"/>
              </w:rPr>
            </w:pPr>
            <w:r w:rsidRPr="00251998">
              <w:rPr>
                <w:rFonts w:ascii="Arial" w:hAnsi="Arial" w:cs="Arial"/>
                <w:color w:val="auto"/>
                <w:sz w:val="22"/>
                <w:szCs w:val="22"/>
              </w:rPr>
              <w:t xml:space="preserve">Printed Name: </w:t>
            </w:r>
            <w:r w:rsidRPr="00251998">
              <w:rPr>
                <w:rFonts w:ascii="Arial" w:hAnsi="Arial" w:cs="Arial"/>
                <w:color w:val="auto"/>
                <w:sz w:val="22"/>
                <w:szCs w:val="22"/>
                <w:u w:val="single"/>
              </w:rPr>
              <w:tab/>
            </w:r>
          </w:p>
          <w:p w14:paraId="3797409F" w14:textId="77777777" w:rsidR="00DB7100" w:rsidRPr="00251998" w:rsidRDefault="00DB7100" w:rsidP="008C74B1">
            <w:pPr>
              <w:tabs>
                <w:tab w:val="left" w:pos="4608"/>
              </w:tabs>
              <w:rPr>
                <w:rFonts w:ascii="Arial" w:hAnsi="Arial" w:cs="Arial"/>
                <w:color w:val="auto"/>
                <w:sz w:val="22"/>
                <w:szCs w:val="22"/>
              </w:rPr>
            </w:pPr>
            <w:r w:rsidRPr="00251998">
              <w:rPr>
                <w:rFonts w:ascii="Arial" w:hAnsi="Arial" w:cs="Arial"/>
                <w:color w:val="auto"/>
                <w:sz w:val="22"/>
                <w:szCs w:val="22"/>
              </w:rPr>
              <w:t xml:space="preserve">Title: </w:t>
            </w:r>
            <w:r w:rsidRPr="00251998">
              <w:rPr>
                <w:rFonts w:ascii="Arial" w:hAnsi="Arial" w:cs="Arial"/>
                <w:color w:val="auto"/>
                <w:sz w:val="22"/>
                <w:szCs w:val="22"/>
                <w:u w:val="single"/>
              </w:rPr>
              <w:tab/>
            </w:r>
          </w:p>
          <w:p w14:paraId="4096F2D9" w14:textId="77777777" w:rsidR="00DB7100" w:rsidRPr="00251998" w:rsidRDefault="00DB7100" w:rsidP="008C74B1">
            <w:pPr>
              <w:tabs>
                <w:tab w:val="left" w:pos="4608"/>
              </w:tabs>
              <w:rPr>
                <w:rFonts w:ascii="Arial" w:hAnsi="Arial" w:cs="Arial"/>
                <w:color w:val="auto"/>
                <w:sz w:val="22"/>
                <w:szCs w:val="22"/>
              </w:rPr>
            </w:pPr>
            <w:r w:rsidRPr="00251998">
              <w:rPr>
                <w:rFonts w:ascii="Arial" w:hAnsi="Arial" w:cs="Arial"/>
                <w:color w:val="auto"/>
                <w:sz w:val="22"/>
                <w:szCs w:val="22"/>
              </w:rPr>
              <w:t xml:space="preserve">Date: </w:t>
            </w:r>
            <w:r w:rsidRPr="00251998">
              <w:rPr>
                <w:rFonts w:ascii="Arial" w:hAnsi="Arial" w:cs="Arial"/>
                <w:color w:val="auto"/>
                <w:sz w:val="22"/>
                <w:szCs w:val="22"/>
                <w:u w:val="single"/>
              </w:rPr>
              <w:tab/>
            </w:r>
          </w:p>
        </w:tc>
        <w:tc>
          <w:tcPr>
            <w:tcW w:w="450" w:type="dxa"/>
          </w:tcPr>
          <w:p w14:paraId="79EF3590" w14:textId="77777777" w:rsidR="0099797B" w:rsidRPr="00251998" w:rsidRDefault="0099797B">
            <w:pPr>
              <w:keepNext/>
              <w:keepLines/>
              <w:tabs>
                <w:tab w:val="left" w:pos="4698"/>
              </w:tabs>
              <w:rPr>
                <w:rFonts w:ascii="Arial" w:hAnsi="Arial" w:cs="Arial"/>
                <w:color w:val="auto"/>
                <w:sz w:val="22"/>
                <w:szCs w:val="22"/>
              </w:rPr>
            </w:pPr>
          </w:p>
          <w:p w14:paraId="68E6C122" w14:textId="77777777" w:rsidR="00DB7100" w:rsidRPr="00251998" w:rsidRDefault="00DB7100" w:rsidP="0099797B">
            <w:pPr>
              <w:rPr>
                <w:rFonts w:ascii="Arial" w:hAnsi="Arial" w:cs="Arial"/>
                <w:sz w:val="22"/>
                <w:szCs w:val="22"/>
              </w:rPr>
            </w:pPr>
          </w:p>
        </w:tc>
        <w:tc>
          <w:tcPr>
            <w:tcW w:w="4770" w:type="dxa"/>
          </w:tcPr>
          <w:p w14:paraId="778C1DE0" w14:textId="77777777" w:rsidR="00DB7100" w:rsidRPr="00251998" w:rsidRDefault="00767063">
            <w:pPr>
              <w:keepNext/>
              <w:keepLines/>
              <w:tabs>
                <w:tab w:val="left" w:pos="4698"/>
              </w:tabs>
              <w:rPr>
                <w:rFonts w:ascii="Arial" w:hAnsi="Arial" w:cs="Arial"/>
                <w:color w:val="auto"/>
                <w:sz w:val="22"/>
                <w:szCs w:val="22"/>
              </w:rPr>
            </w:pPr>
            <w:r w:rsidRPr="00251998">
              <w:rPr>
                <w:rFonts w:ascii="Arial" w:hAnsi="Arial" w:cs="Arial"/>
                <w:color w:val="auto"/>
                <w:sz w:val="22"/>
                <w:szCs w:val="22"/>
              </w:rPr>
              <w:t xml:space="preserve">CONTRACTOR: </w:t>
            </w:r>
          </w:p>
          <w:p w14:paraId="55630320" w14:textId="77777777" w:rsidR="005D0113" w:rsidRPr="00251998" w:rsidRDefault="005D0113">
            <w:pPr>
              <w:keepNext/>
              <w:keepLines/>
              <w:tabs>
                <w:tab w:val="left" w:pos="4698"/>
              </w:tabs>
              <w:rPr>
                <w:rFonts w:ascii="Arial" w:hAnsi="Arial" w:cs="Arial"/>
                <w:color w:val="auto"/>
                <w:sz w:val="22"/>
                <w:szCs w:val="22"/>
              </w:rPr>
            </w:pPr>
          </w:p>
          <w:p w14:paraId="527BBA11" w14:textId="77777777" w:rsidR="00DB7100" w:rsidRPr="00251998" w:rsidRDefault="00DB7100" w:rsidP="005D0113">
            <w:pPr>
              <w:keepNext/>
              <w:keepLines/>
              <w:tabs>
                <w:tab w:val="left" w:pos="5040"/>
              </w:tabs>
              <w:ind w:left="18" w:right="90"/>
              <w:rPr>
                <w:rFonts w:ascii="Arial" w:hAnsi="Arial" w:cs="Arial"/>
                <w:color w:val="auto"/>
                <w:sz w:val="22"/>
                <w:szCs w:val="22"/>
              </w:rPr>
            </w:pPr>
            <w:r w:rsidRPr="00251998">
              <w:rPr>
                <w:rFonts w:ascii="Arial" w:hAnsi="Arial" w:cs="Arial"/>
                <w:color w:val="auto"/>
                <w:sz w:val="22"/>
                <w:szCs w:val="22"/>
              </w:rPr>
              <w:t xml:space="preserve">By: </w:t>
            </w:r>
            <w:r w:rsidRPr="00251998">
              <w:rPr>
                <w:rFonts w:ascii="Arial" w:hAnsi="Arial" w:cs="Arial"/>
                <w:color w:val="auto"/>
                <w:sz w:val="22"/>
                <w:szCs w:val="22"/>
                <w:u w:val="single"/>
              </w:rPr>
              <w:tab/>
            </w:r>
          </w:p>
          <w:p w14:paraId="6F9DF70A" w14:textId="77777777" w:rsidR="00DB7100" w:rsidRPr="00251998" w:rsidRDefault="00DB7100" w:rsidP="005D0113">
            <w:pPr>
              <w:keepNext/>
              <w:keepLines/>
              <w:tabs>
                <w:tab w:val="left" w:pos="5040"/>
              </w:tabs>
              <w:rPr>
                <w:rFonts w:ascii="Arial" w:hAnsi="Arial" w:cs="Arial"/>
                <w:color w:val="auto"/>
                <w:sz w:val="22"/>
                <w:szCs w:val="22"/>
              </w:rPr>
            </w:pPr>
            <w:r w:rsidRPr="00251998">
              <w:rPr>
                <w:rFonts w:ascii="Arial" w:hAnsi="Arial" w:cs="Arial"/>
                <w:color w:val="auto"/>
                <w:sz w:val="22"/>
                <w:szCs w:val="22"/>
              </w:rPr>
              <w:t xml:space="preserve">Printed Name: </w:t>
            </w:r>
            <w:r w:rsidRPr="00251998">
              <w:rPr>
                <w:rFonts w:ascii="Arial" w:hAnsi="Arial" w:cs="Arial"/>
                <w:color w:val="auto"/>
                <w:sz w:val="22"/>
                <w:szCs w:val="22"/>
                <w:u w:val="single"/>
              </w:rPr>
              <w:tab/>
            </w:r>
          </w:p>
          <w:p w14:paraId="1A1B24CF" w14:textId="77777777" w:rsidR="00DB7100" w:rsidRPr="00251998" w:rsidRDefault="00DB7100" w:rsidP="005D0113">
            <w:pPr>
              <w:keepNext/>
              <w:keepLines/>
              <w:tabs>
                <w:tab w:val="left" w:pos="5040"/>
              </w:tabs>
              <w:rPr>
                <w:rFonts w:ascii="Arial" w:hAnsi="Arial" w:cs="Arial"/>
                <w:color w:val="auto"/>
                <w:sz w:val="22"/>
                <w:szCs w:val="22"/>
              </w:rPr>
            </w:pPr>
            <w:r w:rsidRPr="00251998">
              <w:rPr>
                <w:rFonts w:ascii="Arial" w:hAnsi="Arial" w:cs="Arial"/>
                <w:color w:val="auto"/>
                <w:sz w:val="22"/>
                <w:szCs w:val="22"/>
              </w:rPr>
              <w:t xml:space="preserve">Title: </w:t>
            </w:r>
            <w:r w:rsidRPr="00251998">
              <w:rPr>
                <w:rFonts w:ascii="Arial" w:hAnsi="Arial" w:cs="Arial"/>
                <w:color w:val="auto"/>
                <w:sz w:val="22"/>
                <w:szCs w:val="22"/>
                <w:u w:val="single"/>
              </w:rPr>
              <w:tab/>
            </w:r>
          </w:p>
          <w:p w14:paraId="1E5FDB83" w14:textId="77777777" w:rsidR="00DB7100" w:rsidRPr="00251998" w:rsidRDefault="00DB7100" w:rsidP="005D0113">
            <w:pPr>
              <w:keepNext/>
              <w:keepLines/>
              <w:tabs>
                <w:tab w:val="left" w:pos="5040"/>
              </w:tabs>
              <w:rPr>
                <w:rFonts w:ascii="Arial" w:hAnsi="Arial" w:cs="Arial"/>
                <w:color w:val="auto"/>
                <w:sz w:val="22"/>
                <w:szCs w:val="22"/>
              </w:rPr>
            </w:pPr>
            <w:r w:rsidRPr="00251998">
              <w:rPr>
                <w:rFonts w:ascii="Arial" w:hAnsi="Arial" w:cs="Arial"/>
                <w:color w:val="auto"/>
                <w:sz w:val="22"/>
                <w:szCs w:val="22"/>
              </w:rPr>
              <w:t xml:space="preserve">Date: </w:t>
            </w:r>
            <w:r w:rsidRPr="00251998">
              <w:rPr>
                <w:rFonts w:ascii="Arial" w:hAnsi="Arial" w:cs="Arial"/>
                <w:color w:val="auto"/>
                <w:sz w:val="22"/>
                <w:szCs w:val="22"/>
                <w:u w:val="single"/>
              </w:rPr>
              <w:tab/>
            </w:r>
          </w:p>
        </w:tc>
      </w:tr>
      <w:tr w:rsidR="00DB7100" w:rsidRPr="00251998" w14:paraId="60093CA3" w14:textId="77777777">
        <w:trPr>
          <w:cantSplit/>
        </w:trPr>
        <w:tc>
          <w:tcPr>
            <w:tcW w:w="4518" w:type="dxa"/>
          </w:tcPr>
          <w:p w14:paraId="49B0E00F" w14:textId="77777777" w:rsidR="00DB7100" w:rsidRPr="00251998" w:rsidRDefault="00DB7100" w:rsidP="008C74B1">
            <w:pPr>
              <w:tabs>
                <w:tab w:val="left" w:pos="4698"/>
              </w:tabs>
              <w:rPr>
                <w:rFonts w:ascii="Arial" w:hAnsi="Arial" w:cs="Arial"/>
                <w:color w:val="auto"/>
                <w:sz w:val="22"/>
                <w:szCs w:val="22"/>
              </w:rPr>
            </w:pPr>
          </w:p>
        </w:tc>
        <w:tc>
          <w:tcPr>
            <w:tcW w:w="450" w:type="dxa"/>
          </w:tcPr>
          <w:p w14:paraId="21906B21" w14:textId="77777777" w:rsidR="00DB7100" w:rsidRPr="00251998" w:rsidRDefault="00DB7100">
            <w:pPr>
              <w:keepNext/>
              <w:keepLines/>
              <w:tabs>
                <w:tab w:val="left" w:pos="4698"/>
              </w:tabs>
              <w:rPr>
                <w:rFonts w:ascii="Arial" w:hAnsi="Arial" w:cs="Arial"/>
                <w:color w:val="auto"/>
                <w:sz w:val="22"/>
                <w:szCs w:val="22"/>
              </w:rPr>
            </w:pPr>
          </w:p>
        </w:tc>
        <w:tc>
          <w:tcPr>
            <w:tcW w:w="4770" w:type="dxa"/>
          </w:tcPr>
          <w:p w14:paraId="3C6A95FF" w14:textId="77777777" w:rsidR="00DB7100" w:rsidRPr="00251998" w:rsidRDefault="00DB7100">
            <w:pPr>
              <w:keepNext/>
              <w:keepLines/>
              <w:tabs>
                <w:tab w:val="left" w:pos="4698"/>
              </w:tabs>
              <w:rPr>
                <w:rFonts w:ascii="Arial" w:hAnsi="Arial" w:cs="Arial"/>
                <w:color w:val="auto"/>
                <w:sz w:val="22"/>
                <w:szCs w:val="22"/>
              </w:rPr>
            </w:pPr>
          </w:p>
        </w:tc>
      </w:tr>
      <w:tr w:rsidR="00DB7100" w:rsidRPr="00251998" w14:paraId="26D30E59" w14:textId="77777777">
        <w:trPr>
          <w:cantSplit/>
        </w:trPr>
        <w:tc>
          <w:tcPr>
            <w:tcW w:w="4518" w:type="dxa"/>
          </w:tcPr>
          <w:p w14:paraId="5D6833B9" w14:textId="77777777" w:rsidR="00DB7100" w:rsidRPr="00251998" w:rsidRDefault="00DB7100" w:rsidP="008C74B1">
            <w:pPr>
              <w:tabs>
                <w:tab w:val="left" w:pos="4698"/>
              </w:tabs>
              <w:rPr>
                <w:rFonts w:ascii="Arial" w:hAnsi="Arial" w:cs="Arial"/>
                <w:color w:val="auto"/>
                <w:sz w:val="22"/>
                <w:szCs w:val="22"/>
              </w:rPr>
            </w:pPr>
            <w:r w:rsidRPr="00251998">
              <w:rPr>
                <w:rFonts w:ascii="Arial" w:hAnsi="Arial" w:cs="Arial"/>
                <w:color w:val="auto"/>
                <w:sz w:val="22"/>
                <w:szCs w:val="22"/>
              </w:rPr>
              <w:t>APPROVED AS TO FORM:</w:t>
            </w:r>
          </w:p>
          <w:p w14:paraId="01951960" w14:textId="77777777" w:rsidR="00DB7100" w:rsidRPr="00251998" w:rsidRDefault="00DB7100" w:rsidP="008C74B1">
            <w:pPr>
              <w:tabs>
                <w:tab w:val="left" w:pos="4698"/>
              </w:tabs>
              <w:rPr>
                <w:rFonts w:ascii="Arial" w:hAnsi="Arial" w:cs="Arial"/>
                <w:color w:val="auto"/>
                <w:sz w:val="22"/>
                <w:szCs w:val="22"/>
              </w:rPr>
            </w:pPr>
            <w:r w:rsidRPr="00251998">
              <w:rPr>
                <w:rFonts w:ascii="Arial" w:hAnsi="Arial" w:cs="Arial"/>
                <w:color w:val="auto"/>
                <w:sz w:val="22"/>
                <w:szCs w:val="22"/>
              </w:rPr>
              <w:t>ATTORNEY GENERAL</w:t>
            </w:r>
            <w:r w:rsidR="00AB646C" w:rsidRPr="00251998">
              <w:rPr>
                <w:rFonts w:ascii="Arial" w:hAnsi="Arial" w:cs="Arial"/>
                <w:color w:val="auto"/>
                <w:sz w:val="22"/>
                <w:szCs w:val="22"/>
              </w:rPr>
              <w:t>’</w:t>
            </w:r>
            <w:r w:rsidRPr="00251998">
              <w:rPr>
                <w:rFonts w:ascii="Arial" w:hAnsi="Arial" w:cs="Arial"/>
                <w:color w:val="auto"/>
                <w:sz w:val="22"/>
                <w:szCs w:val="22"/>
              </w:rPr>
              <w:t>S OFFICE</w:t>
            </w:r>
          </w:p>
          <w:p w14:paraId="4FFB3132" w14:textId="77777777" w:rsidR="00DB7100" w:rsidRPr="00251998" w:rsidRDefault="00DB7100" w:rsidP="008C74B1">
            <w:pPr>
              <w:tabs>
                <w:tab w:val="left" w:pos="4698"/>
              </w:tabs>
              <w:rPr>
                <w:rFonts w:ascii="Arial" w:hAnsi="Arial" w:cs="Arial"/>
                <w:color w:val="auto"/>
                <w:sz w:val="22"/>
                <w:szCs w:val="22"/>
              </w:rPr>
            </w:pPr>
          </w:p>
          <w:p w14:paraId="729B2347" w14:textId="77777777" w:rsidR="00DB7100" w:rsidRPr="00251998" w:rsidRDefault="00DB7100" w:rsidP="008C74B1">
            <w:pPr>
              <w:tabs>
                <w:tab w:val="left" w:pos="4608"/>
              </w:tabs>
              <w:ind w:left="18" w:right="90"/>
              <w:rPr>
                <w:rFonts w:ascii="Arial" w:hAnsi="Arial" w:cs="Arial"/>
                <w:color w:val="auto"/>
                <w:sz w:val="22"/>
                <w:szCs w:val="22"/>
              </w:rPr>
            </w:pPr>
            <w:r w:rsidRPr="00251998">
              <w:rPr>
                <w:rFonts w:ascii="Arial" w:hAnsi="Arial" w:cs="Arial"/>
                <w:color w:val="auto"/>
                <w:sz w:val="22"/>
                <w:szCs w:val="22"/>
              </w:rPr>
              <w:t xml:space="preserve">By: </w:t>
            </w:r>
            <w:r w:rsidRPr="00251998">
              <w:rPr>
                <w:rFonts w:ascii="Arial" w:hAnsi="Arial" w:cs="Arial"/>
                <w:color w:val="auto"/>
                <w:sz w:val="22"/>
                <w:szCs w:val="22"/>
                <w:u w:val="single"/>
              </w:rPr>
              <w:tab/>
            </w:r>
          </w:p>
          <w:p w14:paraId="44A55779" w14:textId="77777777" w:rsidR="00DB7100" w:rsidRPr="00251998" w:rsidRDefault="00DB7100" w:rsidP="008C74B1">
            <w:pPr>
              <w:tabs>
                <w:tab w:val="left" w:pos="4608"/>
              </w:tabs>
              <w:rPr>
                <w:rFonts w:ascii="Arial" w:hAnsi="Arial" w:cs="Arial"/>
                <w:color w:val="auto"/>
                <w:sz w:val="22"/>
                <w:szCs w:val="22"/>
              </w:rPr>
            </w:pPr>
            <w:r w:rsidRPr="00251998">
              <w:rPr>
                <w:rFonts w:ascii="Arial" w:hAnsi="Arial" w:cs="Arial"/>
                <w:color w:val="auto"/>
                <w:sz w:val="22"/>
                <w:szCs w:val="22"/>
              </w:rPr>
              <w:t xml:space="preserve">Printed Name: </w:t>
            </w:r>
            <w:r w:rsidRPr="00251998">
              <w:rPr>
                <w:rFonts w:ascii="Arial" w:hAnsi="Arial" w:cs="Arial"/>
                <w:color w:val="auto"/>
                <w:sz w:val="22"/>
                <w:szCs w:val="22"/>
                <w:u w:val="single"/>
              </w:rPr>
              <w:tab/>
            </w:r>
          </w:p>
          <w:p w14:paraId="1619A064" w14:textId="77777777" w:rsidR="00DB7100" w:rsidRPr="00251998" w:rsidRDefault="00DB7100" w:rsidP="008C74B1">
            <w:pPr>
              <w:tabs>
                <w:tab w:val="left" w:pos="4608"/>
              </w:tabs>
              <w:rPr>
                <w:rFonts w:ascii="Arial" w:hAnsi="Arial" w:cs="Arial"/>
                <w:color w:val="auto"/>
                <w:sz w:val="22"/>
                <w:szCs w:val="22"/>
              </w:rPr>
            </w:pPr>
            <w:r w:rsidRPr="00251998">
              <w:rPr>
                <w:rFonts w:ascii="Arial" w:hAnsi="Arial" w:cs="Arial"/>
                <w:color w:val="auto"/>
                <w:sz w:val="22"/>
                <w:szCs w:val="22"/>
              </w:rPr>
              <w:t xml:space="preserve">Title: </w:t>
            </w:r>
            <w:r w:rsidRPr="00251998">
              <w:rPr>
                <w:rFonts w:ascii="Arial" w:hAnsi="Arial" w:cs="Arial"/>
                <w:color w:val="auto"/>
                <w:sz w:val="22"/>
                <w:szCs w:val="22"/>
                <w:u w:val="single"/>
              </w:rPr>
              <w:tab/>
            </w:r>
          </w:p>
          <w:p w14:paraId="702AD13A" w14:textId="77777777" w:rsidR="00DB7100" w:rsidRPr="00251998" w:rsidRDefault="00DB7100" w:rsidP="008C74B1">
            <w:pPr>
              <w:tabs>
                <w:tab w:val="left" w:pos="4698"/>
              </w:tabs>
              <w:rPr>
                <w:rFonts w:ascii="Arial" w:hAnsi="Arial" w:cs="Arial"/>
                <w:color w:val="auto"/>
                <w:sz w:val="22"/>
                <w:szCs w:val="22"/>
              </w:rPr>
            </w:pPr>
            <w:r w:rsidRPr="00251998">
              <w:rPr>
                <w:rFonts w:ascii="Arial" w:hAnsi="Arial" w:cs="Arial"/>
                <w:color w:val="auto"/>
                <w:sz w:val="22"/>
                <w:szCs w:val="22"/>
              </w:rPr>
              <w:t xml:space="preserve">Date: </w:t>
            </w:r>
            <w:r w:rsidRPr="00251998">
              <w:rPr>
                <w:rFonts w:ascii="Arial" w:hAnsi="Arial" w:cs="Arial"/>
                <w:color w:val="auto"/>
                <w:sz w:val="22"/>
                <w:szCs w:val="22"/>
                <w:u w:val="single"/>
              </w:rPr>
              <w:tab/>
            </w:r>
          </w:p>
        </w:tc>
        <w:tc>
          <w:tcPr>
            <w:tcW w:w="450" w:type="dxa"/>
          </w:tcPr>
          <w:p w14:paraId="35A9810D" w14:textId="77777777" w:rsidR="00DB7100" w:rsidRPr="00251998" w:rsidRDefault="00DB7100">
            <w:pPr>
              <w:keepNext/>
              <w:keepLines/>
              <w:tabs>
                <w:tab w:val="left" w:pos="4698"/>
              </w:tabs>
              <w:rPr>
                <w:rFonts w:ascii="Arial" w:hAnsi="Arial" w:cs="Arial"/>
                <w:color w:val="auto"/>
                <w:sz w:val="22"/>
                <w:szCs w:val="22"/>
              </w:rPr>
            </w:pPr>
          </w:p>
        </w:tc>
        <w:tc>
          <w:tcPr>
            <w:tcW w:w="4770" w:type="dxa"/>
          </w:tcPr>
          <w:p w14:paraId="42C8A79D" w14:textId="77777777" w:rsidR="00DB7100" w:rsidRPr="00251998" w:rsidRDefault="00DB7100">
            <w:pPr>
              <w:keepNext/>
              <w:keepLines/>
              <w:tabs>
                <w:tab w:val="left" w:pos="4698"/>
              </w:tabs>
              <w:rPr>
                <w:rFonts w:ascii="Arial" w:hAnsi="Arial" w:cs="Arial"/>
                <w:color w:val="auto"/>
                <w:sz w:val="22"/>
                <w:szCs w:val="22"/>
              </w:rPr>
            </w:pPr>
          </w:p>
        </w:tc>
      </w:tr>
      <w:bookmarkEnd w:id="693"/>
      <w:bookmarkEnd w:id="694"/>
      <w:bookmarkEnd w:id="695"/>
      <w:bookmarkEnd w:id="696"/>
    </w:tbl>
    <w:p w14:paraId="09DA3DC8" w14:textId="77777777" w:rsidR="00BA760E" w:rsidRPr="006F4F1D" w:rsidRDefault="00BA760E">
      <w:pPr>
        <w:pStyle w:val="Title"/>
        <w:rPr>
          <w:color w:val="auto"/>
        </w:rPr>
        <w:sectPr w:rsidR="00BA760E" w:rsidRPr="006F4F1D" w:rsidSect="00DB23A2">
          <w:headerReference w:type="even" r:id="rId23"/>
          <w:headerReference w:type="default" r:id="rId24"/>
          <w:footerReference w:type="default" r:id="rId25"/>
          <w:headerReference w:type="first" r:id="rId26"/>
          <w:footerReference w:type="first" r:id="rId27"/>
          <w:pgSz w:w="12240" w:h="15840" w:code="1"/>
          <w:pgMar w:top="1440" w:right="1440" w:bottom="1440" w:left="1440" w:header="720" w:footer="720" w:gutter="0"/>
          <w:pgNumType w:start="1"/>
          <w:cols w:space="720"/>
          <w:titlePg/>
        </w:sectPr>
      </w:pPr>
    </w:p>
    <w:p w14:paraId="1480E625" w14:textId="77777777" w:rsidR="00BA760E" w:rsidRPr="00251998" w:rsidRDefault="00481831" w:rsidP="00932CD0">
      <w:pPr>
        <w:pStyle w:val="Exhibit1"/>
        <w:rPr>
          <w:rFonts w:ascii="Arial" w:hAnsi="Arial" w:cs="Arial"/>
          <w:sz w:val="22"/>
          <w:szCs w:val="22"/>
        </w:rPr>
      </w:pPr>
      <w:r w:rsidRPr="00251998">
        <w:rPr>
          <w:rFonts w:ascii="Arial" w:hAnsi="Arial" w:cs="Arial"/>
          <w:sz w:val="22"/>
          <w:szCs w:val="22"/>
        </w:rPr>
        <w:lastRenderedPageBreak/>
        <w:t xml:space="preserve"> </w:t>
      </w:r>
      <w:r w:rsidR="00FB5E86" w:rsidRPr="00251998">
        <w:rPr>
          <w:rFonts w:ascii="Arial" w:hAnsi="Arial" w:cs="Arial"/>
          <w:sz w:val="22"/>
          <w:szCs w:val="22"/>
        </w:rPr>
        <w:br/>
      </w:r>
      <w:bookmarkStart w:id="2248" w:name="_Toc410392808"/>
      <w:bookmarkStart w:id="2249" w:name="_Toc410675787"/>
      <w:bookmarkStart w:id="2250" w:name="_Toc410676001"/>
      <w:bookmarkStart w:id="2251" w:name="_Toc474505934"/>
      <w:r w:rsidR="00597EE0" w:rsidRPr="00251998">
        <w:rPr>
          <w:rFonts w:ascii="Arial" w:hAnsi="Arial" w:cs="Arial"/>
          <w:sz w:val="22"/>
          <w:szCs w:val="22"/>
        </w:rPr>
        <w:t xml:space="preserve">CHARGES, </w:t>
      </w:r>
      <w:r w:rsidR="00B83E44" w:rsidRPr="00251998">
        <w:rPr>
          <w:rFonts w:ascii="Arial" w:hAnsi="Arial" w:cs="Arial"/>
          <w:sz w:val="22"/>
          <w:szCs w:val="22"/>
        </w:rPr>
        <w:t>PAYMENTS</w:t>
      </w:r>
      <w:r w:rsidR="00485716" w:rsidRPr="00251998">
        <w:rPr>
          <w:rFonts w:ascii="Arial" w:hAnsi="Arial" w:cs="Arial"/>
          <w:sz w:val="22"/>
          <w:szCs w:val="22"/>
        </w:rPr>
        <w:t>,</w:t>
      </w:r>
      <w:r w:rsidR="0018755F" w:rsidRPr="00251998">
        <w:rPr>
          <w:rFonts w:ascii="Arial" w:hAnsi="Arial" w:cs="Arial"/>
          <w:sz w:val="22"/>
          <w:szCs w:val="22"/>
        </w:rPr>
        <w:t xml:space="preserve"> </w:t>
      </w:r>
      <w:r w:rsidR="00286861" w:rsidRPr="00251998">
        <w:rPr>
          <w:rFonts w:ascii="Arial" w:hAnsi="Arial" w:cs="Arial"/>
          <w:sz w:val="22"/>
          <w:szCs w:val="22"/>
        </w:rPr>
        <w:t xml:space="preserve">KEY </w:t>
      </w:r>
      <w:r w:rsidR="00597EE0" w:rsidRPr="00251998">
        <w:rPr>
          <w:rFonts w:ascii="Arial" w:hAnsi="Arial" w:cs="Arial"/>
          <w:sz w:val="22"/>
          <w:szCs w:val="22"/>
        </w:rPr>
        <w:t>STAFF</w:t>
      </w:r>
      <w:r w:rsidR="00485716" w:rsidRPr="00251998">
        <w:rPr>
          <w:rFonts w:ascii="Arial" w:hAnsi="Arial" w:cs="Arial"/>
          <w:sz w:val="22"/>
          <w:szCs w:val="22"/>
        </w:rPr>
        <w:t>, DELIVERABLES</w:t>
      </w:r>
      <w:r w:rsidR="00E1423E" w:rsidRPr="00251998">
        <w:rPr>
          <w:rFonts w:ascii="Arial" w:hAnsi="Arial" w:cs="Arial"/>
          <w:sz w:val="22"/>
          <w:szCs w:val="22"/>
        </w:rPr>
        <w:t xml:space="preserve"> AND STANDARDS</w:t>
      </w:r>
      <w:bookmarkEnd w:id="2248"/>
      <w:bookmarkEnd w:id="2249"/>
      <w:bookmarkEnd w:id="2250"/>
      <w:bookmarkEnd w:id="2251"/>
    </w:p>
    <w:p w14:paraId="3009CDAB" w14:textId="77777777" w:rsidR="00C70D3F" w:rsidRPr="00251998" w:rsidRDefault="00C70D3F">
      <w:pPr>
        <w:tabs>
          <w:tab w:val="left" w:pos="360"/>
          <w:tab w:val="left" w:pos="1080"/>
          <w:tab w:val="left" w:pos="1800"/>
        </w:tabs>
        <w:jc w:val="center"/>
        <w:rPr>
          <w:rFonts w:ascii="Arial" w:hAnsi="Arial" w:cs="Arial"/>
          <w:b/>
          <w:color w:val="auto"/>
          <w:sz w:val="22"/>
          <w:szCs w:val="22"/>
        </w:rPr>
      </w:pPr>
    </w:p>
    <w:p w14:paraId="0323E3C1" w14:textId="77777777" w:rsidR="000A2E60" w:rsidRPr="00251998" w:rsidRDefault="003A38B8" w:rsidP="00F976F1">
      <w:pPr>
        <w:pStyle w:val="DWTNorm"/>
        <w:rPr>
          <w:rFonts w:ascii="Arial" w:hAnsi="Arial" w:cs="Arial"/>
          <w:sz w:val="22"/>
          <w:szCs w:val="22"/>
        </w:rPr>
      </w:pPr>
      <w:r w:rsidRPr="00251998">
        <w:rPr>
          <w:rFonts w:ascii="Arial" w:hAnsi="Arial" w:cs="Arial"/>
          <w:b/>
          <w:sz w:val="22"/>
          <w:szCs w:val="22"/>
        </w:rPr>
        <w:t>1.</w:t>
      </w:r>
      <w:r w:rsidRPr="00251998">
        <w:rPr>
          <w:rFonts w:ascii="Arial" w:hAnsi="Arial" w:cs="Arial"/>
          <w:b/>
          <w:sz w:val="22"/>
          <w:szCs w:val="22"/>
        </w:rPr>
        <w:tab/>
      </w:r>
      <w:r w:rsidR="005D0113" w:rsidRPr="00251998">
        <w:rPr>
          <w:rFonts w:ascii="Arial" w:hAnsi="Arial" w:cs="Arial"/>
          <w:b/>
          <w:sz w:val="22"/>
          <w:szCs w:val="22"/>
        </w:rPr>
        <w:t>Charges.</w:t>
      </w:r>
      <w:r w:rsidR="00A861B0" w:rsidRPr="00251998">
        <w:rPr>
          <w:rFonts w:ascii="Arial" w:hAnsi="Arial" w:cs="Arial"/>
          <w:b/>
          <w:sz w:val="22"/>
          <w:szCs w:val="22"/>
        </w:rPr>
        <w:t xml:space="preserve"> </w:t>
      </w:r>
      <w:r w:rsidR="00597EE0" w:rsidRPr="00251998">
        <w:rPr>
          <w:rFonts w:ascii="Arial" w:hAnsi="Arial" w:cs="Arial"/>
          <w:b/>
          <w:sz w:val="22"/>
          <w:szCs w:val="22"/>
        </w:rPr>
        <w:t xml:space="preserve">  </w:t>
      </w:r>
      <w:r w:rsidR="00597EE0" w:rsidRPr="00251998">
        <w:rPr>
          <w:rFonts w:ascii="Arial" w:hAnsi="Arial" w:cs="Arial"/>
          <w:sz w:val="22"/>
          <w:szCs w:val="22"/>
        </w:rPr>
        <w:t xml:space="preserve">Contractor shall charge </w:t>
      </w:r>
      <w:r w:rsidR="0024104F" w:rsidRPr="00251998">
        <w:rPr>
          <w:rFonts w:ascii="Arial" w:hAnsi="Arial" w:cs="Arial"/>
          <w:sz w:val="22"/>
          <w:szCs w:val="22"/>
        </w:rPr>
        <w:t>WSP</w:t>
      </w:r>
      <w:r w:rsidR="00597EE0" w:rsidRPr="00251998">
        <w:rPr>
          <w:rFonts w:ascii="Arial" w:hAnsi="Arial" w:cs="Arial"/>
          <w:sz w:val="22"/>
          <w:szCs w:val="22"/>
        </w:rPr>
        <w:t xml:space="preserve"> the Charges as indicated in the table</w:t>
      </w:r>
      <w:r w:rsidR="00F976F1" w:rsidRPr="00251998">
        <w:rPr>
          <w:rFonts w:ascii="Arial" w:hAnsi="Arial" w:cs="Arial"/>
          <w:sz w:val="22"/>
          <w:szCs w:val="22"/>
        </w:rPr>
        <w:t>s</w:t>
      </w:r>
      <w:r w:rsidR="00597EE0" w:rsidRPr="00251998">
        <w:rPr>
          <w:rFonts w:ascii="Arial" w:hAnsi="Arial" w:cs="Arial"/>
          <w:sz w:val="22"/>
          <w:szCs w:val="22"/>
        </w:rPr>
        <w:t xml:space="preserve"> in Section </w:t>
      </w:r>
      <w:r w:rsidR="00F976F1" w:rsidRPr="00251998">
        <w:rPr>
          <w:rFonts w:ascii="Arial" w:hAnsi="Arial" w:cs="Arial"/>
          <w:sz w:val="22"/>
          <w:szCs w:val="22"/>
        </w:rPr>
        <w:t>2 and Section 3</w:t>
      </w:r>
      <w:r w:rsidR="00597EE0" w:rsidRPr="00251998">
        <w:rPr>
          <w:rFonts w:ascii="Arial" w:hAnsi="Arial" w:cs="Arial"/>
          <w:sz w:val="22"/>
          <w:szCs w:val="22"/>
        </w:rPr>
        <w:t xml:space="preserve"> of this </w:t>
      </w:r>
      <w:r w:rsidR="00597EE0" w:rsidRPr="00251998">
        <w:rPr>
          <w:rFonts w:ascii="Arial" w:hAnsi="Arial" w:cs="Arial"/>
          <w:sz w:val="22"/>
          <w:szCs w:val="22"/>
          <w:u w:val="single"/>
        </w:rPr>
        <w:t>Exhibit A</w:t>
      </w:r>
      <w:r w:rsidR="00597EE0" w:rsidRPr="00251998">
        <w:rPr>
          <w:rFonts w:ascii="Arial" w:hAnsi="Arial" w:cs="Arial"/>
          <w:sz w:val="22"/>
          <w:szCs w:val="22"/>
        </w:rPr>
        <w:t>.</w:t>
      </w:r>
      <w:r w:rsidR="00597EE0" w:rsidRPr="00251998">
        <w:rPr>
          <w:rFonts w:ascii="Arial" w:hAnsi="Arial" w:cs="Arial"/>
          <w:b/>
          <w:sz w:val="22"/>
          <w:szCs w:val="22"/>
        </w:rPr>
        <w:t xml:space="preserve"> </w:t>
      </w:r>
      <w:r w:rsidR="00A861B0" w:rsidRPr="00251998">
        <w:rPr>
          <w:rFonts w:ascii="Arial" w:hAnsi="Arial" w:cs="Arial"/>
          <w:b/>
          <w:sz w:val="22"/>
          <w:szCs w:val="22"/>
        </w:rPr>
        <w:t>[This section is subject to the terms in the Response and negotiations]</w:t>
      </w:r>
      <w:r w:rsidR="00F976F1" w:rsidRPr="00251998">
        <w:rPr>
          <w:rFonts w:ascii="Arial" w:hAnsi="Arial" w:cs="Arial"/>
          <w:sz w:val="22"/>
          <w:szCs w:val="22"/>
        </w:rPr>
        <w:t xml:space="preserve"> </w:t>
      </w:r>
    </w:p>
    <w:p w14:paraId="12E5134C" w14:textId="77777777" w:rsidR="00F5671E" w:rsidRPr="00251998" w:rsidRDefault="00F5671E" w:rsidP="000A2E60">
      <w:pPr>
        <w:pStyle w:val="DWTNorm"/>
        <w:keepNext/>
        <w:spacing w:before="240"/>
        <w:rPr>
          <w:rFonts w:ascii="Arial" w:hAnsi="Arial" w:cs="Arial"/>
          <w:b/>
          <w:sz w:val="22"/>
          <w:szCs w:val="22"/>
        </w:rPr>
      </w:pPr>
      <w:r w:rsidRPr="00251998">
        <w:rPr>
          <w:rFonts w:ascii="Arial" w:hAnsi="Arial" w:cs="Arial"/>
          <w:b/>
          <w:sz w:val="22"/>
          <w:szCs w:val="22"/>
        </w:rPr>
        <w:t>2.</w:t>
      </w:r>
      <w:r w:rsidRPr="00251998">
        <w:rPr>
          <w:rFonts w:ascii="Arial" w:hAnsi="Arial" w:cs="Arial"/>
          <w:b/>
          <w:sz w:val="22"/>
          <w:szCs w:val="22"/>
        </w:rPr>
        <w:tab/>
        <w:t>Deliverables</w:t>
      </w:r>
      <w:r w:rsidR="00987F78" w:rsidRPr="00251998">
        <w:rPr>
          <w:rFonts w:ascii="Arial" w:hAnsi="Arial" w:cs="Arial"/>
          <w:b/>
          <w:sz w:val="22"/>
          <w:szCs w:val="22"/>
        </w:rPr>
        <w:t xml:space="preserve"> and Charges</w:t>
      </w:r>
    </w:p>
    <w:p w14:paraId="7921F638" w14:textId="77777777" w:rsidR="004E7385" w:rsidRPr="00251998" w:rsidRDefault="004E7385" w:rsidP="00F5671E">
      <w:pPr>
        <w:rPr>
          <w:rFonts w:ascii="Arial" w:hAnsi="Arial" w:cs="Arial"/>
          <w:color w:val="auto"/>
          <w:sz w:val="22"/>
          <w:szCs w:val="22"/>
        </w:rPr>
      </w:pPr>
    </w:p>
    <w:tbl>
      <w:tblPr>
        <w:tblW w:w="9473" w:type="dxa"/>
        <w:tblInd w:w="103" w:type="dxa"/>
        <w:tblLook w:val="04A0" w:firstRow="1" w:lastRow="0" w:firstColumn="1" w:lastColumn="0" w:noHBand="0" w:noVBand="1"/>
      </w:tblPr>
      <w:tblGrid>
        <w:gridCol w:w="2885"/>
        <w:gridCol w:w="3870"/>
        <w:gridCol w:w="1359"/>
        <w:gridCol w:w="1359"/>
      </w:tblGrid>
      <w:tr w:rsidR="004E7385" w:rsidRPr="00251998" w14:paraId="02512C7B" w14:textId="77777777" w:rsidTr="004E7385">
        <w:trPr>
          <w:trHeight w:val="600"/>
          <w:tblHeader/>
        </w:trPr>
        <w:tc>
          <w:tcPr>
            <w:tcW w:w="2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EFA840" w14:textId="77777777" w:rsidR="004E7385" w:rsidRPr="00251998" w:rsidRDefault="004E7385" w:rsidP="004E7385">
            <w:pPr>
              <w:rPr>
                <w:rFonts w:ascii="Arial" w:hAnsi="Arial" w:cs="Arial"/>
                <w:b/>
                <w:bCs/>
                <w:color w:val="auto"/>
                <w:sz w:val="22"/>
                <w:szCs w:val="22"/>
              </w:rPr>
            </w:pPr>
            <w:r w:rsidRPr="00251998">
              <w:rPr>
                <w:rFonts w:ascii="Arial" w:hAnsi="Arial" w:cs="Arial"/>
                <w:b/>
                <w:bCs/>
                <w:color w:val="auto"/>
                <w:sz w:val="22"/>
                <w:szCs w:val="22"/>
              </w:rPr>
              <w:t>Phase</w:t>
            </w:r>
          </w:p>
        </w:tc>
        <w:tc>
          <w:tcPr>
            <w:tcW w:w="3870" w:type="dxa"/>
            <w:tcBorders>
              <w:top w:val="single" w:sz="4" w:space="0" w:color="auto"/>
              <w:left w:val="nil"/>
              <w:bottom w:val="single" w:sz="4" w:space="0" w:color="auto"/>
              <w:right w:val="single" w:sz="4" w:space="0" w:color="auto"/>
            </w:tcBorders>
            <w:shd w:val="clear" w:color="auto" w:fill="auto"/>
            <w:vAlign w:val="bottom"/>
            <w:hideMark/>
          </w:tcPr>
          <w:p w14:paraId="531653EC" w14:textId="77777777" w:rsidR="004E7385" w:rsidRPr="00251998" w:rsidRDefault="004E7385" w:rsidP="004E7385">
            <w:pPr>
              <w:rPr>
                <w:rFonts w:ascii="Arial" w:hAnsi="Arial" w:cs="Arial"/>
                <w:b/>
                <w:bCs/>
                <w:color w:val="auto"/>
                <w:sz w:val="22"/>
                <w:szCs w:val="22"/>
              </w:rPr>
            </w:pPr>
            <w:r w:rsidRPr="00251998">
              <w:rPr>
                <w:rFonts w:ascii="Arial" w:hAnsi="Arial" w:cs="Arial"/>
                <w:b/>
                <w:bCs/>
                <w:color w:val="auto"/>
                <w:sz w:val="22"/>
                <w:szCs w:val="22"/>
              </w:rPr>
              <w:t>Deliverable [This list is subject to change based on the Deliverables in the Response and negotiations]</w:t>
            </w:r>
          </w:p>
        </w:tc>
        <w:tc>
          <w:tcPr>
            <w:tcW w:w="1359" w:type="dxa"/>
            <w:tcBorders>
              <w:top w:val="single" w:sz="4" w:space="0" w:color="auto"/>
              <w:left w:val="nil"/>
              <w:bottom w:val="single" w:sz="4" w:space="0" w:color="auto"/>
              <w:right w:val="single" w:sz="4" w:space="0" w:color="auto"/>
            </w:tcBorders>
          </w:tcPr>
          <w:p w14:paraId="1A9E792D" w14:textId="77777777" w:rsidR="004E7385" w:rsidRPr="00251998" w:rsidRDefault="004E7385" w:rsidP="004E7385">
            <w:pPr>
              <w:rPr>
                <w:rFonts w:ascii="Arial" w:hAnsi="Arial" w:cs="Arial"/>
                <w:b/>
                <w:bCs/>
                <w:color w:val="auto"/>
                <w:sz w:val="22"/>
                <w:szCs w:val="22"/>
              </w:rPr>
            </w:pPr>
            <w:r w:rsidRPr="00251998">
              <w:rPr>
                <w:rFonts w:ascii="Arial" w:hAnsi="Arial" w:cs="Arial"/>
                <w:b/>
                <w:bCs/>
                <w:color w:val="auto"/>
                <w:sz w:val="22"/>
                <w:szCs w:val="22"/>
              </w:rPr>
              <w:t>Charges</w:t>
            </w:r>
          </w:p>
        </w:tc>
        <w:tc>
          <w:tcPr>
            <w:tcW w:w="1359" w:type="dxa"/>
            <w:tcBorders>
              <w:top w:val="single" w:sz="4" w:space="0" w:color="auto"/>
              <w:left w:val="nil"/>
              <w:bottom w:val="single" w:sz="4" w:space="0" w:color="auto"/>
              <w:right w:val="single" w:sz="4" w:space="0" w:color="auto"/>
            </w:tcBorders>
          </w:tcPr>
          <w:p w14:paraId="4C9B712A" w14:textId="77777777" w:rsidR="004E7385" w:rsidRPr="00251998" w:rsidRDefault="004E7385" w:rsidP="004E7385">
            <w:pPr>
              <w:rPr>
                <w:rFonts w:ascii="Arial" w:hAnsi="Arial" w:cs="Arial"/>
                <w:b/>
                <w:bCs/>
                <w:color w:val="auto"/>
                <w:sz w:val="22"/>
                <w:szCs w:val="22"/>
              </w:rPr>
            </w:pPr>
            <w:r w:rsidRPr="00251998">
              <w:rPr>
                <w:rFonts w:ascii="Arial" w:hAnsi="Arial" w:cs="Arial"/>
                <w:b/>
                <w:bCs/>
                <w:color w:val="auto"/>
                <w:sz w:val="22"/>
                <w:szCs w:val="22"/>
              </w:rPr>
              <w:t>Payment Events</w:t>
            </w:r>
          </w:p>
        </w:tc>
      </w:tr>
      <w:tr w:rsidR="004E7385" w:rsidRPr="00251998" w14:paraId="00117E7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7F242473" w14:textId="77777777" w:rsidR="004E7385" w:rsidRPr="00251998" w:rsidRDefault="004E7385" w:rsidP="004E7385">
            <w:pPr>
              <w:rPr>
                <w:rFonts w:ascii="Arial" w:hAnsi="Arial" w:cs="Arial"/>
                <w:b/>
                <w:bCs/>
                <w:color w:val="auto"/>
                <w:sz w:val="22"/>
                <w:szCs w:val="22"/>
              </w:rPr>
            </w:pPr>
            <w:r w:rsidRPr="00251998">
              <w:rPr>
                <w:rFonts w:ascii="Arial" w:hAnsi="Arial" w:cs="Arial"/>
                <w:b/>
                <w:bCs/>
                <w:color w:val="auto"/>
                <w:sz w:val="22"/>
                <w:szCs w:val="22"/>
              </w:rPr>
              <w:t>Project Initiation &amp; Planning Phase</w:t>
            </w:r>
          </w:p>
        </w:tc>
        <w:tc>
          <w:tcPr>
            <w:tcW w:w="3870" w:type="dxa"/>
            <w:tcBorders>
              <w:top w:val="nil"/>
              <w:left w:val="nil"/>
              <w:bottom w:val="single" w:sz="4" w:space="0" w:color="auto"/>
              <w:right w:val="single" w:sz="4" w:space="0" w:color="auto"/>
            </w:tcBorders>
            <w:shd w:val="clear" w:color="auto" w:fill="auto"/>
            <w:noWrap/>
            <w:vAlign w:val="bottom"/>
          </w:tcPr>
          <w:p w14:paraId="289751B5"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w:t>
            </w:r>
          </w:p>
        </w:tc>
        <w:tc>
          <w:tcPr>
            <w:tcW w:w="1359" w:type="dxa"/>
            <w:tcBorders>
              <w:top w:val="nil"/>
              <w:left w:val="nil"/>
              <w:bottom w:val="single" w:sz="4" w:space="0" w:color="auto"/>
              <w:right w:val="single" w:sz="4" w:space="0" w:color="auto"/>
            </w:tcBorders>
          </w:tcPr>
          <w:p w14:paraId="502655F5"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69BC8399" w14:textId="77777777" w:rsidR="004E7385" w:rsidRPr="00251998" w:rsidRDefault="004E7385" w:rsidP="004E7385">
            <w:pPr>
              <w:rPr>
                <w:rFonts w:ascii="Arial" w:hAnsi="Arial" w:cs="Arial"/>
                <w:color w:val="auto"/>
                <w:sz w:val="22"/>
                <w:szCs w:val="22"/>
              </w:rPr>
            </w:pPr>
          </w:p>
        </w:tc>
      </w:tr>
      <w:tr w:rsidR="004E7385" w:rsidRPr="00251998" w14:paraId="3936D30C"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3A2E6F8E"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227A74E1"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Project Charter</w:t>
            </w:r>
          </w:p>
        </w:tc>
        <w:tc>
          <w:tcPr>
            <w:tcW w:w="1359" w:type="dxa"/>
            <w:tcBorders>
              <w:top w:val="nil"/>
              <w:left w:val="nil"/>
              <w:bottom w:val="single" w:sz="4" w:space="0" w:color="auto"/>
              <w:right w:val="single" w:sz="4" w:space="0" w:color="auto"/>
            </w:tcBorders>
          </w:tcPr>
          <w:p w14:paraId="4EE29821"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65F31343" w14:textId="77777777" w:rsidR="004E7385" w:rsidRPr="00251998" w:rsidRDefault="004E7385" w:rsidP="004E7385">
            <w:pPr>
              <w:rPr>
                <w:rFonts w:ascii="Arial" w:hAnsi="Arial" w:cs="Arial"/>
                <w:color w:val="auto"/>
                <w:sz w:val="22"/>
                <w:szCs w:val="22"/>
              </w:rPr>
            </w:pPr>
          </w:p>
        </w:tc>
      </w:tr>
      <w:tr w:rsidR="004E7385" w:rsidRPr="00251998" w14:paraId="0B8427A4"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074B47CF"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6E0E7882"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Project Management Plan</w:t>
            </w:r>
          </w:p>
        </w:tc>
        <w:tc>
          <w:tcPr>
            <w:tcW w:w="1359" w:type="dxa"/>
            <w:tcBorders>
              <w:top w:val="nil"/>
              <w:left w:val="nil"/>
              <w:bottom w:val="single" w:sz="4" w:space="0" w:color="auto"/>
              <w:right w:val="single" w:sz="4" w:space="0" w:color="auto"/>
            </w:tcBorders>
          </w:tcPr>
          <w:p w14:paraId="3C3208CA"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66880712" w14:textId="77777777" w:rsidR="004E7385" w:rsidRPr="00251998" w:rsidRDefault="004E7385" w:rsidP="004E7385">
            <w:pPr>
              <w:rPr>
                <w:rFonts w:ascii="Arial" w:hAnsi="Arial" w:cs="Arial"/>
                <w:color w:val="auto"/>
                <w:sz w:val="22"/>
                <w:szCs w:val="22"/>
              </w:rPr>
            </w:pPr>
          </w:p>
        </w:tc>
      </w:tr>
      <w:tr w:rsidR="004E7385" w:rsidRPr="00251998" w14:paraId="6B6D8C80"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67F179D8"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w:t>
            </w:r>
          </w:p>
        </w:tc>
        <w:tc>
          <w:tcPr>
            <w:tcW w:w="3870" w:type="dxa"/>
            <w:tcBorders>
              <w:top w:val="nil"/>
              <w:left w:val="nil"/>
              <w:bottom w:val="single" w:sz="4" w:space="0" w:color="auto"/>
              <w:right w:val="single" w:sz="4" w:space="0" w:color="auto"/>
            </w:tcBorders>
            <w:shd w:val="clear" w:color="auto" w:fill="auto"/>
            <w:noWrap/>
            <w:vAlign w:val="bottom"/>
            <w:hideMark/>
          </w:tcPr>
          <w:p w14:paraId="35DC474F"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Quality Management Plan</w:t>
            </w:r>
          </w:p>
        </w:tc>
        <w:tc>
          <w:tcPr>
            <w:tcW w:w="1359" w:type="dxa"/>
            <w:tcBorders>
              <w:top w:val="nil"/>
              <w:left w:val="nil"/>
              <w:bottom w:val="single" w:sz="4" w:space="0" w:color="auto"/>
              <w:right w:val="single" w:sz="4" w:space="0" w:color="auto"/>
            </w:tcBorders>
          </w:tcPr>
          <w:p w14:paraId="5EA8747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7F89FAF5" w14:textId="77777777" w:rsidR="004E7385" w:rsidRPr="00251998" w:rsidRDefault="004E7385" w:rsidP="004E7385">
            <w:pPr>
              <w:rPr>
                <w:rFonts w:ascii="Arial" w:hAnsi="Arial" w:cs="Arial"/>
                <w:color w:val="auto"/>
                <w:sz w:val="22"/>
                <w:szCs w:val="22"/>
              </w:rPr>
            </w:pPr>
          </w:p>
        </w:tc>
      </w:tr>
      <w:tr w:rsidR="004E7385" w:rsidRPr="00251998" w14:paraId="750D8E8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64B4024F"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w:t>
            </w:r>
          </w:p>
        </w:tc>
        <w:tc>
          <w:tcPr>
            <w:tcW w:w="3870" w:type="dxa"/>
            <w:tcBorders>
              <w:top w:val="nil"/>
              <w:left w:val="nil"/>
              <w:bottom w:val="single" w:sz="4" w:space="0" w:color="auto"/>
              <w:right w:val="single" w:sz="4" w:space="0" w:color="auto"/>
            </w:tcBorders>
            <w:shd w:val="clear" w:color="auto" w:fill="auto"/>
            <w:noWrap/>
            <w:vAlign w:val="bottom"/>
            <w:hideMark/>
          </w:tcPr>
          <w:p w14:paraId="68C97B9F"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Resource Management Plan</w:t>
            </w:r>
          </w:p>
        </w:tc>
        <w:tc>
          <w:tcPr>
            <w:tcW w:w="1359" w:type="dxa"/>
            <w:tcBorders>
              <w:top w:val="nil"/>
              <w:left w:val="nil"/>
              <w:bottom w:val="single" w:sz="4" w:space="0" w:color="auto"/>
              <w:right w:val="single" w:sz="4" w:space="0" w:color="auto"/>
            </w:tcBorders>
          </w:tcPr>
          <w:p w14:paraId="14986452"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54D644C" w14:textId="77777777" w:rsidR="004E7385" w:rsidRPr="00251998" w:rsidRDefault="004E7385" w:rsidP="004E7385">
            <w:pPr>
              <w:rPr>
                <w:rFonts w:ascii="Arial" w:hAnsi="Arial" w:cs="Arial"/>
                <w:color w:val="auto"/>
                <w:sz w:val="22"/>
                <w:szCs w:val="22"/>
              </w:rPr>
            </w:pPr>
          </w:p>
        </w:tc>
      </w:tr>
      <w:tr w:rsidR="004E7385" w:rsidRPr="00251998" w14:paraId="3C9E2F6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24219F7F"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w:t>
            </w:r>
          </w:p>
        </w:tc>
        <w:tc>
          <w:tcPr>
            <w:tcW w:w="3870" w:type="dxa"/>
            <w:tcBorders>
              <w:top w:val="nil"/>
              <w:left w:val="nil"/>
              <w:bottom w:val="single" w:sz="4" w:space="0" w:color="auto"/>
              <w:right w:val="single" w:sz="4" w:space="0" w:color="auto"/>
            </w:tcBorders>
            <w:shd w:val="clear" w:color="auto" w:fill="auto"/>
            <w:noWrap/>
            <w:vAlign w:val="bottom"/>
            <w:hideMark/>
          </w:tcPr>
          <w:p w14:paraId="38F08582"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Risk Management Plan</w:t>
            </w:r>
          </w:p>
        </w:tc>
        <w:tc>
          <w:tcPr>
            <w:tcW w:w="1359" w:type="dxa"/>
            <w:tcBorders>
              <w:top w:val="nil"/>
              <w:left w:val="nil"/>
              <w:bottom w:val="single" w:sz="4" w:space="0" w:color="auto"/>
              <w:right w:val="single" w:sz="4" w:space="0" w:color="auto"/>
            </w:tcBorders>
          </w:tcPr>
          <w:p w14:paraId="7E3E92C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4192ED16" w14:textId="77777777" w:rsidR="004E7385" w:rsidRPr="00251998" w:rsidRDefault="004E7385" w:rsidP="004E7385">
            <w:pPr>
              <w:rPr>
                <w:rFonts w:ascii="Arial" w:hAnsi="Arial" w:cs="Arial"/>
                <w:color w:val="auto"/>
                <w:sz w:val="22"/>
                <w:szCs w:val="22"/>
              </w:rPr>
            </w:pPr>
          </w:p>
        </w:tc>
      </w:tr>
      <w:tr w:rsidR="004E7385" w:rsidRPr="00251998" w14:paraId="397CB578"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1B8D1DB2"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w:t>
            </w:r>
          </w:p>
        </w:tc>
        <w:tc>
          <w:tcPr>
            <w:tcW w:w="3870" w:type="dxa"/>
            <w:tcBorders>
              <w:top w:val="nil"/>
              <w:left w:val="nil"/>
              <w:bottom w:val="single" w:sz="4" w:space="0" w:color="auto"/>
              <w:right w:val="single" w:sz="4" w:space="0" w:color="auto"/>
            </w:tcBorders>
            <w:shd w:val="clear" w:color="auto" w:fill="auto"/>
            <w:noWrap/>
            <w:vAlign w:val="bottom"/>
            <w:hideMark/>
          </w:tcPr>
          <w:p w14:paraId="0FB8EDA4"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Issues Management Plan</w:t>
            </w:r>
          </w:p>
        </w:tc>
        <w:tc>
          <w:tcPr>
            <w:tcW w:w="1359" w:type="dxa"/>
            <w:tcBorders>
              <w:top w:val="nil"/>
              <w:left w:val="nil"/>
              <w:bottom w:val="single" w:sz="4" w:space="0" w:color="auto"/>
              <w:right w:val="single" w:sz="4" w:space="0" w:color="auto"/>
            </w:tcBorders>
          </w:tcPr>
          <w:p w14:paraId="448153F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07FFF95" w14:textId="77777777" w:rsidR="004E7385" w:rsidRPr="00251998" w:rsidRDefault="004E7385" w:rsidP="004E7385">
            <w:pPr>
              <w:rPr>
                <w:rFonts w:ascii="Arial" w:hAnsi="Arial" w:cs="Arial"/>
                <w:color w:val="auto"/>
                <w:sz w:val="22"/>
                <w:szCs w:val="22"/>
              </w:rPr>
            </w:pPr>
          </w:p>
        </w:tc>
      </w:tr>
      <w:tr w:rsidR="004E7385" w:rsidRPr="00251998" w14:paraId="777D871A"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04A9B3B"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4931E9B8"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Work Plan</w:t>
            </w:r>
          </w:p>
        </w:tc>
        <w:tc>
          <w:tcPr>
            <w:tcW w:w="1359" w:type="dxa"/>
            <w:tcBorders>
              <w:top w:val="nil"/>
              <w:left w:val="nil"/>
              <w:bottom w:val="single" w:sz="4" w:space="0" w:color="auto"/>
              <w:right w:val="single" w:sz="4" w:space="0" w:color="auto"/>
            </w:tcBorders>
          </w:tcPr>
          <w:p w14:paraId="1AE01608"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21B9FF22" w14:textId="77777777" w:rsidR="004E7385" w:rsidRPr="00251998" w:rsidRDefault="004E7385" w:rsidP="004E7385">
            <w:pPr>
              <w:rPr>
                <w:rFonts w:ascii="Arial" w:hAnsi="Arial" w:cs="Arial"/>
                <w:color w:val="auto"/>
                <w:sz w:val="22"/>
                <w:szCs w:val="22"/>
              </w:rPr>
            </w:pPr>
          </w:p>
        </w:tc>
      </w:tr>
      <w:tr w:rsidR="004E7385" w:rsidRPr="00251998" w14:paraId="69FC8D5C"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5B4E2CA" w14:textId="77777777" w:rsidR="004E7385" w:rsidRPr="00251998" w:rsidRDefault="004E7385" w:rsidP="004E7385">
            <w:pPr>
              <w:rPr>
                <w:rFonts w:ascii="Arial" w:hAnsi="Arial" w:cs="Arial"/>
                <w:b/>
                <w:bCs/>
                <w:color w:val="auto"/>
                <w:sz w:val="22"/>
                <w:szCs w:val="22"/>
              </w:rPr>
            </w:pPr>
            <w:r w:rsidRPr="00251998">
              <w:rPr>
                <w:rFonts w:ascii="Arial" w:hAnsi="Arial" w:cs="Arial"/>
                <w:b/>
                <w:color w:val="auto"/>
                <w:sz w:val="22"/>
                <w:szCs w:val="22"/>
              </w:rPr>
              <w:t>Scope Baseline &amp; Solution Specification Phase</w:t>
            </w:r>
          </w:p>
        </w:tc>
        <w:tc>
          <w:tcPr>
            <w:tcW w:w="3870" w:type="dxa"/>
            <w:tcBorders>
              <w:top w:val="nil"/>
              <w:left w:val="nil"/>
              <w:bottom w:val="single" w:sz="4" w:space="0" w:color="auto"/>
              <w:right w:val="single" w:sz="4" w:space="0" w:color="auto"/>
            </w:tcBorders>
            <w:shd w:val="clear" w:color="auto" w:fill="auto"/>
            <w:noWrap/>
            <w:vAlign w:val="bottom"/>
          </w:tcPr>
          <w:p w14:paraId="276D1A0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1F8D472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09F07D1E" w14:textId="77777777" w:rsidR="004E7385" w:rsidRPr="00251998" w:rsidRDefault="004E7385" w:rsidP="004E7385">
            <w:pPr>
              <w:rPr>
                <w:rFonts w:ascii="Arial" w:hAnsi="Arial" w:cs="Arial"/>
                <w:color w:val="auto"/>
                <w:sz w:val="22"/>
                <w:szCs w:val="22"/>
              </w:rPr>
            </w:pPr>
          </w:p>
        </w:tc>
      </w:tr>
      <w:tr w:rsidR="004E7385" w:rsidRPr="00251998" w14:paraId="16DF6D61"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8C7FBBC"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4B1111B2" w14:textId="77777777" w:rsidR="004E7385" w:rsidRPr="00251998" w:rsidRDefault="0014476C" w:rsidP="0014476C">
            <w:pPr>
              <w:rPr>
                <w:rFonts w:ascii="Arial" w:hAnsi="Arial" w:cs="Arial"/>
                <w:color w:val="auto"/>
                <w:sz w:val="22"/>
                <w:szCs w:val="22"/>
              </w:rPr>
            </w:pPr>
            <w:r w:rsidRPr="00251998">
              <w:rPr>
                <w:rFonts w:ascii="Arial" w:hAnsi="Arial" w:cs="Arial"/>
                <w:color w:val="auto"/>
                <w:sz w:val="22"/>
                <w:szCs w:val="22"/>
              </w:rPr>
              <w:t>Concept of Operations</w:t>
            </w:r>
            <w:r w:rsidR="004E7385" w:rsidRPr="00251998">
              <w:rPr>
                <w:rFonts w:ascii="Arial" w:hAnsi="Arial" w:cs="Arial"/>
                <w:color w:val="auto"/>
                <w:sz w:val="22"/>
                <w:szCs w:val="22"/>
              </w:rPr>
              <w:t xml:space="preserve"> &amp; Scope Baseline </w:t>
            </w:r>
            <w:r w:rsidR="00D51AC8" w:rsidRPr="00251998">
              <w:rPr>
                <w:rFonts w:ascii="Arial" w:hAnsi="Arial" w:cs="Arial"/>
                <w:color w:val="auto"/>
                <w:sz w:val="22"/>
                <w:szCs w:val="22"/>
              </w:rPr>
              <w:t xml:space="preserve"> &lt;&lt;application name&gt;&gt;</w:t>
            </w:r>
          </w:p>
        </w:tc>
        <w:tc>
          <w:tcPr>
            <w:tcW w:w="1359" w:type="dxa"/>
            <w:tcBorders>
              <w:top w:val="nil"/>
              <w:left w:val="nil"/>
              <w:bottom w:val="single" w:sz="4" w:space="0" w:color="auto"/>
              <w:right w:val="single" w:sz="4" w:space="0" w:color="auto"/>
            </w:tcBorders>
          </w:tcPr>
          <w:p w14:paraId="68E0AE8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0E957613" w14:textId="77777777" w:rsidR="004E7385" w:rsidRPr="00251998" w:rsidRDefault="004E7385" w:rsidP="004E7385">
            <w:pPr>
              <w:rPr>
                <w:rFonts w:ascii="Arial" w:hAnsi="Arial" w:cs="Arial"/>
                <w:color w:val="auto"/>
                <w:sz w:val="22"/>
                <w:szCs w:val="22"/>
              </w:rPr>
            </w:pPr>
          </w:p>
        </w:tc>
      </w:tr>
      <w:tr w:rsidR="004E7385" w:rsidRPr="00251998" w14:paraId="5B392110"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473D7BD"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3B283BA9"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Architecture Solution Specification</w:t>
            </w:r>
          </w:p>
        </w:tc>
        <w:tc>
          <w:tcPr>
            <w:tcW w:w="1359" w:type="dxa"/>
            <w:tcBorders>
              <w:top w:val="nil"/>
              <w:left w:val="nil"/>
              <w:bottom w:val="single" w:sz="4" w:space="0" w:color="auto"/>
              <w:right w:val="single" w:sz="4" w:space="0" w:color="auto"/>
            </w:tcBorders>
          </w:tcPr>
          <w:p w14:paraId="11859F9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4E48D5A6" w14:textId="77777777" w:rsidR="004E7385" w:rsidRPr="00251998" w:rsidRDefault="004E7385" w:rsidP="004E7385">
            <w:pPr>
              <w:rPr>
                <w:rFonts w:ascii="Arial" w:hAnsi="Arial" w:cs="Arial"/>
                <w:color w:val="auto"/>
                <w:sz w:val="22"/>
                <w:szCs w:val="22"/>
              </w:rPr>
            </w:pPr>
          </w:p>
        </w:tc>
      </w:tr>
      <w:tr w:rsidR="004E7385" w:rsidRPr="00251998" w14:paraId="70DDE7D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9B641E6"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200ADB4A"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Database Solution Specification</w:t>
            </w:r>
          </w:p>
        </w:tc>
        <w:tc>
          <w:tcPr>
            <w:tcW w:w="1359" w:type="dxa"/>
            <w:tcBorders>
              <w:top w:val="nil"/>
              <w:left w:val="nil"/>
              <w:bottom w:val="single" w:sz="4" w:space="0" w:color="auto"/>
              <w:right w:val="single" w:sz="4" w:space="0" w:color="auto"/>
            </w:tcBorders>
          </w:tcPr>
          <w:p w14:paraId="5B8B6B57"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0EA1D10F" w14:textId="77777777" w:rsidR="004E7385" w:rsidRPr="00251998" w:rsidRDefault="004E7385" w:rsidP="004E7385">
            <w:pPr>
              <w:rPr>
                <w:rFonts w:ascii="Arial" w:hAnsi="Arial" w:cs="Arial"/>
                <w:color w:val="auto"/>
                <w:sz w:val="22"/>
                <w:szCs w:val="22"/>
              </w:rPr>
            </w:pPr>
          </w:p>
        </w:tc>
      </w:tr>
      <w:tr w:rsidR="004E7385" w:rsidRPr="00251998" w14:paraId="25A40393"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C150B10"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1E562F5E"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Technology Infrastructure Specification</w:t>
            </w:r>
          </w:p>
        </w:tc>
        <w:tc>
          <w:tcPr>
            <w:tcW w:w="1359" w:type="dxa"/>
            <w:tcBorders>
              <w:top w:val="nil"/>
              <w:left w:val="nil"/>
              <w:bottom w:val="single" w:sz="4" w:space="0" w:color="auto"/>
              <w:right w:val="single" w:sz="4" w:space="0" w:color="auto"/>
            </w:tcBorders>
          </w:tcPr>
          <w:p w14:paraId="6B63F8B8"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7549A74C" w14:textId="77777777" w:rsidR="004E7385" w:rsidRPr="00251998" w:rsidRDefault="004E7385" w:rsidP="004E7385">
            <w:pPr>
              <w:rPr>
                <w:rFonts w:ascii="Arial" w:hAnsi="Arial" w:cs="Arial"/>
                <w:color w:val="auto"/>
                <w:sz w:val="22"/>
                <w:szCs w:val="22"/>
              </w:rPr>
            </w:pPr>
          </w:p>
        </w:tc>
      </w:tr>
      <w:tr w:rsidR="004E7385" w:rsidRPr="00251998" w14:paraId="2D3425F9"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029E6B6"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02849276"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Technology Infrastructure Deployment Plan</w:t>
            </w:r>
          </w:p>
        </w:tc>
        <w:tc>
          <w:tcPr>
            <w:tcW w:w="1359" w:type="dxa"/>
            <w:tcBorders>
              <w:top w:val="nil"/>
              <w:left w:val="nil"/>
              <w:bottom w:val="single" w:sz="4" w:space="0" w:color="auto"/>
              <w:right w:val="single" w:sz="4" w:space="0" w:color="auto"/>
            </w:tcBorders>
          </w:tcPr>
          <w:p w14:paraId="32F37124"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4048355E" w14:textId="77777777" w:rsidR="004E7385" w:rsidRPr="00251998" w:rsidRDefault="004E7385" w:rsidP="004E7385">
            <w:pPr>
              <w:rPr>
                <w:rFonts w:ascii="Arial" w:hAnsi="Arial" w:cs="Arial"/>
                <w:color w:val="auto"/>
                <w:sz w:val="22"/>
                <w:szCs w:val="22"/>
              </w:rPr>
            </w:pPr>
          </w:p>
        </w:tc>
      </w:tr>
      <w:tr w:rsidR="004E7385" w:rsidRPr="00251998" w14:paraId="00E4AFFC"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44A19E98"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074DFE98"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xml:space="preserve">Solution Specification – By Module </w:t>
            </w:r>
            <w:r w:rsidR="00D51AC8" w:rsidRPr="00251998">
              <w:rPr>
                <w:rFonts w:ascii="Arial" w:hAnsi="Arial" w:cs="Arial"/>
                <w:color w:val="auto"/>
                <w:sz w:val="22"/>
                <w:szCs w:val="22"/>
              </w:rPr>
              <w:t xml:space="preserve"> &lt;&lt;application name&gt;&gt;</w:t>
            </w:r>
          </w:p>
        </w:tc>
        <w:tc>
          <w:tcPr>
            <w:tcW w:w="1359" w:type="dxa"/>
            <w:tcBorders>
              <w:top w:val="nil"/>
              <w:left w:val="nil"/>
              <w:bottom w:val="single" w:sz="4" w:space="0" w:color="auto"/>
              <w:right w:val="single" w:sz="4" w:space="0" w:color="auto"/>
            </w:tcBorders>
          </w:tcPr>
          <w:p w14:paraId="562CCAB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0F6A6D02" w14:textId="77777777" w:rsidR="004E7385" w:rsidRPr="00251998" w:rsidRDefault="004E7385" w:rsidP="004E7385">
            <w:pPr>
              <w:rPr>
                <w:rFonts w:ascii="Arial" w:hAnsi="Arial" w:cs="Arial"/>
                <w:color w:val="auto"/>
                <w:sz w:val="22"/>
                <w:szCs w:val="22"/>
              </w:rPr>
            </w:pPr>
          </w:p>
        </w:tc>
      </w:tr>
      <w:tr w:rsidR="004E7385" w:rsidRPr="00251998" w14:paraId="485CB6F9"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0400A3F"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13D5F978"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Interface Solution Specification</w:t>
            </w:r>
            <w:r w:rsidR="00D51AC8" w:rsidRPr="00251998">
              <w:rPr>
                <w:rFonts w:ascii="Arial" w:hAnsi="Arial" w:cs="Arial"/>
                <w:color w:val="auto"/>
                <w:sz w:val="22"/>
                <w:szCs w:val="22"/>
              </w:rPr>
              <w:t xml:space="preserve"> &lt;&lt;application name&gt;&gt;</w:t>
            </w:r>
          </w:p>
        </w:tc>
        <w:tc>
          <w:tcPr>
            <w:tcW w:w="1359" w:type="dxa"/>
            <w:tcBorders>
              <w:top w:val="nil"/>
              <w:left w:val="nil"/>
              <w:bottom w:val="single" w:sz="4" w:space="0" w:color="auto"/>
              <w:right w:val="single" w:sz="4" w:space="0" w:color="auto"/>
            </w:tcBorders>
          </w:tcPr>
          <w:p w14:paraId="12D022B9"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55D0DA8A" w14:textId="77777777" w:rsidR="004E7385" w:rsidRPr="00251998" w:rsidRDefault="004E7385" w:rsidP="004E7385">
            <w:pPr>
              <w:rPr>
                <w:rFonts w:ascii="Arial" w:hAnsi="Arial" w:cs="Arial"/>
                <w:color w:val="auto"/>
                <w:sz w:val="22"/>
                <w:szCs w:val="22"/>
              </w:rPr>
            </w:pPr>
          </w:p>
        </w:tc>
      </w:tr>
      <w:tr w:rsidR="004E7385" w:rsidRPr="00251998" w14:paraId="440A8844"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7E45C4E"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7EB5DABF"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Solution Customization/Configuration Phase Plan</w:t>
            </w:r>
          </w:p>
        </w:tc>
        <w:tc>
          <w:tcPr>
            <w:tcW w:w="1359" w:type="dxa"/>
            <w:tcBorders>
              <w:top w:val="nil"/>
              <w:left w:val="nil"/>
              <w:bottom w:val="single" w:sz="4" w:space="0" w:color="auto"/>
              <w:right w:val="single" w:sz="4" w:space="0" w:color="auto"/>
            </w:tcBorders>
          </w:tcPr>
          <w:p w14:paraId="2195DD5B"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0D59AB3A" w14:textId="77777777" w:rsidR="004E7385" w:rsidRPr="00251998" w:rsidRDefault="004E7385" w:rsidP="004E7385">
            <w:pPr>
              <w:rPr>
                <w:rFonts w:ascii="Arial" w:hAnsi="Arial" w:cs="Arial"/>
                <w:color w:val="auto"/>
                <w:sz w:val="22"/>
                <w:szCs w:val="22"/>
              </w:rPr>
            </w:pPr>
          </w:p>
        </w:tc>
      </w:tr>
      <w:tr w:rsidR="004E7385" w:rsidRPr="00251998" w14:paraId="5A0504B8"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31A7B62" w14:textId="77777777" w:rsidR="004E7385" w:rsidRPr="00251998" w:rsidRDefault="00D51AC8" w:rsidP="004E7385">
            <w:pPr>
              <w:rPr>
                <w:rFonts w:ascii="Arial" w:hAnsi="Arial" w:cs="Arial"/>
                <w:b/>
                <w:bCs/>
                <w:color w:val="auto"/>
                <w:sz w:val="22"/>
                <w:szCs w:val="22"/>
              </w:rPr>
            </w:pPr>
            <w:r w:rsidRPr="00251998">
              <w:rPr>
                <w:rFonts w:ascii="Arial" w:hAnsi="Arial" w:cs="Arial"/>
                <w:b/>
                <w:bCs/>
                <w:color w:val="auto"/>
                <w:sz w:val="22"/>
                <w:szCs w:val="22"/>
              </w:rPr>
              <w:t xml:space="preserve"> &lt;&lt;application name&gt;&gt;</w:t>
            </w:r>
            <w:r w:rsidR="0014476C" w:rsidRPr="00251998">
              <w:rPr>
                <w:rFonts w:ascii="Arial" w:hAnsi="Arial" w:cs="Arial"/>
                <w:b/>
                <w:bCs/>
                <w:color w:val="auto"/>
                <w:sz w:val="22"/>
                <w:szCs w:val="22"/>
              </w:rPr>
              <w:t>Application Development Phase</w:t>
            </w:r>
          </w:p>
        </w:tc>
        <w:tc>
          <w:tcPr>
            <w:tcW w:w="3870" w:type="dxa"/>
            <w:tcBorders>
              <w:top w:val="nil"/>
              <w:left w:val="nil"/>
              <w:bottom w:val="single" w:sz="4" w:space="0" w:color="auto"/>
              <w:right w:val="single" w:sz="4" w:space="0" w:color="auto"/>
            </w:tcBorders>
            <w:shd w:val="clear" w:color="auto" w:fill="auto"/>
            <w:noWrap/>
            <w:vAlign w:val="bottom"/>
          </w:tcPr>
          <w:p w14:paraId="09FC40E9"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2D52EA1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60EC083D" w14:textId="77777777" w:rsidR="004E7385" w:rsidRPr="00251998" w:rsidRDefault="004E7385" w:rsidP="004E7385">
            <w:pPr>
              <w:rPr>
                <w:rFonts w:ascii="Arial" w:hAnsi="Arial" w:cs="Arial"/>
                <w:color w:val="auto"/>
                <w:sz w:val="22"/>
                <w:szCs w:val="22"/>
              </w:rPr>
            </w:pPr>
          </w:p>
        </w:tc>
      </w:tr>
      <w:tr w:rsidR="004E7385" w:rsidRPr="00251998" w14:paraId="14940AA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0D92EAA7"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5840BA0B"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System Implementation Plan</w:t>
            </w:r>
          </w:p>
        </w:tc>
        <w:tc>
          <w:tcPr>
            <w:tcW w:w="1359" w:type="dxa"/>
            <w:tcBorders>
              <w:top w:val="nil"/>
              <w:left w:val="nil"/>
              <w:bottom w:val="single" w:sz="4" w:space="0" w:color="auto"/>
              <w:right w:val="single" w:sz="4" w:space="0" w:color="auto"/>
            </w:tcBorders>
          </w:tcPr>
          <w:p w14:paraId="462E2CB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747701FC" w14:textId="77777777" w:rsidR="004E7385" w:rsidRPr="00251998" w:rsidRDefault="004E7385" w:rsidP="004E7385">
            <w:pPr>
              <w:rPr>
                <w:rFonts w:ascii="Arial" w:hAnsi="Arial" w:cs="Arial"/>
                <w:color w:val="auto"/>
                <w:sz w:val="22"/>
                <w:szCs w:val="22"/>
              </w:rPr>
            </w:pPr>
          </w:p>
        </w:tc>
      </w:tr>
      <w:tr w:rsidR="004E7385" w:rsidRPr="00251998" w14:paraId="47370D3A"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E693D94" w14:textId="77777777" w:rsidR="004E7385" w:rsidRPr="00251998" w:rsidRDefault="004E7385" w:rsidP="004E7385">
            <w:pPr>
              <w:rPr>
                <w:rFonts w:ascii="Arial" w:hAnsi="Arial" w:cs="Arial"/>
                <w:b/>
                <w:bCs/>
                <w:color w:val="auto"/>
                <w:sz w:val="22"/>
                <w:szCs w:val="22"/>
              </w:rPr>
            </w:pPr>
          </w:p>
        </w:tc>
        <w:tc>
          <w:tcPr>
            <w:tcW w:w="3870" w:type="dxa"/>
            <w:tcBorders>
              <w:top w:val="single" w:sz="4" w:space="0" w:color="auto"/>
              <w:left w:val="nil"/>
              <w:bottom w:val="single" w:sz="4" w:space="0" w:color="auto"/>
              <w:right w:val="single" w:sz="4" w:space="0" w:color="auto"/>
            </w:tcBorders>
            <w:shd w:val="clear" w:color="auto" w:fill="auto"/>
            <w:noWrap/>
            <w:vAlign w:val="bottom"/>
            <w:hideMark/>
          </w:tcPr>
          <w:p w14:paraId="766BFDE0"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User Acceptance Test Plan</w:t>
            </w:r>
          </w:p>
        </w:tc>
        <w:tc>
          <w:tcPr>
            <w:tcW w:w="1359" w:type="dxa"/>
            <w:tcBorders>
              <w:top w:val="single" w:sz="4" w:space="0" w:color="auto"/>
              <w:left w:val="nil"/>
              <w:bottom w:val="single" w:sz="4" w:space="0" w:color="auto"/>
              <w:right w:val="single" w:sz="4" w:space="0" w:color="auto"/>
            </w:tcBorders>
          </w:tcPr>
          <w:p w14:paraId="27F77389" w14:textId="77777777" w:rsidR="004E7385" w:rsidRPr="00251998" w:rsidRDefault="004E7385" w:rsidP="004E7385">
            <w:pPr>
              <w:rPr>
                <w:rFonts w:ascii="Arial" w:hAnsi="Arial" w:cs="Arial"/>
                <w:color w:val="auto"/>
                <w:sz w:val="22"/>
                <w:szCs w:val="22"/>
              </w:rPr>
            </w:pPr>
          </w:p>
        </w:tc>
        <w:tc>
          <w:tcPr>
            <w:tcW w:w="1359" w:type="dxa"/>
            <w:tcBorders>
              <w:top w:val="single" w:sz="4" w:space="0" w:color="auto"/>
              <w:left w:val="nil"/>
              <w:bottom w:val="single" w:sz="4" w:space="0" w:color="auto"/>
              <w:right w:val="single" w:sz="4" w:space="0" w:color="auto"/>
            </w:tcBorders>
          </w:tcPr>
          <w:p w14:paraId="5B181DAB" w14:textId="77777777" w:rsidR="004E7385" w:rsidRPr="00251998" w:rsidRDefault="004E7385" w:rsidP="004E7385">
            <w:pPr>
              <w:rPr>
                <w:rFonts w:ascii="Arial" w:hAnsi="Arial" w:cs="Arial"/>
                <w:color w:val="auto"/>
                <w:sz w:val="22"/>
                <w:szCs w:val="22"/>
              </w:rPr>
            </w:pPr>
          </w:p>
        </w:tc>
      </w:tr>
      <w:tr w:rsidR="004E7385" w:rsidRPr="00251998" w14:paraId="696428E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6033753"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646E290B"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Acceptance Criteria</w:t>
            </w:r>
          </w:p>
        </w:tc>
        <w:tc>
          <w:tcPr>
            <w:tcW w:w="1359" w:type="dxa"/>
            <w:tcBorders>
              <w:top w:val="nil"/>
              <w:left w:val="nil"/>
              <w:bottom w:val="single" w:sz="4" w:space="0" w:color="auto"/>
              <w:right w:val="single" w:sz="4" w:space="0" w:color="auto"/>
            </w:tcBorders>
          </w:tcPr>
          <w:p w14:paraId="7129662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5C41F516" w14:textId="77777777" w:rsidR="004E7385" w:rsidRPr="00251998" w:rsidRDefault="004E7385" w:rsidP="004E7385">
            <w:pPr>
              <w:rPr>
                <w:rFonts w:ascii="Arial" w:hAnsi="Arial" w:cs="Arial"/>
                <w:color w:val="auto"/>
                <w:sz w:val="22"/>
                <w:szCs w:val="22"/>
              </w:rPr>
            </w:pPr>
          </w:p>
        </w:tc>
      </w:tr>
      <w:tr w:rsidR="004E7385" w:rsidRPr="00251998" w14:paraId="608DA5A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4283076E"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37C0E00D"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xml:space="preserve">User Acceptance Testing Environment </w:t>
            </w:r>
          </w:p>
        </w:tc>
        <w:tc>
          <w:tcPr>
            <w:tcW w:w="1359" w:type="dxa"/>
            <w:tcBorders>
              <w:top w:val="nil"/>
              <w:left w:val="nil"/>
              <w:bottom w:val="single" w:sz="4" w:space="0" w:color="auto"/>
              <w:right w:val="single" w:sz="4" w:space="0" w:color="auto"/>
            </w:tcBorders>
          </w:tcPr>
          <w:p w14:paraId="7D602B6F"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6D6F43EC" w14:textId="77777777" w:rsidR="004E7385" w:rsidRPr="00251998" w:rsidRDefault="004E7385" w:rsidP="004E7385">
            <w:pPr>
              <w:rPr>
                <w:rFonts w:ascii="Arial" w:hAnsi="Arial" w:cs="Arial"/>
                <w:color w:val="auto"/>
                <w:sz w:val="22"/>
                <w:szCs w:val="22"/>
              </w:rPr>
            </w:pPr>
          </w:p>
        </w:tc>
      </w:tr>
      <w:tr w:rsidR="004E7385" w:rsidRPr="00251998" w14:paraId="11B03DA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518C751"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12A34B7D" w14:textId="2FC0D3D6" w:rsidR="004E7385" w:rsidRPr="00251998" w:rsidRDefault="004E7385" w:rsidP="00582405">
            <w:pPr>
              <w:rPr>
                <w:rFonts w:ascii="Arial" w:hAnsi="Arial" w:cs="Arial"/>
                <w:color w:val="auto"/>
                <w:sz w:val="22"/>
                <w:szCs w:val="22"/>
              </w:rPr>
            </w:pPr>
            <w:r w:rsidRPr="00251998">
              <w:rPr>
                <w:rFonts w:ascii="Arial" w:hAnsi="Arial" w:cs="Arial"/>
                <w:color w:val="auto"/>
                <w:sz w:val="22"/>
                <w:szCs w:val="22"/>
              </w:rPr>
              <w:t xml:space="preserve">The </w:t>
            </w:r>
            <w:r w:rsidR="00582405">
              <w:rPr>
                <w:rFonts w:ascii="Arial" w:hAnsi="Arial" w:cs="Arial"/>
                <w:color w:val="auto"/>
                <w:sz w:val="22"/>
                <w:szCs w:val="22"/>
              </w:rPr>
              <w:t>Web Portal</w:t>
            </w:r>
            <w:r w:rsidR="00DD2615" w:rsidRPr="00251998">
              <w:rPr>
                <w:rFonts w:ascii="Arial" w:hAnsi="Arial" w:cs="Arial"/>
                <w:color w:val="auto"/>
                <w:sz w:val="22"/>
                <w:szCs w:val="22"/>
              </w:rPr>
              <w:t xml:space="preserve"> System</w:t>
            </w:r>
            <w:r w:rsidR="0014476C" w:rsidRPr="00251998">
              <w:rPr>
                <w:rFonts w:ascii="Arial" w:hAnsi="Arial" w:cs="Arial"/>
                <w:color w:val="auto"/>
                <w:sz w:val="22"/>
                <w:szCs w:val="22"/>
              </w:rPr>
              <w:t xml:space="preserve">  </w:t>
            </w:r>
          </w:p>
        </w:tc>
        <w:tc>
          <w:tcPr>
            <w:tcW w:w="1359" w:type="dxa"/>
            <w:tcBorders>
              <w:top w:val="nil"/>
              <w:left w:val="nil"/>
              <w:bottom w:val="single" w:sz="4" w:space="0" w:color="auto"/>
              <w:right w:val="single" w:sz="4" w:space="0" w:color="auto"/>
            </w:tcBorders>
          </w:tcPr>
          <w:p w14:paraId="1D93C4D1"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48F24790" w14:textId="77777777" w:rsidR="004E7385" w:rsidRPr="00251998" w:rsidRDefault="004E7385" w:rsidP="004E7385">
            <w:pPr>
              <w:rPr>
                <w:rFonts w:ascii="Arial" w:hAnsi="Arial" w:cs="Arial"/>
                <w:color w:val="auto"/>
                <w:sz w:val="22"/>
                <w:szCs w:val="22"/>
              </w:rPr>
            </w:pPr>
          </w:p>
        </w:tc>
      </w:tr>
      <w:tr w:rsidR="00EA329F" w:rsidRPr="00251998" w14:paraId="282296D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469597D" w14:textId="77777777" w:rsidR="00EA329F" w:rsidRPr="00251998" w:rsidRDefault="00EA329F"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289ACFA7" w14:textId="4A7F0A78" w:rsidR="00EA329F" w:rsidRPr="00251998" w:rsidRDefault="00EA329F" w:rsidP="000F6DF5">
            <w:pPr>
              <w:rPr>
                <w:rFonts w:ascii="Arial" w:hAnsi="Arial" w:cs="Arial"/>
                <w:color w:val="auto"/>
                <w:sz w:val="22"/>
                <w:szCs w:val="22"/>
              </w:rPr>
            </w:pPr>
            <w:r w:rsidRPr="00251998">
              <w:rPr>
                <w:rFonts w:ascii="Arial" w:hAnsi="Arial" w:cs="Arial"/>
                <w:color w:val="auto"/>
                <w:sz w:val="22"/>
                <w:szCs w:val="22"/>
              </w:rPr>
              <w:t>The Hosting Services</w:t>
            </w:r>
          </w:p>
        </w:tc>
        <w:tc>
          <w:tcPr>
            <w:tcW w:w="1359" w:type="dxa"/>
            <w:tcBorders>
              <w:top w:val="nil"/>
              <w:left w:val="nil"/>
              <w:bottom w:val="single" w:sz="4" w:space="0" w:color="auto"/>
              <w:right w:val="single" w:sz="4" w:space="0" w:color="auto"/>
            </w:tcBorders>
          </w:tcPr>
          <w:p w14:paraId="561CF8D5" w14:textId="77777777" w:rsidR="00EA329F" w:rsidRPr="00251998" w:rsidRDefault="00EA329F"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082E1F1" w14:textId="77777777" w:rsidR="00EA329F" w:rsidRPr="00251998" w:rsidRDefault="00EA329F" w:rsidP="004E7385">
            <w:pPr>
              <w:rPr>
                <w:rFonts w:ascii="Arial" w:hAnsi="Arial" w:cs="Arial"/>
                <w:color w:val="auto"/>
                <w:sz w:val="22"/>
                <w:szCs w:val="22"/>
              </w:rPr>
            </w:pPr>
          </w:p>
        </w:tc>
      </w:tr>
      <w:tr w:rsidR="000F6DF5" w:rsidRPr="00251998" w14:paraId="2683F8E9"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D7350B7" w14:textId="77777777" w:rsidR="000F6DF5" w:rsidRPr="00251998" w:rsidRDefault="000F6DF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7BEC7556" w14:textId="263BD076" w:rsidR="000F6DF5" w:rsidRPr="00251998" w:rsidRDefault="000F6DF5" w:rsidP="00DD2615">
            <w:pPr>
              <w:rPr>
                <w:rFonts w:ascii="Arial" w:hAnsi="Arial" w:cs="Arial"/>
                <w:color w:val="auto"/>
                <w:sz w:val="22"/>
                <w:szCs w:val="22"/>
              </w:rPr>
            </w:pPr>
            <w:r w:rsidRPr="00251998">
              <w:rPr>
                <w:rFonts w:ascii="Arial" w:hAnsi="Arial" w:cs="Arial"/>
                <w:color w:val="auto"/>
                <w:sz w:val="22"/>
                <w:szCs w:val="22"/>
              </w:rPr>
              <w:t>The Pilot</w:t>
            </w:r>
          </w:p>
        </w:tc>
        <w:tc>
          <w:tcPr>
            <w:tcW w:w="1359" w:type="dxa"/>
            <w:tcBorders>
              <w:top w:val="nil"/>
              <w:left w:val="nil"/>
              <w:bottom w:val="single" w:sz="4" w:space="0" w:color="auto"/>
              <w:right w:val="single" w:sz="4" w:space="0" w:color="auto"/>
            </w:tcBorders>
          </w:tcPr>
          <w:p w14:paraId="395E63FF" w14:textId="77777777" w:rsidR="000F6DF5" w:rsidRPr="00251998" w:rsidRDefault="000F6DF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752EFBEF" w14:textId="77777777" w:rsidR="000F6DF5" w:rsidRPr="00251998" w:rsidRDefault="000F6DF5" w:rsidP="004E7385">
            <w:pPr>
              <w:rPr>
                <w:rFonts w:ascii="Arial" w:hAnsi="Arial" w:cs="Arial"/>
                <w:color w:val="auto"/>
                <w:sz w:val="22"/>
                <w:szCs w:val="22"/>
              </w:rPr>
            </w:pPr>
          </w:p>
        </w:tc>
      </w:tr>
      <w:tr w:rsidR="000F6DF5" w:rsidRPr="00251998" w14:paraId="22929EE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3644B5F" w14:textId="77777777" w:rsidR="000F6DF5" w:rsidRPr="00251998" w:rsidRDefault="000F6DF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19AC6A42" w14:textId="5A3DB1B4" w:rsidR="000F6DF5" w:rsidRPr="00251998" w:rsidRDefault="000F6DF5" w:rsidP="00DD2615">
            <w:pPr>
              <w:rPr>
                <w:rFonts w:ascii="Arial" w:hAnsi="Arial" w:cs="Arial"/>
                <w:color w:val="auto"/>
                <w:sz w:val="22"/>
                <w:szCs w:val="22"/>
              </w:rPr>
            </w:pPr>
            <w:r w:rsidRPr="00251998">
              <w:rPr>
                <w:rFonts w:ascii="Arial" w:hAnsi="Arial" w:cs="Arial"/>
                <w:color w:val="auto"/>
                <w:sz w:val="22"/>
                <w:szCs w:val="22"/>
              </w:rPr>
              <w:t>The Deployment Completed in accordance with the Contract Terms</w:t>
            </w:r>
          </w:p>
        </w:tc>
        <w:tc>
          <w:tcPr>
            <w:tcW w:w="1359" w:type="dxa"/>
            <w:tcBorders>
              <w:top w:val="nil"/>
              <w:left w:val="nil"/>
              <w:bottom w:val="single" w:sz="4" w:space="0" w:color="auto"/>
              <w:right w:val="single" w:sz="4" w:space="0" w:color="auto"/>
            </w:tcBorders>
          </w:tcPr>
          <w:p w14:paraId="06752B4A" w14:textId="77777777" w:rsidR="000F6DF5" w:rsidRPr="00251998" w:rsidRDefault="000F6DF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580A6A08" w14:textId="77777777" w:rsidR="000F6DF5" w:rsidRPr="00251998" w:rsidRDefault="000F6DF5" w:rsidP="004E7385">
            <w:pPr>
              <w:rPr>
                <w:rFonts w:ascii="Arial" w:hAnsi="Arial" w:cs="Arial"/>
                <w:color w:val="auto"/>
                <w:sz w:val="22"/>
                <w:szCs w:val="22"/>
              </w:rPr>
            </w:pPr>
          </w:p>
        </w:tc>
      </w:tr>
      <w:tr w:rsidR="004E7385" w:rsidRPr="00251998" w14:paraId="5EF3307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139D715"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12FD08F0"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Data Conversion Plan</w:t>
            </w:r>
          </w:p>
        </w:tc>
        <w:tc>
          <w:tcPr>
            <w:tcW w:w="1359" w:type="dxa"/>
            <w:tcBorders>
              <w:top w:val="nil"/>
              <w:left w:val="nil"/>
              <w:bottom w:val="single" w:sz="4" w:space="0" w:color="auto"/>
              <w:right w:val="single" w:sz="4" w:space="0" w:color="auto"/>
            </w:tcBorders>
          </w:tcPr>
          <w:p w14:paraId="104C9D88"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664422AD" w14:textId="77777777" w:rsidR="004E7385" w:rsidRPr="00251998" w:rsidRDefault="004E7385" w:rsidP="004E7385">
            <w:pPr>
              <w:rPr>
                <w:rFonts w:ascii="Arial" w:hAnsi="Arial" w:cs="Arial"/>
                <w:color w:val="auto"/>
                <w:sz w:val="22"/>
                <w:szCs w:val="22"/>
              </w:rPr>
            </w:pPr>
          </w:p>
        </w:tc>
      </w:tr>
      <w:tr w:rsidR="004E7385" w:rsidRPr="00251998" w14:paraId="645B9D33"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2985653"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19346DFE"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Data Migration Specification</w:t>
            </w:r>
          </w:p>
        </w:tc>
        <w:tc>
          <w:tcPr>
            <w:tcW w:w="1359" w:type="dxa"/>
            <w:tcBorders>
              <w:top w:val="nil"/>
              <w:left w:val="nil"/>
              <w:bottom w:val="single" w:sz="4" w:space="0" w:color="auto"/>
              <w:right w:val="single" w:sz="4" w:space="0" w:color="auto"/>
            </w:tcBorders>
          </w:tcPr>
          <w:p w14:paraId="0B6C79D3"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5B8A513E" w14:textId="77777777" w:rsidR="004E7385" w:rsidRPr="00251998" w:rsidRDefault="004E7385" w:rsidP="004E7385">
            <w:pPr>
              <w:rPr>
                <w:rFonts w:ascii="Arial" w:hAnsi="Arial" w:cs="Arial"/>
                <w:color w:val="auto"/>
                <w:sz w:val="22"/>
                <w:szCs w:val="22"/>
              </w:rPr>
            </w:pPr>
          </w:p>
        </w:tc>
      </w:tr>
      <w:tr w:rsidR="004E7385" w:rsidRPr="00251998" w14:paraId="1E351F53"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9AA9A06"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10E3B29F"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Data Dictionary</w:t>
            </w:r>
          </w:p>
        </w:tc>
        <w:tc>
          <w:tcPr>
            <w:tcW w:w="1359" w:type="dxa"/>
            <w:tcBorders>
              <w:top w:val="nil"/>
              <w:left w:val="nil"/>
              <w:bottom w:val="single" w:sz="4" w:space="0" w:color="auto"/>
              <w:right w:val="single" w:sz="4" w:space="0" w:color="auto"/>
            </w:tcBorders>
          </w:tcPr>
          <w:p w14:paraId="0A483A75"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0FF752EE" w14:textId="77777777" w:rsidR="004E7385" w:rsidRPr="00251998" w:rsidRDefault="004E7385" w:rsidP="004E7385">
            <w:pPr>
              <w:rPr>
                <w:rFonts w:ascii="Arial" w:hAnsi="Arial" w:cs="Arial"/>
                <w:color w:val="auto"/>
                <w:sz w:val="22"/>
                <w:szCs w:val="22"/>
              </w:rPr>
            </w:pPr>
          </w:p>
        </w:tc>
      </w:tr>
      <w:tr w:rsidR="004E7385" w:rsidRPr="00251998" w14:paraId="49A2F3BC"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76FF62BB"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3E7B86E3"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xml:space="preserve">Converted Data  </w:t>
            </w:r>
          </w:p>
        </w:tc>
        <w:tc>
          <w:tcPr>
            <w:tcW w:w="1359" w:type="dxa"/>
            <w:tcBorders>
              <w:top w:val="nil"/>
              <w:left w:val="nil"/>
              <w:bottom w:val="single" w:sz="4" w:space="0" w:color="auto"/>
              <w:right w:val="single" w:sz="4" w:space="0" w:color="auto"/>
            </w:tcBorders>
          </w:tcPr>
          <w:p w14:paraId="23F27C1F"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289079F2" w14:textId="77777777" w:rsidR="004E7385" w:rsidRPr="00251998" w:rsidRDefault="004E7385" w:rsidP="004E7385">
            <w:pPr>
              <w:rPr>
                <w:rFonts w:ascii="Arial" w:hAnsi="Arial" w:cs="Arial"/>
                <w:color w:val="auto"/>
                <w:sz w:val="22"/>
                <w:szCs w:val="22"/>
              </w:rPr>
            </w:pPr>
          </w:p>
        </w:tc>
      </w:tr>
      <w:tr w:rsidR="004E7385" w:rsidRPr="00251998" w14:paraId="75ED9A27"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B6D3D54"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000000" w:fill="FFFFFF"/>
            <w:noWrap/>
            <w:vAlign w:val="bottom"/>
            <w:hideMark/>
          </w:tcPr>
          <w:p w14:paraId="78D684AC"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Business Integration Plan</w:t>
            </w:r>
          </w:p>
        </w:tc>
        <w:tc>
          <w:tcPr>
            <w:tcW w:w="1359" w:type="dxa"/>
            <w:tcBorders>
              <w:top w:val="nil"/>
              <w:left w:val="nil"/>
              <w:bottom w:val="single" w:sz="4" w:space="0" w:color="auto"/>
              <w:right w:val="single" w:sz="4" w:space="0" w:color="auto"/>
            </w:tcBorders>
            <w:shd w:val="clear" w:color="000000" w:fill="FFFFFF"/>
          </w:tcPr>
          <w:p w14:paraId="58ACAD6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shd w:val="clear" w:color="000000" w:fill="FFFFFF"/>
          </w:tcPr>
          <w:p w14:paraId="7385FAA6" w14:textId="77777777" w:rsidR="004E7385" w:rsidRPr="00251998" w:rsidRDefault="004E7385" w:rsidP="004E7385">
            <w:pPr>
              <w:rPr>
                <w:rFonts w:ascii="Arial" w:hAnsi="Arial" w:cs="Arial"/>
                <w:color w:val="auto"/>
                <w:sz w:val="22"/>
                <w:szCs w:val="22"/>
              </w:rPr>
            </w:pPr>
          </w:p>
        </w:tc>
      </w:tr>
      <w:tr w:rsidR="004E7385" w:rsidRPr="00251998" w14:paraId="1698BDB5"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73FC114"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23DF004C"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System Documentation</w:t>
            </w:r>
          </w:p>
        </w:tc>
        <w:tc>
          <w:tcPr>
            <w:tcW w:w="1359" w:type="dxa"/>
            <w:tcBorders>
              <w:top w:val="nil"/>
              <w:left w:val="nil"/>
              <w:bottom w:val="single" w:sz="4" w:space="0" w:color="auto"/>
              <w:right w:val="single" w:sz="4" w:space="0" w:color="auto"/>
            </w:tcBorders>
          </w:tcPr>
          <w:p w14:paraId="3D1B29E5"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5622F834" w14:textId="77777777" w:rsidR="004E7385" w:rsidRPr="00251998" w:rsidRDefault="004E7385" w:rsidP="004E7385">
            <w:pPr>
              <w:rPr>
                <w:rFonts w:ascii="Arial" w:hAnsi="Arial" w:cs="Arial"/>
                <w:color w:val="auto"/>
                <w:sz w:val="22"/>
                <w:szCs w:val="22"/>
              </w:rPr>
            </w:pPr>
          </w:p>
        </w:tc>
      </w:tr>
      <w:tr w:rsidR="004E7385" w:rsidRPr="00251998" w14:paraId="3F343BB1"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7CB281EC"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672F2B46"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User Documentation</w:t>
            </w:r>
          </w:p>
        </w:tc>
        <w:tc>
          <w:tcPr>
            <w:tcW w:w="1359" w:type="dxa"/>
            <w:tcBorders>
              <w:top w:val="nil"/>
              <w:left w:val="nil"/>
              <w:bottom w:val="single" w:sz="4" w:space="0" w:color="auto"/>
              <w:right w:val="single" w:sz="4" w:space="0" w:color="auto"/>
            </w:tcBorders>
          </w:tcPr>
          <w:p w14:paraId="179C160B"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5A064FE7" w14:textId="77777777" w:rsidR="004E7385" w:rsidRPr="00251998" w:rsidRDefault="004E7385" w:rsidP="004E7385">
            <w:pPr>
              <w:rPr>
                <w:rFonts w:ascii="Arial" w:hAnsi="Arial" w:cs="Arial"/>
                <w:color w:val="auto"/>
                <w:sz w:val="22"/>
                <w:szCs w:val="22"/>
              </w:rPr>
            </w:pPr>
          </w:p>
        </w:tc>
      </w:tr>
      <w:tr w:rsidR="004E7385" w:rsidRPr="00251998" w14:paraId="6C31137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1E2C8EC"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0442D47D"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Concept of Operations</w:t>
            </w:r>
          </w:p>
        </w:tc>
        <w:tc>
          <w:tcPr>
            <w:tcW w:w="1359" w:type="dxa"/>
            <w:tcBorders>
              <w:top w:val="nil"/>
              <w:left w:val="nil"/>
              <w:bottom w:val="single" w:sz="4" w:space="0" w:color="auto"/>
              <w:right w:val="single" w:sz="4" w:space="0" w:color="auto"/>
            </w:tcBorders>
          </w:tcPr>
          <w:p w14:paraId="12DE6F38"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7A5D6678" w14:textId="77777777" w:rsidR="004E7385" w:rsidRPr="00251998" w:rsidRDefault="004E7385" w:rsidP="004E7385">
            <w:pPr>
              <w:rPr>
                <w:rFonts w:ascii="Arial" w:hAnsi="Arial" w:cs="Arial"/>
                <w:color w:val="auto"/>
                <w:sz w:val="22"/>
                <w:szCs w:val="22"/>
              </w:rPr>
            </w:pPr>
          </w:p>
        </w:tc>
      </w:tr>
      <w:tr w:rsidR="004E7385" w:rsidRPr="00251998" w14:paraId="7D6FDDF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1C47819"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59403604"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Business Operations Training</w:t>
            </w:r>
          </w:p>
        </w:tc>
        <w:tc>
          <w:tcPr>
            <w:tcW w:w="1359" w:type="dxa"/>
            <w:tcBorders>
              <w:top w:val="nil"/>
              <w:left w:val="nil"/>
              <w:bottom w:val="single" w:sz="4" w:space="0" w:color="auto"/>
              <w:right w:val="single" w:sz="4" w:space="0" w:color="auto"/>
            </w:tcBorders>
          </w:tcPr>
          <w:p w14:paraId="0F65169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42152BD" w14:textId="77777777" w:rsidR="004E7385" w:rsidRPr="00251998" w:rsidRDefault="004E7385" w:rsidP="004E7385">
            <w:pPr>
              <w:rPr>
                <w:rFonts w:ascii="Arial" w:hAnsi="Arial" w:cs="Arial"/>
                <w:color w:val="auto"/>
                <w:sz w:val="22"/>
                <w:szCs w:val="22"/>
              </w:rPr>
            </w:pPr>
          </w:p>
        </w:tc>
      </w:tr>
      <w:tr w:rsidR="004E7385" w:rsidRPr="00251998" w14:paraId="4AB6034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hideMark/>
          </w:tcPr>
          <w:p w14:paraId="47A46876"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 </w:t>
            </w:r>
          </w:p>
        </w:tc>
        <w:tc>
          <w:tcPr>
            <w:tcW w:w="3870" w:type="dxa"/>
            <w:tcBorders>
              <w:top w:val="nil"/>
              <w:left w:val="nil"/>
              <w:bottom w:val="single" w:sz="4" w:space="0" w:color="auto"/>
              <w:right w:val="single" w:sz="4" w:space="0" w:color="auto"/>
            </w:tcBorders>
            <w:shd w:val="clear" w:color="auto" w:fill="auto"/>
            <w:noWrap/>
            <w:vAlign w:val="bottom"/>
            <w:hideMark/>
          </w:tcPr>
          <w:p w14:paraId="09485535"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Business Application Training</w:t>
            </w:r>
          </w:p>
        </w:tc>
        <w:tc>
          <w:tcPr>
            <w:tcW w:w="1359" w:type="dxa"/>
            <w:tcBorders>
              <w:top w:val="nil"/>
              <w:left w:val="nil"/>
              <w:bottom w:val="single" w:sz="4" w:space="0" w:color="auto"/>
              <w:right w:val="single" w:sz="4" w:space="0" w:color="auto"/>
            </w:tcBorders>
          </w:tcPr>
          <w:p w14:paraId="36F979AB"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1BBD5D6E" w14:textId="77777777" w:rsidR="004E7385" w:rsidRPr="00251998" w:rsidRDefault="004E7385" w:rsidP="004E7385">
            <w:pPr>
              <w:rPr>
                <w:rFonts w:ascii="Arial" w:hAnsi="Arial" w:cs="Arial"/>
                <w:color w:val="auto"/>
                <w:sz w:val="22"/>
                <w:szCs w:val="22"/>
              </w:rPr>
            </w:pPr>
          </w:p>
        </w:tc>
      </w:tr>
      <w:tr w:rsidR="004E7385" w:rsidRPr="00251998" w14:paraId="78511A1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43A97F9B"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589146F5"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Technical Specifications</w:t>
            </w:r>
          </w:p>
        </w:tc>
        <w:tc>
          <w:tcPr>
            <w:tcW w:w="1359" w:type="dxa"/>
            <w:tcBorders>
              <w:top w:val="nil"/>
              <w:left w:val="nil"/>
              <w:bottom w:val="single" w:sz="4" w:space="0" w:color="auto"/>
              <w:right w:val="single" w:sz="4" w:space="0" w:color="auto"/>
            </w:tcBorders>
          </w:tcPr>
          <w:p w14:paraId="585C0330"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5CF32EA3" w14:textId="77777777" w:rsidR="004E7385" w:rsidRPr="00251998" w:rsidRDefault="004E7385" w:rsidP="004E7385">
            <w:pPr>
              <w:rPr>
                <w:rFonts w:ascii="Arial" w:hAnsi="Arial" w:cs="Arial"/>
                <w:color w:val="auto"/>
                <w:sz w:val="22"/>
                <w:szCs w:val="22"/>
              </w:rPr>
            </w:pPr>
          </w:p>
        </w:tc>
      </w:tr>
      <w:tr w:rsidR="004E7385" w:rsidRPr="00251998" w14:paraId="09468B13"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A642194"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4E691098"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Operations Guide</w:t>
            </w:r>
          </w:p>
        </w:tc>
        <w:tc>
          <w:tcPr>
            <w:tcW w:w="1359" w:type="dxa"/>
            <w:tcBorders>
              <w:top w:val="nil"/>
              <w:left w:val="nil"/>
              <w:bottom w:val="single" w:sz="4" w:space="0" w:color="auto"/>
              <w:right w:val="single" w:sz="4" w:space="0" w:color="auto"/>
            </w:tcBorders>
          </w:tcPr>
          <w:p w14:paraId="2FAE6B4A"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5156C814" w14:textId="77777777" w:rsidR="004E7385" w:rsidRPr="00251998" w:rsidRDefault="004E7385" w:rsidP="004E7385">
            <w:pPr>
              <w:rPr>
                <w:rFonts w:ascii="Arial" w:hAnsi="Arial" w:cs="Arial"/>
                <w:color w:val="auto"/>
                <w:sz w:val="22"/>
                <w:szCs w:val="22"/>
              </w:rPr>
            </w:pPr>
          </w:p>
        </w:tc>
      </w:tr>
      <w:tr w:rsidR="004E7385" w:rsidRPr="00251998" w14:paraId="4F78E57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72520947"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503ADD88"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System Technical Support Documentation</w:t>
            </w:r>
          </w:p>
        </w:tc>
        <w:tc>
          <w:tcPr>
            <w:tcW w:w="1359" w:type="dxa"/>
            <w:tcBorders>
              <w:top w:val="nil"/>
              <w:left w:val="nil"/>
              <w:bottom w:val="single" w:sz="4" w:space="0" w:color="auto"/>
              <w:right w:val="single" w:sz="4" w:space="0" w:color="auto"/>
            </w:tcBorders>
          </w:tcPr>
          <w:p w14:paraId="7D51843E"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B4B368F" w14:textId="77777777" w:rsidR="004E7385" w:rsidRPr="00251998" w:rsidRDefault="004E7385" w:rsidP="004E7385">
            <w:pPr>
              <w:rPr>
                <w:rFonts w:ascii="Arial" w:hAnsi="Arial" w:cs="Arial"/>
                <w:color w:val="auto"/>
                <w:sz w:val="22"/>
                <w:szCs w:val="22"/>
              </w:rPr>
            </w:pPr>
          </w:p>
        </w:tc>
      </w:tr>
      <w:tr w:rsidR="004E7385" w:rsidRPr="00251998" w14:paraId="7F026746"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6C08C892"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280372EA"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Message Format Reference Documentation</w:t>
            </w:r>
          </w:p>
        </w:tc>
        <w:tc>
          <w:tcPr>
            <w:tcW w:w="1359" w:type="dxa"/>
            <w:tcBorders>
              <w:top w:val="nil"/>
              <w:left w:val="nil"/>
              <w:bottom w:val="single" w:sz="4" w:space="0" w:color="auto"/>
              <w:right w:val="single" w:sz="4" w:space="0" w:color="auto"/>
            </w:tcBorders>
          </w:tcPr>
          <w:p w14:paraId="275C47D0"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1A3BB102" w14:textId="77777777" w:rsidR="004E7385" w:rsidRPr="00251998" w:rsidRDefault="004E7385" w:rsidP="004E7385">
            <w:pPr>
              <w:rPr>
                <w:rFonts w:ascii="Arial" w:hAnsi="Arial" w:cs="Arial"/>
                <w:color w:val="auto"/>
                <w:sz w:val="22"/>
                <w:szCs w:val="22"/>
              </w:rPr>
            </w:pPr>
          </w:p>
        </w:tc>
      </w:tr>
      <w:tr w:rsidR="004E7385" w:rsidRPr="00251998" w14:paraId="422331FE"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A40E88F"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472680CD"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Knowledge Transfer Session</w:t>
            </w:r>
          </w:p>
        </w:tc>
        <w:tc>
          <w:tcPr>
            <w:tcW w:w="1359" w:type="dxa"/>
            <w:tcBorders>
              <w:top w:val="nil"/>
              <w:left w:val="nil"/>
              <w:bottom w:val="single" w:sz="4" w:space="0" w:color="auto"/>
              <w:right w:val="single" w:sz="4" w:space="0" w:color="auto"/>
            </w:tcBorders>
          </w:tcPr>
          <w:p w14:paraId="2B2823E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DF6DA58" w14:textId="77777777" w:rsidR="004E7385" w:rsidRPr="00251998" w:rsidRDefault="004E7385" w:rsidP="004E7385">
            <w:pPr>
              <w:rPr>
                <w:rFonts w:ascii="Arial" w:hAnsi="Arial" w:cs="Arial"/>
                <w:color w:val="auto"/>
                <w:sz w:val="22"/>
                <w:szCs w:val="22"/>
              </w:rPr>
            </w:pPr>
          </w:p>
        </w:tc>
      </w:tr>
      <w:tr w:rsidR="004E7385" w:rsidRPr="00251998" w14:paraId="214431FA"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B41B6D0"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tcPr>
          <w:p w14:paraId="030F25BA"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Technical Operations Training</w:t>
            </w:r>
          </w:p>
        </w:tc>
        <w:tc>
          <w:tcPr>
            <w:tcW w:w="1359" w:type="dxa"/>
            <w:tcBorders>
              <w:top w:val="nil"/>
              <w:left w:val="nil"/>
              <w:bottom w:val="single" w:sz="4" w:space="0" w:color="auto"/>
              <w:right w:val="single" w:sz="4" w:space="0" w:color="auto"/>
            </w:tcBorders>
          </w:tcPr>
          <w:p w14:paraId="77271414"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13A365C" w14:textId="77777777" w:rsidR="004E7385" w:rsidRPr="00251998" w:rsidRDefault="004E7385" w:rsidP="004E7385">
            <w:pPr>
              <w:rPr>
                <w:rFonts w:ascii="Arial" w:hAnsi="Arial" w:cs="Arial"/>
                <w:color w:val="auto"/>
                <w:sz w:val="22"/>
                <w:szCs w:val="22"/>
              </w:rPr>
            </w:pPr>
          </w:p>
        </w:tc>
      </w:tr>
      <w:tr w:rsidR="004E7385" w:rsidRPr="00251998" w14:paraId="7686431D"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03E1365" w14:textId="77777777" w:rsidR="004E7385" w:rsidRPr="00251998" w:rsidRDefault="004E7385" w:rsidP="004E7385">
            <w:pPr>
              <w:rPr>
                <w:rFonts w:ascii="Arial" w:hAnsi="Arial" w:cs="Arial"/>
                <w:color w:val="auto"/>
                <w:sz w:val="22"/>
                <w:szCs w:val="22"/>
              </w:rPr>
            </w:pPr>
            <w:r w:rsidRPr="00251998">
              <w:rPr>
                <w:rFonts w:ascii="Arial" w:hAnsi="Arial" w:cs="Arial"/>
                <w:b/>
                <w:bCs/>
                <w:color w:val="auto"/>
                <w:sz w:val="22"/>
                <w:szCs w:val="22"/>
              </w:rPr>
              <w:t>Project Monitoring &amp; Control Phase</w:t>
            </w:r>
          </w:p>
        </w:tc>
        <w:tc>
          <w:tcPr>
            <w:tcW w:w="3870" w:type="dxa"/>
            <w:tcBorders>
              <w:top w:val="nil"/>
              <w:left w:val="nil"/>
              <w:bottom w:val="single" w:sz="4" w:space="0" w:color="auto"/>
              <w:right w:val="single" w:sz="4" w:space="0" w:color="auto"/>
            </w:tcBorders>
            <w:shd w:val="clear" w:color="auto" w:fill="auto"/>
            <w:noWrap/>
            <w:vAlign w:val="bottom"/>
          </w:tcPr>
          <w:p w14:paraId="787ADFC8"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1CE7F08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0903EC20" w14:textId="77777777" w:rsidR="004E7385" w:rsidRPr="00251998" w:rsidRDefault="004E7385" w:rsidP="004E7385">
            <w:pPr>
              <w:rPr>
                <w:rFonts w:ascii="Arial" w:hAnsi="Arial" w:cs="Arial"/>
                <w:color w:val="auto"/>
                <w:sz w:val="22"/>
                <w:szCs w:val="22"/>
              </w:rPr>
            </w:pPr>
          </w:p>
        </w:tc>
      </w:tr>
      <w:tr w:rsidR="004E7385" w:rsidRPr="00251998" w14:paraId="36BE0B45"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17C9B848"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30AF68AA"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Risk Register</w:t>
            </w:r>
          </w:p>
        </w:tc>
        <w:tc>
          <w:tcPr>
            <w:tcW w:w="1359" w:type="dxa"/>
            <w:tcBorders>
              <w:top w:val="nil"/>
              <w:left w:val="nil"/>
              <w:bottom w:val="single" w:sz="4" w:space="0" w:color="auto"/>
              <w:right w:val="single" w:sz="4" w:space="0" w:color="auto"/>
            </w:tcBorders>
          </w:tcPr>
          <w:p w14:paraId="544F18A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7972734B" w14:textId="77777777" w:rsidR="004E7385" w:rsidRPr="00251998" w:rsidRDefault="004E7385" w:rsidP="004E7385">
            <w:pPr>
              <w:rPr>
                <w:rFonts w:ascii="Arial" w:hAnsi="Arial" w:cs="Arial"/>
                <w:color w:val="auto"/>
                <w:sz w:val="22"/>
                <w:szCs w:val="22"/>
              </w:rPr>
            </w:pPr>
          </w:p>
        </w:tc>
      </w:tr>
      <w:tr w:rsidR="004E7385" w:rsidRPr="00251998" w14:paraId="194FFEB2"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3C315D5"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5E2955F5"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Issue Register</w:t>
            </w:r>
          </w:p>
        </w:tc>
        <w:tc>
          <w:tcPr>
            <w:tcW w:w="1359" w:type="dxa"/>
            <w:tcBorders>
              <w:top w:val="nil"/>
              <w:left w:val="nil"/>
              <w:bottom w:val="single" w:sz="4" w:space="0" w:color="auto"/>
              <w:right w:val="single" w:sz="4" w:space="0" w:color="auto"/>
            </w:tcBorders>
          </w:tcPr>
          <w:p w14:paraId="72D38014"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6E56492" w14:textId="77777777" w:rsidR="004E7385" w:rsidRPr="00251998" w:rsidRDefault="004E7385" w:rsidP="004E7385">
            <w:pPr>
              <w:rPr>
                <w:rFonts w:ascii="Arial" w:hAnsi="Arial" w:cs="Arial"/>
                <w:color w:val="auto"/>
                <w:sz w:val="22"/>
                <w:szCs w:val="22"/>
              </w:rPr>
            </w:pPr>
          </w:p>
        </w:tc>
      </w:tr>
      <w:tr w:rsidR="004E7385" w:rsidRPr="00251998" w14:paraId="3F0C8384"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2CEABB59"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44220027"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Deliverable Register</w:t>
            </w:r>
          </w:p>
        </w:tc>
        <w:tc>
          <w:tcPr>
            <w:tcW w:w="1359" w:type="dxa"/>
            <w:tcBorders>
              <w:top w:val="nil"/>
              <w:left w:val="nil"/>
              <w:bottom w:val="single" w:sz="4" w:space="0" w:color="auto"/>
              <w:right w:val="single" w:sz="4" w:space="0" w:color="auto"/>
            </w:tcBorders>
          </w:tcPr>
          <w:p w14:paraId="676CA232"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4D9743B0" w14:textId="77777777" w:rsidR="004E7385" w:rsidRPr="00251998" w:rsidRDefault="004E7385" w:rsidP="004E7385">
            <w:pPr>
              <w:rPr>
                <w:rFonts w:ascii="Arial" w:hAnsi="Arial" w:cs="Arial"/>
                <w:color w:val="auto"/>
                <w:sz w:val="22"/>
                <w:szCs w:val="22"/>
              </w:rPr>
            </w:pPr>
          </w:p>
        </w:tc>
      </w:tr>
      <w:tr w:rsidR="004E7385" w:rsidRPr="00251998" w14:paraId="55DDDECB"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5E1E2ADB"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465EED79"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Weekly Status Report</w:t>
            </w:r>
          </w:p>
        </w:tc>
        <w:tc>
          <w:tcPr>
            <w:tcW w:w="1359" w:type="dxa"/>
            <w:tcBorders>
              <w:top w:val="nil"/>
              <w:left w:val="nil"/>
              <w:bottom w:val="single" w:sz="4" w:space="0" w:color="auto"/>
              <w:right w:val="single" w:sz="4" w:space="0" w:color="auto"/>
            </w:tcBorders>
          </w:tcPr>
          <w:p w14:paraId="42C91399"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701A9DA" w14:textId="77777777" w:rsidR="004E7385" w:rsidRPr="00251998" w:rsidRDefault="004E7385" w:rsidP="004E7385">
            <w:pPr>
              <w:rPr>
                <w:rFonts w:ascii="Arial" w:hAnsi="Arial" w:cs="Arial"/>
                <w:color w:val="auto"/>
                <w:sz w:val="22"/>
                <w:szCs w:val="22"/>
              </w:rPr>
            </w:pPr>
          </w:p>
        </w:tc>
      </w:tr>
      <w:tr w:rsidR="004E7385" w:rsidRPr="00251998" w14:paraId="42DF075F"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3BB90057" w14:textId="77777777" w:rsidR="004E7385" w:rsidRPr="00251998" w:rsidRDefault="004E7385" w:rsidP="004E7385">
            <w:pPr>
              <w:rPr>
                <w:rFonts w:ascii="Arial" w:hAnsi="Arial" w:cs="Arial"/>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434EE757"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Monthly Steering Committee Report</w:t>
            </w:r>
          </w:p>
        </w:tc>
        <w:tc>
          <w:tcPr>
            <w:tcW w:w="1359" w:type="dxa"/>
            <w:tcBorders>
              <w:top w:val="nil"/>
              <w:left w:val="nil"/>
              <w:bottom w:val="single" w:sz="4" w:space="0" w:color="auto"/>
              <w:right w:val="single" w:sz="4" w:space="0" w:color="auto"/>
            </w:tcBorders>
          </w:tcPr>
          <w:p w14:paraId="450DD75C"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3F0BCDB2" w14:textId="77777777" w:rsidR="004E7385" w:rsidRPr="00251998" w:rsidRDefault="004E7385" w:rsidP="004E7385">
            <w:pPr>
              <w:rPr>
                <w:rFonts w:ascii="Arial" w:hAnsi="Arial" w:cs="Arial"/>
                <w:color w:val="auto"/>
                <w:sz w:val="22"/>
                <w:szCs w:val="22"/>
              </w:rPr>
            </w:pPr>
          </w:p>
        </w:tc>
      </w:tr>
      <w:tr w:rsidR="004E7385" w:rsidRPr="00251998" w14:paraId="27C878D2" w14:textId="77777777" w:rsidTr="004E7385">
        <w:trPr>
          <w:trHeight w:val="300"/>
        </w:trPr>
        <w:tc>
          <w:tcPr>
            <w:tcW w:w="2885" w:type="dxa"/>
            <w:tcBorders>
              <w:top w:val="nil"/>
              <w:left w:val="single" w:sz="4" w:space="0" w:color="auto"/>
              <w:bottom w:val="single" w:sz="4" w:space="0" w:color="auto"/>
              <w:right w:val="single" w:sz="4" w:space="0" w:color="auto"/>
            </w:tcBorders>
            <w:shd w:val="clear" w:color="auto" w:fill="auto"/>
            <w:noWrap/>
            <w:vAlign w:val="bottom"/>
          </w:tcPr>
          <w:p w14:paraId="012A9BF6" w14:textId="77777777" w:rsidR="004E7385" w:rsidRPr="00251998" w:rsidRDefault="004E7385" w:rsidP="004E7385">
            <w:pPr>
              <w:rPr>
                <w:rFonts w:ascii="Arial" w:hAnsi="Arial" w:cs="Arial"/>
                <w:b/>
                <w:bCs/>
                <w:color w:val="auto"/>
                <w:sz w:val="22"/>
                <w:szCs w:val="22"/>
              </w:rPr>
            </w:pPr>
          </w:p>
        </w:tc>
        <w:tc>
          <w:tcPr>
            <w:tcW w:w="3870" w:type="dxa"/>
            <w:tcBorders>
              <w:top w:val="nil"/>
              <w:left w:val="nil"/>
              <w:bottom w:val="single" w:sz="4" w:space="0" w:color="auto"/>
              <w:right w:val="single" w:sz="4" w:space="0" w:color="auto"/>
            </w:tcBorders>
            <w:shd w:val="clear" w:color="auto" w:fill="auto"/>
            <w:noWrap/>
            <w:vAlign w:val="bottom"/>
            <w:hideMark/>
          </w:tcPr>
          <w:p w14:paraId="5AADD4AD" w14:textId="77777777" w:rsidR="004E7385" w:rsidRPr="00251998" w:rsidRDefault="004E7385" w:rsidP="004E7385">
            <w:pPr>
              <w:rPr>
                <w:rFonts w:ascii="Arial" w:hAnsi="Arial" w:cs="Arial"/>
                <w:color w:val="auto"/>
                <w:sz w:val="22"/>
                <w:szCs w:val="22"/>
              </w:rPr>
            </w:pPr>
            <w:r w:rsidRPr="00251998">
              <w:rPr>
                <w:rFonts w:ascii="Arial" w:hAnsi="Arial" w:cs="Arial"/>
                <w:color w:val="auto"/>
                <w:sz w:val="22"/>
                <w:szCs w:val="22"/>
              </w:rPr>
              <w:t>Project Closeout Report</w:t>
            </w:r>
          </w:p>
        </w:tc>
        <w:tc>
          <w:tcPr>
            <w:tcW w:w="1359" w:type="dxa"/>
            <w:tcBorders>
              <w:top w:val="nil"/>
              <w:left w:val="nil"/>
              <w:bottom w:val="single" w:sz="4" w:space="0" w:color="auto"/>
              <w:right w:val="single" w:sz="4" w:space="0" w:color="auto"/>
            </w:tcBorders>
          </w:tcPr>
          <w:p w14:paraId="59C4E669" w14:textId="77777777" w:rsidR="004E7385" w:rsidRPr="00251998" w:rsidRDefault="004E7385" w:rsidP="004E7385">
            <w:pPr>
              <w:rPr>
                <w:rFonts w:ascii="Arial" w:hAnsi="Arial" w:cs="Arial"/>
                <w:color w:val="auto"/>
                <w:sz w:val="22"/>
                <w:szCs w:val="22"/>
              </w:rPr>
            </w:pPr>
          </w:p>
        </w:tc>
        <w:tc>
          <w:tcPr>
            <w:tcW w:w="1359" w:type="dxa"/>
            <w:tcBorders>
              <w:top w:val="nil"/>
              <w:left w:val="nil"/>
              <w:bottom w:val="single" w:sz="4" w:space="0" w:color="auto"/>
              <w:right w:val="single" w:sz="4" w:space="0" w:color="auto"/>
            </w:tcBorders>
          </w:tcPr>
          <w:p w14:paraId="71C82F38" w14:textId="77777777" w:rsidR="004E7385" w:rsidRPr="00251998" w:rsidRDefault="004E7385" w:rsidP="004E7385">
            <w:pPr>
              <w:rPr>
                <w:rFonts w:ascii="Arial" w:hAnsi="Arial" w:cs="Arial"/>
                <w:color w:val="auto"/>
                <w:sz w:val="22"/>
                <w:szCs w:val="22"/>
              </w:rPr>
            </w:pPr>
          </w:p>
        </w:tc>
      </w:tr>
    </w:tbl>
    <w:p w14:paraId="50CFE555" w14:textId="77777777" w:rsidR="004E7385" w:rsidRPr="00251998" w:rsidRDefault="004E7385" w:rsidP="00F5671E">
      <w:pPr>
        <w:rPr>
          <w:rFonts w:ascii="Arial" w:hAnsi="Arial" w:cs="Arial"/>
          <w:color w:val="auto"/>
          <w:sz w:val="22"/>
          <w:szCs w:val="22"/>
        </w:rPr>
      </w:pPr>
    </w:p>
    <w:p w14:paraId="529DCDF0" w14:textId="77777777" w:rsidR="00F976F1" w:rsidRPr="00251998" w:rsidRDefault="00F976F1" w:rsidP="00F5671E">
      <w:pPr>
        <w:rPr>
          <w:rFonts w:ascii="Arial" w:hAnsi="Arial" w:cs="Arial"/>
          <w:b/>
          <w:color w:val="auto"/>
          <w:sz w:val="22"/>
          <w:szCs w:val="22"/>
        </w:rPr>
      </w:pPr>
      <w:r w:rsidRPr="00251998">
        <w:rPr>
          <w:rFonts w:ascii="Arial" w:hAnsi="Arial" w:cs="Arial"/>
          <w:color w:val="auto"/>
          <w:sz w:val="22"/>
          <w:szCs w:val="22"/>
        </w:rPr>
        <w:tab/>
      </w:r>
      <w:r w:rsidRPr="00251998">
        <w:rPr>
          <w:rFonts w:ascii="Arial" w:hAnsi="Arial" w:cs="Arial"/>
          <w:b/>
          <w:color w:val="auto"/>
          <w:sz w:val="22"/>
          <w:szCs w:val="22"/>
        </w:rPr>
        <w:t>3.</w:t>
      </w:r>
      <w:r w:rsidRPr="00251998">
        <w:rPr>
          <w:rFonts w:ascii="Arial" w:hAnsi="Arial" w:cs="Arial"/>
          <w:b/>
          <w:color w:val="auto"/>
          <w:sz w:val="22"/>
          <w:szCs w:val="22"/>
        </w:rPr>
        <w:tab/>
        <w:t>Services</w:t>
      </w:r>
      <w:r w:rsidR="00B57CC1" w:rsidRPr="00251998">
        <w:rPr>
          <w:rFonts w:ascii="Arial" w:hAnsi="Arial" w:cs="Arial"/>
          <w:b/>
          <w:color w:val="auto"/>
          <w:sz w:val="22"/>
          <w:szCs w:val="22"/>
        </w:rPr>
        <w:t xml:space="preserve"> Charges</w:t>
      </w:r>
    </w:p>
    <w:p w14:paraId="0AF244C9" w14:textId="77777777" w:rsidR="00B57CC1" w:rsidRPr="00251998" w:rsidRDefault="00B57CC1" w:rsidP="00F5671E">
      <w:pPr>
        <w:rPr>
          <w:rFonts w:ascii="Arial" w:hAnsi="Arial" w:cs="Arial"/>
          <w:b/>
          <w:color w:val="auto"/>
          <w:sz w:val="22"/>
          <w:szCs w:val="22"/>
        </w:rPr>
      </w:pPr>
    </w:p>
    <w:tbl>
      <w:tblPr>
        <w:tblW w:w="954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440"/>
        <w:gridCol w:w="4320"/>
        <w:gridCol w:w="1890"/>
        <w:gridCol w:w="1890"/>
      </w:tblGrid>
      <w:tr w:rsidR="00B57CC1" w:rsidRPr="00251998" w14:paraId="39D35609" w14:textId="77777777" w:rsidTr="009921DB">
        <w:tc>
          <w:tcPr>
            <w:tcW w:w="1440" w:type="dxa"/>
            <w:tcBorders>
              <w:top w:val="double" w:sz="4" w:space="0" w:color="auto"/>
              <w:bottom w:val="single" w:sz="6" w:space="0" w:color="auto"/>
            </w:tcBorders>
            <w:shd w:val="clear" w:color="auto" w:fill="D9D9D9"/>
            <w:vAlign w:val="bottom"/>
          </w:tcPr>
          <w:p w14:paraId="0B458945" w14:textId="77777777" w:rsidR="00B57CC1" w:rsidRPr="00251998" w:rsidRDefault="00B57CC1" w:rsidP="009921DB">
            <w:pPr>
              <w:pStyle w:val="DWTNorm"/>
              <w:spacing w:before="20" w:after="20"/>
              <w:ind w:firstLine="0"/>
              <w:jc w:val="center"/>
              <w:rPr>
                <w:rFonts w:ascii="Arial" w:hAnsi="Arial" w:cs="Arial"/>
                <w:b/>
                <w:sz w:val="22"/>
                <w:szCs w:val="22"/>
              </w:rPr>
            </w:pPr>
            <w:r w:rsidRPr="00251998">
              <w:rPr>
                <w:rFonts w:ascii="Arial" w:hAnsi="Arial" w:cs="Arial"/>
                <w:b/>
                <w:sz w:val="22"/>
                <w:szCs w:val="22"/>
              </w:rPr>
              <w:t>Response Section</w:t>
            </w:r>
          </w:p>
        </w:tc>
        <w:tc>
          <w:tcPr>
            <w:tcW w:w="4320" w:type="dxa"/>
            <w:tcBorders>
              <w:top w:val="double" w:sz="4" w:space="0" w:color="auto"/>
              <w:bottom w:val="single" w:sz="6" w:space="0" w:color="auto"/>
            </w:tcBorders>
            <w:shd w:val="clear" w:color="auto" w:fill="D9D9D9"/>
            <w:vAlign w:val="bottom"/>
          </w:tcPr>
          <w:p w14:paraId="05AFE307" w14:textId="77777777" w:rsidR="00B57CC1" w:rsidRPr="00251998" w:rsidRDefault="00B57CC1" w:rsidP="00B57CC1">
            <w:pPr>
              <w:pStyle w:val="DWTNorm"/>
              <w:ind w:firstLine="0"/>
              <w:rPr>
                <w:rFonts w:ascii="Arial" w:hAnsi="Arial" w:cs="Arial"/>
                <w:b/>
                <w:sz w:val="22"/>
                <w:szCs w:val="22"/>
              </w:rPr>
            </w:pPr>
            <w:r w:rsidRPr="00251998">
              <w:rPr>
                <w:rFonts w:ascii="Arial" w:hAnsi="Arial" w:cs="Arial"/>
                <w:b/>
                <w:sz w:val="22"/>
                <w:szCs w:val="22"/>
              </w:rPr>
              <w:t>Services [This list is subject to change based on the Services in the Response and negotiations]</w:t>
            </w:r>
          </w:p>
        </w:tc>
        <w:tc>
          <w:tcPr>
            <w:tcW w:w="1890" w:type="dxa"/>
            <w:tcBorders>
              <w:top w:val="double" w:sz="4" w:space="0" w:color="auto"/>
              <w:bottom w:val="single" w:sz="6" w:space="0" w:color="auto"/>
            </w:tcBorders>
            <w:shd w:val="clear" w:color="auto" w:fill="D9D9D9"/>
            <w:vAlign w:val="bottom"/>
          </w:tcPr>
          <w:p w14:paraId="47A5378B" w14:textId="77777777" w:rsidR="00B57CC1" w:rsidRPr="00251998" w:rsidRDefault="00B57CC1" w:rsidP="009921DB">
            <w:pPr>
              <w:pStyle w:val="DWTNorm"/>
              <w:spacing w:before="20" w:after="20"/>
              <w:ind w:firstLine="0"/>
              <w:rPr>
                <w:rFonts w:ascii="Arial" w:hAnsi="Arial" w:cs="Arial"/>
                <w:b/>
                <w:sz w:val="22"/>
                <w:szCs w:val="22"/>
              </w:rPr>
            </w:pPr>
            <w:r w:rsidRPr="00251998">
              <w:rPr>
                <w:rFonts w:ascii="Arial" w:hAnsi="Arial" w:cs="Arial"/>
                <w:b/>
                <w:sz w:val="22"/>
                <w:szCs w:val="22"/>
              </w:rPr>
              <w:t>Charges</w:t>
            </w:r>
          </w:p>
        </w:tc>
        <w:tc>
          <w:tcPr>
            <w:tcW w:w="1890" w:type="dxa"/>
            <w:tcBorders>
              <w:top w:val="double" w:sz="4" w:space="0" w:color="auto"/>
              <w:bottom w:val="single" w:sz="6" w:space="0" w:color="auto"/>
            </w:tcBorders>
            <w:shd w:val="clear" w:color="auto" w:fill="D9D9D9"/>
          </w:tcPr>
          <w:p w14:paraId="2850AB96" w14:textId="77777777" w:rsidR="00B57CC1" w:rsidRPr="00251998" w:rsidRDefault="00B57CC1" w:rsidP="009921DB">
            <w:pPr>
              <w:pStyle w:val="DWTNorm"/>
              <w:spacing w:before="20" w:after="20"/>
              <w:ind w:firstLine="0"/>
              <w:jc w:val="center"/>
              <w:rPr>
                <w:rFonts w:ascii="Arial" w:hAnsi="Arial" w:cs="Arial"/>
                <w:b/>
                <w:sz w:val="22"/>
                <w:szCs w:val="22"/>
              </w:rPr>
            </w:pPr>
            <w:r w:rsidRPr="00251998">
              <w:rPr>
                <w:rFonts w:ascii="Arial" w:hAnsi="Arial" w:cs="Arial"/>
                <w:b/>
                <w:sz w:val="22"/>
                <w:szCs w:val="22"/>
              </w:rPr>
              <w:t>Payment Events</w:t>
            </w:r>
          </w:p>
        </w:tc>
      </w:tr>
      <w:tr w:rsidR="00B57CC1" w:rsidRPr="00251998" w14:paraId="6FF2CA0E" w14:textId="77777777" w:rsidTr="009921DB">
        <w:tc>
          <w:tcPr>
            <w:tcW w:w="1440" w:type="dxa"/>
            <w:tcBorders>
              <w:bottom w:val="nil"/>
            </w:tcBorders>
          </w:tcPr>
          <w:p w14:paraId="7B98681D" w14:textId="77777777" w:rsidR="00B57CC1" w:rsidRPr="00251998" w:rsidRDefault="00B57CC1" w:rsidP="009921DB">
            <w:pPr>
              <w:pStyle w:val="DWTNorm"/>
              <w:spacing w:before="20" w:after="20"/>
              <w:ind w:firstLine="0"/>
              <w:jc w:val="center"/>
              <w:rPr>
                <w:rFonts w:ascii="Arial" w:hAnsi="Arial" w:cs="Arial"/>
                <w:bCs/>
                <w:sz w:val="22"/>
                <w:szCs w:val="22"/>
                <w:highlight w:val="yellow"/>
              </w:rPr>
            </w:pPr>
          </w:p>
        </w:tc>
        <w:tc>
          <w:tcPr>
            <w:tcW w:w="4320" w:type="dxa"/>
            <w:tcBorders>
              <w:bottom w:val="nil"/>
            </w:tcBorders>
          </w:tcPr>
          <w:p w14:paraId="20DF205D" w14:textId="77777777" w:rsidR="00B57CC1" w:rsidRPr="00251998" w:rsidRDefault="00B57CC1" w:rsidP="00B57CC1">
            <w:pPr>
              <w:rPr>
                <w:rFonts w:ascii="Arial" w:hAnsi="Arial" w:cs="Arial"/>
                <w:bCs/>
                <w:sz w:val="22"/>
                <w:szCs w:val="22"/>
              </w:rPr>
            </w:pPr>
          </w:p>
        </w:tc>
        <w:tc>
          <w:tcPr>
            <w:tcW w:w="1890" w:type="dxa"/>
            <w:tcBorders>
              <w:bottom w:val="nil"/>
            </w:tcBorders>
          </w:tcPr>
          <w:p w14:paraId="2AE96521" w14:textId="77777777" w:rsidR="00B57CC1" w:rsidRPr="00251998" w:rsidRDefault="00B57CC1" w:rsidP="009921DB">
            <w:pPr>
              <w:pStyle w:val="DWTNorm"/>
              <w:spacing w:before="20" w:after="20"/>
              <w:ind w:left="252" w:firstLine="0"/>
              <w:rPr>
                <w:rFonts w:ascii="Arial" w:hAnsi="Arial" w:cs="Arial"/>
                <w:bCs/>
                <w:sz w:val="22"/>
                <w:szCs w:val="22"/>
              </w:rPr>
            </w:pPr>
          </w:p>
        </w:tc>
        <w:tc>
          <w:tcPr>
            <w:tcW w:w="1890" w:type="dxa"/>
            <w:tcBorders>
              <w:bottom w:val="nil"/>
            </w:tcBorders>
          </w:tcPr>
          <w:p w14:paraId="56D9788E" w14:textId="77777777" w:rsidR="00B57CC1" w:rsidRPr="00251998" w:rsidRDefault="00B57CC1" w:rsidP="009921DB">
            <w:pPr>
              <w:pStyle w:val="DWTNorm"/>
              <w:spacing w:before="20" w:after="20"/>
              <w:ind w:left="252" w:firstLine="0"/>
              <w:rPr>
                <w:rFonts w:ascii="Arial" w:hAnsi="Arial" w:cs="Arial"/>
                <w:bCs/>
                <w:sz w:val="22"/>
                <w:szCs w:val="22"/>
              </w:rPr>
            </w:pPr>
          </w:p>
        </w:tc>
      </w:tr>
      <w:tr w:rsidR="00987F78" w:rsidRPr="00251998" w14:paraId="3F01B038" w14:textId="77777777" w:rsidTr="009921DB">
        <w:tc>
          <w:tcPr>
            <w:tcW w:w="1440" w:type="dxa"/>
            <w:tcBorders>
              <w:bottom w:val="nil"/>
            </w:tcBorders>
          </w:tcPr>
          <w:p w14:paraId="503E7F8F" w14:textId="77777777" w:rsidR="00987F78" w:rsidRPr="00251998" w:rsidRDefault="00987F78" w:rsidP="009921DB">
            <w:pPr>
              <w:pStyle w:val="DWTNorm"/>
              <w:spacing w:before="20" w:after="20"/>
              <w:ind w:firstLine="0"/>
              <w:jc w:val="center"/>
              <w:rPr>
                <w:rFonts w:ascii="Arial" w:hAnsi="Arial" w:cs="Arial"/>
                <w:bCs/>
                <w:sz w:val="22"/>
                <w:szCs w:val="22"/>
                <w:highlight w:val="yellow"/>
              </w:rPr>
            </w:pPr>
          </w:p>
        </w:tc>
        <w:tc>
          <w:tcPr>
            <w:tcW w:w="4320" w:type="dxa"/>
            <w:tcBorders>
              <w:bottom w:val="nil"/>
            </w:tcBorders>
          </w:tcPr>
          <w:p w14:paraId="08B07030" w14:textId="77777777" w:rsidR="00987F78" w:rsidRPr="00251998" w:rsidRDefault="00987F78" w:rsidP="009921DB">
            <w:pPr>
              <w:pStyle w:val="DWTNorm"/>
              <w:spacing w:before="20" w:after="20"/>
              <w:ind w:firstLine="0"/>
              <w:rPr>
                <w:rFonts w:ascii="Arial" w:hAnsi="Arial" w:cs="Arial"/>
                <w:bCs/>
                <w:sz w:val="22"/>
                <w:szCs w:val="22"/>
              </w:rPr>
            </w:pPr>
          </w:p>
        </w:tc>
        <w:tc>
          <w:tcPr>
            <w:tcW w:w="1890" w:type="dxa"/>
            <w:tcBorders>
              <w:bottom w:val="nil"/>
            </w:tcBorders>
          </w:tcPr>
          <w:p w14:paraId="73CC8FBE" w14:textId="77777777" w:rsidR="00987F78" w:rsidRPr="00251998" w:rsidRDefault="00987F78" w:rsidP="009921DB">
            <w:pPr>
              <w:pStyle w:val="DWTNorm"/>
              <w:spacing w:before="20" w:after="20"/>
              <w:ind w:left="252" w:firstLine="0"/>
              <w:rPr>
                <w:rFonts w:ascii="Arial" w:hAnsi="Arial" w:cs="Arial"/>
                <w:bCs/>
                <w:sz w:val="22"/>
                <w:szCs w:val="22"/>
              </w:rPr>
            </w:pPr>
          </w:p>
        </w:tc>
        <w:tc>
          <w:tcPr>
            <w:tcW w:w="1890" w:type="dxa"/>
            <w:tcBorders>
              <w:bottom w:val="nil"/>
            </w:tcBorders>
          </w:tcPr>
          <w:p w14:paraId="09B34F9B" w14:textId="77777777" w:rsidR="00987F78" w:rsidRPr="00251998" w:rsidRDefault="00987F78" w:rsidP="009921DB">
            <w:pPr>
              <w:pStyle w:val="DWTNorm"/>
              <w:spacing w:before="20" w:after="20"/>
              <w:ind w:left="252" w:firstLine="0"/>
              <w:rPr>
                <w:rFonts w:ascii="Arial" w:hAnsi="Arial" w:cs="Arial"/>
                <w:bCs/>
                <w:sz w:val="22"/>
                <w:szCs w:val="22"/>
              </w:rPr>
            </w:pPr>
          </w:p>
        </w:tc>
      </w:tr>
      <w:tr w:rsidR="00987F78" w:rsidRPr="00251998" w14:paraId="77D941E3" w14:textId="77777777" w:rsidTr="009921DB">
        <w:tc>
          <w:tcPr>
            <w:tcW w:w="1440" w:type="dxa"/>
            <w:tcBorders>
              <w:top w:val="nil"/>
              <w:bottom w:val="double" w:sz="4" w:space="0" w:color="auto"/>
            </w:tcBorders>
          </w:tcPr>
          <w:p w14:paraId="3ED2360D" w14:textId="77777777" w:rsidR="00987F78" w:rsidRPr="00251998" w:rsidRDefault="00987F78" w:rsidP="009921DB">
            <w:pPr>
              <w:pStyle w:val="DWTNorm"/>
              <w:spacing w:before="20" w:after="20"/>
              <w:ind w:firstLine="0"/>
              <w:jc w:val="center"/>
              <w:rPr>
                <w:rFonts w:ascii="Arial" w:hAnsi="Arial" w:cs="Arial"/>
                <w:bCs/>
                <w:sz w:val="22"/>
                <w:szCs w:val="22"/>
              </w:rPr>
            </w:pPr>
          </w:p>
        </w:tc>
        <w:tc>
          <w:tcPr>
            <w:tcW w:w="4320" w:type="dxa"/>
            <w:tcBorders>
              <w:top w:val="nil"/>
              <w:bottom w:val="double" w:sz="4" w:space="0" w:color="auto"/>
            </w:tcBorders>
          </w:tcPr>
          <w:p w14:paraId="2170652B" w14:textId="77777777" w:rsidR="00987F78" w:rsidRPr="00251998" w:rsidRDefault="00987F78" w:rsidP="009921DB">
            <w:pPr>
              <w:pStyle w:val="DWTNorm"/>
              <w:spacing w:before="20" w:after="20"/>
              <w:ind w:firstLine="0"/>
              <w:rPr>
                <w:rFonts w:ascii="Arial" w:hAnsi="Arial" w:cs="Arial"/>
                <w:bCs/>
                <w:sz w:val="22"/>
                <w:szCs w:val="22"/>
              </w:rPr>
            </w:pPr>
          </w:p>
        </w:tc>
        <w:tc>
          <w:tcPr>
            <w:tcW w:w="1890" w:type="dxa"/>
            <w:tcBorders>
              <w:top w:val="nil"/>
              <w:bottom w:val="double" w:sz="4" w:space="0" w:color="auto"/>
            </w:tcBorders>
          </w:tcPr>
          <w:p w14:paraId="6FE5F14B" w14:textId="77777777" w:rsidR="00987F78" w:rsidRPr="00251998" w:rsidRDefault="00987F78" w:rsidP="009921DB">
            <w:pPr>
              <w:pStyle w:val="DWTNorm"/>
              <w:spacing w:before="20" w:after="20"/>
              <w:ind w:left="252" w:firstLine="0"/>
              <w:rPr>
                <w:rFonts w:ascii="Arial" w:hAnsi="Arial" w:cs="Arial"/>
                <w:bCs/>
                <w:sz w:val="22"/>
                <w:szCs w:val="22"/>
              </w:rPr>
            </w:pPr>
          </w:p>
        </w:tc>
        <w:tc>
          <w:tcPr>
            <w:tcW w:w="1890" w:type="dxa"/>
            <w:tcBorders>
              <w:top w:val="nil"/>
              <w:bottom w:val="double" w:sz="4" w:space="0" w:color="auto"/>
            </w:tcBorders>
          </w:tcPr>
          <w:p w14:paraId="6366BFCF" w14:textId="77777777" w:rsidR="00987F78" w:rsidRPr="00251998" w:rsidRDefault="00987F78" w:rsidP="009921DB">
            <w:pPr>
              <w:pStyle w:val="DWTNorm"/>
              <w:spacing w:before="20" w:after="20"/>
              <w:ind w:left="252" w:firstLine="0"/>
              <w:rPr>
                <w:rFonts w:ascii="Arial" w:hAnsi="Arial" w:cs="Arial"/>
                <w:bCs/>
                <w:sz w:val="22"/>
                <w:szCs w:val="22"/>
              </w:rPr>
            </w:pPr>
          </w:p>
        </w:tc>
      </w:tr>
    </w:tbl>
    <w:p w14:paraId="64C18B90" w14:textId="77777777" w:rsidR="00B57CC1" w:rsidRPr="00251998" w:rsidRDefault="00B57CC1" w:rsidP="00F5671E">
      <w:pPr>
        <w:rPr>
          <w:rFonts w:ascii="Arial" w:hAnsi="Arial" w:cs="Arial"/>
          <w:b/>
          <w:color w:val="auto"/>
          <w:sz w:val="22"/>
          <w:szCs w:val="22"/>
        </w:rPr>
      </w:pPr>
    </w:p>
    <w:p w14:paraId="7013F4F1" w14:textId="77777777" w:rsidR="0052371A" w:rsidRPr="00251998" w:rsidRDefault="00F976F1" w:rsidP="00CE1A2E">
      <w:pPr>
        <w:pStyle w:val="DWTNorm"/>
        <w:keepNext/>
        <w:spacing w:before="240"/>
        <w:rPr>
          <w:rFonts w:ascii="Arial" w:hAnsi="Arial" w:cs="Arial"/>
          <w:b/>
          <w:sz w:val="22"/>
          <w:szCs w:val="22"/>
        </w:rPr>
      </w:pPr>
      <w:r w:rsidRPr="00251998">
        <w:rPr>
          <w:rFonts w:ascii="Arial" w:hAnsi="Arial" w:cs="Arial"/>
          <w:b/>
          <w:sz w:val="22"/>
          <w:szCs w:val="22"/>
        </w:rPr>
        <w:lastRenderedPageBreak/>
        <w:t>4</w:t>
      </w:r>
      <w:r w:rsidR="005D0113" w:rsidRPr="00251998">
        <w:rPr>
          <w:rFonts w:ascii="Arial" w:hAnsi="Arial" w:cs="Arial"/>
          <w:b/>
          <w:sz w:val="22"/>
          <w:szCs w:val="22"/>
        </w:rPr>
        <w:t>.</w:t>
      </w:r>
      <w:r w:rsidR="005D0113" w:rsidRPr="00251998">
        <w:rPr>
          <w:rFonts w:ascii="Arial" w:hAnsi="Arial" w:cs="Arial"/>
          <w:b/>
          <w:sz w:val="22"/>
          <w:szCs w:val="22"/>
        </w:rPr>
        <w:tab/>
      </w:r>
      <w:r w:rsidR="001E7258" w:rsidRPr="00251998">
        <w:rPr>
          <w:rFonts w:ascii="Arial" w:hAnsi="Arial" w:cs="Arial"/>
          <w:b/>
          <w:sz w:val="22"/>
          <w:szCs w:val="22"/>
        </w:rPr>
        <w:t xml:space="preserve">Payment </w:t>
      </w:r>
      <w:r w:rsidR="00F5671E" w:rsidRPr="00251998">
        <w:rPr>
          <w:rFonts w:ascii="Arial" w:hAnsi="Arial" w:cs="Arial"/>
          <w:b/>
          <w:sz w:val="22"/>
          <w:szCs w:val="22"/>
        </w:rPr>
        <w:t>Events</w:t>
      </w:r>
      <w:r w:rsidR="00BA760E" w:rsidRPr="00251998">
        <w:rPr>
          <w:rFonts w:ascii="Arial" w:hAnsi="Arial" w:cs="Arial"/>
          <w:b/>
          <w:sz w:val="22"/>
          <w:szCs w:val="22"/>
        </w:rPr>
        <w:t>.</w:t>
      </w:r>
      <w:r w:rsidR="00CE1A2E" w:rsidRPr="00251998">
        <w:rPr>
          <w:rFonts w:ascii="Arial" w:hAnsi="Arial" w:cs="Arial"/>
          <w:b/>
          <w:sz w:val="22"/>
          <w:szCs w:val="22"/>
        </w:rPr>
        <w:t xml:space="preserve">  </w:t>
      </w:r>
      <w:r w:rsidR="00DD5560" w:rsidRPr="00251998">
        <w:rPr>
          <w:rFonts w:ascii="Arial" w:hAnsi="Arial" w:cs="Arial"/>
          <w:sz w:val="22"/>
          <w:szCs w:val="22"/>
        </w:rPr>
        <w:t>Contractor shall have the right to issue inv</w:t>
      </w:r>
      <w:r w:rsidR="0052371A" w:rsidRPr="00251998">
        <w:rPr>
          <w:rFonts w:ascii="Arial" w:hAnsi="Arial" w:cs="Arial"/>
          <w:sz w:val="22"/>
          <w:szCs w:val="22"/>
        </w:rPr>
        <w:t>oices in the amounts noted above</w:t>
      </w:r>
      <w:r w:rsidR="00F5671E" w:rsidRPr="00251998">
        <w:rPr>
          <w:rFonts w:ascii="Arial" w:hAnsi="Arial" w:cs="Arial"/>
          <w:sz w:val="22"/>
          <w:szCs w:val="22"/>
        </w:rPr>
        <w:t xml:space="preserve"> in Section</w:t>
      </w:r>
      <w:r w:rsidRPr="00251998">
        <w:rPr>
          <w:rFonts w:ascii="Arial" w:hAnsi="Arial" w:cs="Arial"/>
          <w:sz w:val="22"/>
          <w:szCs w:val="22"/>
        </w:rPr>
        <w:t>s</w:t>
      </w:r>
      <w:r w:rsidR="00F5671E" w:rsidRPr="00251998">
        <w:rPr>
          <w:rFonts w:ascii="Arial" w:hAnsi="Arial" w:cs="Arial"/>
          <w:sz w:val="22"/>
          <w:szCs w:val="22"/>
        </w:rPr>
        <w:t xml:space="preserve"> </w:t>
      </w:r>
      <w:r w:rsidRPr="00251998">
        <w:rPr>
          <w:rFonts w:ascii="Arial" w:hAnsi="Arial" w:cs="Arial"/>
          <w:sz w:val="22"/>
          <w:szCs w:val="22"/>
        </w:rPr>
        <w:t>2 and</w:t>
      </w:r>
      <w:r w:rsidR="00B57CC1" w:rsidRPr="00251998">
        <w:rPr>
          <w:rFonts w:ascii="Arial" w:hAnsi="Arial" w:cs="Arial"/>
          <w:sz w:val="22"/>
          <w:szCs w:val="22"/>
        </w:rPr>
        <w:t xml:space="preserve"> </w:t>
      </w:r>
      <w:r w:rsidRPr="00251998">
        <w:rPr>
          <w:rFonts w:ascii="Arial" w:hAnsi="Arial" w:cs="Arial"/>
          <w:sz w:val="22"/>
          <w:szCs w:val="22"/>
        </w:rPr>
        <w:t>3</w:t>
      </w:r>
      <w:r w:rsidR="00F5671E" w:rsidRPr="00251998">
        <w:rPr>
          <w:rFonts w:ascii="Arial" w:hAnsi="Arial" w:cs="Arial"/>
          <w:sz w:val="22"/>
          <w:szCs w:val="22"/>
        </w:rPr>
        <w:t xml:space="preserve"> of Exhibit A</w:t>
      </w:r>
      <w:r w:rsidR="00DD5560" w:rsidRPr="00251998">
        <w:rPr>
          <w:rFonts w:ascii="Arial" w:hAnsi="Arial" w:cs="Arial"/>
          <w:sz w:val="22"/>
          <w:szCs w:val="22"/>
        </w:rPr>
        <w:t xml:space="preserve"> </w:t>
      </w:r>
      <w:r w:rsidR="0071699C" w:rsidRPr="00251998">
        <w:rPr>
          <w:rFonts w:ascii="Arial" w:hAnsi="Arial" w:cs="Arial"/>
          <w:sz w:val="22"/>
          <w:szCs w:val="22"/>
        </w:rPr>
        <w:t xml:space="preserve">as provided in </w:t>
      </w:r>
      <w:r w:rsidR="001B03B8" w:rsidRPr="00251998">
        <w:rPr>
          <w:rFonts w:ascii="Arial" w:hAnsi="Arial" w:cs="Arial"/>
          <w:sz w:val="22"/>
          <w:szCs w:val="22"/>
        </w:rPr>
        <w:t>Section 3.6 of the Contract</w:t>
      </w:r>
      <w:r w:rsidR="0052371A" w:rsidRPr="00251998">
        <w:rPr>
          <w:rFonts w:ascii="Arial" w:hAnsi="Arial" w:cs="Arial"/>
          <w:sz w:val="22"/>
          <w:szCs w:val="22"/>
        </w:rPr>
        <w:t xml:space="preserve">.  </w:t>
      </w:r>
      <w:r w:rsidR="0024104F" w:rsidRPr="00251998">
        <w:rPr>
          <w:rFonts w:ascii="Arial" w:hAnsi="Arial" w:cs="Arial"/>
          <w:sz w:val="22"/>
          <w:szCs w:val="22"/>
        </w:rPr>
        <w:t>WSP</w:t>
      </w:r>
      <w:r w:rsidR="0052371A" w:rsidRPr="00251998">
        <w:rPr>
          <w:rFonts w:ascii="Arial" w:hAnsi="Arial" w:cs="Arial"/>
          <w:sz w:val="22"/>
          <w:szCs w:val="22"/>
        </w:rPr>
        <w:t xml:space="preserve"> shall pay invoices </w:t>
      </w:r>
      <w:r w:rsidR="001B03B8" w:rsidRPr="00251998">
        <w:rPr>
          <w:rFonts w:ascii="Arial" w:hAnsi="Arial" w:cs="Arial"/>
          <w:sz w:val="22"/>
          <w:szCs w:val="22"/>
        </w:rPr>
        <w:t>in accordance with Section 3.1 of the Contract</w:t>
      </w:r>
      <w:r w:rsidR="0052371A" w:rsidRPr="00251998">
        <w:rPr>
          <w:rFonts w:ascii="Arial" w:hAnsi="Arial" w:cs="Arial"/>
          <w:sz w:val="22"/>
          <w:szCs w:val="22"/>
        </w:rPr>
        <w:t>.</w:t>
      </w:r>
    </w:p>
    <w:p w14:paraId="48A8B564" w14:textId="77777777" w:rsidR="00F5671E" w:rsidRPr="00251998" w:rsidRDefault="00F976F1" w:rsidP="00255FBF">
      <w:pPr>
        <w:pStyle w:val="DWTNorm"/>
        <w:rPr>
          <w:rFonts w:ascii="Arial" w:hAnsi="Arial" w:cs="Arial"/>
          <w:sz w:val="22"/>
          <w:szCs w:val="22"/>
        </w:rPr>
      </w:pPr>
      <w:r w:rsidRPr="00251998">
        <w:rPr>
          <w:rFonts w:ascii="Arial" w:hAnsi="Arial" w:cs="Arial"/>
          <w:b/>
          <w:sz w:val="22"/>
          <w:szCs w:val="22"/>
        </w:rPr>
        <w:t>5</w:t>
      </w:r>
      <w:r w:rsidR="00560F03" w:rsidRPr="00251998">
        <w:rPr>
          <w:rFonts w:ascii="Arial" w:hAnsi="Arial" w:cs="Arial"/>
          <w:b/>
          <w:sz w:val="22"/>
          <w:szCs w:val="22"/>
        </w:rPr>
        <w:t>.</w:t>
      </w:r>
      <w:r w:rsidR="00560F03" w:rsidRPr="00251998">
        <w:rPr>
          <w:rFonts w:ascii="Arial" w:hAnsi="Arial" w:cs="Arial"/>
          <w:b/>
          <w:sz w:val="22"/>
          <w:szCs w:val="22"/>
        </w:rPr>
        <w:tab/>
        <w:t xml:space="preserve">Maximum </w:t>
      </w:r>
      <w:r w:rsidR="00E641FC" w:rsidRPr="00251998">
        <w:rPr>
          <w:rFonts w:ascii="Arial" w:hAnsi="Arial" w:cs="Arial"/>
          <w:b/>
          <w:sz w:val="22"/>
          <w:szCs w:val="22"/>
        </w:rPr>
        <w:t>Charge</w:t>
      </w:r>
      <w:r w:rsidR="00463DCD" w:rsidRPr="00251998">
        <w:rPr>
          <w:rFonts w:ascii="Arial" w:hAnsi="Arial" w:cs="Arial"/>
          <w:b/>
          <w:sz w:val="22"/>
          <w:szCs w:val="22"/>
        </w:rPr>
        <w:t>s</w:t>
      </w:r>
      <w:r w:rsidR="00560F03" w:rsidRPr="00251998">
        <w:rPr>
          <w:rFonts w:ascii="Arial" w:hAnsi="Arial" w:cs="Arial"/>
          <w:b/>
          <w:sz w:val="22"/>
          <w:szCs w:val="22"/>
        </w:rPr>
        <w:t>.</w:t>
      </w:r>
      <w:r w:rsidR="00F473BD" w:rsidRPr="00251998">
        <w:rPr>
          <w:rFonts w:ascii="Arial" w:hAnsi="Arial" w:cs="Arial"/>
          <w:b/>
          <w:sz w:val="22"/>
          <w:szCs w:val="22"/>
        </w:rPr>
        <w:t xml:space="preserve"> </w:t>
      </w:r>
      <w:r w:rsidR="00673F26" w:rsidRPr="00251998">
        <w:rPr>
          <w:rFonts w:ascii="Arial" w:hAnsi="Arial" w:cs="Arial"/>
          <w:b/>
          <w:sz w:val="22"/>
          <w:szCs w:val="22"/>
        </w:rPr>
        <w:t xml:space="preserve"> </w:t>
      </w:r>
      <w:r w:rsidR="00673F26" w:rsidRPr="00251998">
        <w:rPr>
          <w:rFonts w:ascii="Arial" w:hAnsi="Arial" w:cs="Arial"/>
          <w:sz w:val="22"/>
          <w:szCs w:val="22"/>
        </w:rPr>
        <w:t>The Maximum Amount shall be $____________ and amounts added by Change Orders.  [The final number will be determined in negotiations]</w:t>
      </w:r>
    </w:p>
    <w:p w14:paraId="0B439047" w14:textId="77777777" w:rsidR="00F976F1" w:rsidRPr="00251998" w:rsidRDefault="00F976F1" w:rsidP="00255FBF">
      <w:pPr>
        <w:pStyle w:val="DWTNorm"/>
        <w:rPr>
          <w:rFonts w:ascii="Arial" w:hAnsi="Arial" w:cs="Arial"/>
          <w:b/>
          <w:sz w:val="22"/>
          <w:szCs w:val="22"/>
        </w:rPr>
      </w:pPr>
      <w:r w:rsidRPr="00251998">
        <w:rPr>
          <w:rFonts w:ascii="Arial" w:hAnsi="Arial" w:cs="Arial"/>
          <w:b/>
          <w:sz w:val="22"/>
          <w:szCs w:val="22"/>
        </w:rPr>
        <w:t>6</w:t>
      </w:r>
      <w:r w:rsidR="00F473BD" w:rsidRPr="00251998">
        <w:rPr>
          <w:rFonts w:ascii="Arial" w:hAnsi="Arial" w:cs="Arial"/>
          <w:b/>
          <w:sz w:val="22"/>
          <w:szCs w:val="22"/>
        </w:rPr>
        <w:t>.</w:t>
      </w:r>
      <w:r w:rsidR="00F473BD" w:rsidRPr="00251998">
        <w:rPr>
          <w:rFonts w:ascii="Arial" w:hAnsi="Arial" w:cs="Arial"/>
          <w:b/>
          <w:sz w:val="22"/>
          <w:szCs w:val="22"/>
        </w:rPr>
        <w:tab/>
      </w:r>
      <w:r w:rsidRPr="00251998">
        <w:rPr>
          <w:rFonts w:ascii="Arial" w:hAnsi="Arial" w:cs="Arial"/>
          <w:b/>
          <w:sz w:val="22"/>
          <w:szCs w:val="22"/>
        </w:rPr>
        <w:t>Rates.</w:t>
      </w:r>
    </w:p>
    <w:p w14:paraId="3A02AA31" w14:textId="77777777" w:rsidR="001B03B8" w:rsidRPr="00251998" w:rsidRDefault="00F976F1" w:rsidP="00255FBF">
      <w:pPr>
        <w:pStyle w:val="DWTNorm"/>
        <w:rPr>
          <w:rFonts w:ascii="Arial" w:hAnsi="Arial" w:cs="Arial"/>
          <w:sz w:val="22"/>
          <w:szCs w:val="22"/>
        </w:rPr>
      </w:pPr>
      <w:r w:rsidRPr="00251998">
        <w:rPr>
          <w:rFonts w:ascii="Arial" w:hAnsi="Arial" w:cs="Arial"/>
          <w:b/>
          <w:sz w:val="22"/>
          <w:szCs w:val="22"/>
        </w:rPr>
        <w:t>7.</w:t>
      </w:r>
      <w:r w:rsidRPr="00251998">
        <w:rPr>
          <w:rFonts w:ascii="Arial" w:hAnsi="Arial" w:cs="Arial"/>
          <w:b/>
          <w:sz w:val="22"/>
          <w:szCs w:val="22"/>
        </w:rPr>
        <w:tab/>
      </w:r>
      <w:r w:rsidR="00B57CC1" w:rsidRPr="00251998">
        <w:rPr>
          <w:rFonts w:ascii="Arial" w:hAnsi="Arial" w:cs="Arial"/>
          <w:b/>
          <w:sz w:val="22"/>
          <w:szCs w:val="22"/>
        </w:rPr>
        <w:t>Key Personnel</w:t>
      </w:r>
      <w:r w:rsidR="00E24732" w:rsidRPr="00251998">
        <w:rPr>
          <w:rFonts w:ascii="Arial" w:hAnsi="Arial" w:cs="Arial"/>
          <w:b/>
          <w:sz w:val="22"/>
          <w:szCs w:val="22"/>
        </w:rPr>
        <w:t>.</w:t>
      </w:r>
      <w:r w:rsidR="00F473BD" w:rsidRPr="00251998">
        <w:rPr>
          <w:rFonts w:ascii="Arial" w:hAnsi="Arial" w:cs="Arial"/>
          <w:b/>
          <w:sz w:val="22"/>
          <w:szCs w:val="22"/>
        </w:rPr>
        <w:t xml:space="preserve">  </w:t>
      </w:r>
      <w:r w:rsidR="00B57CC1" w:rsidRPr="00251998">
        <w:rPr>
          <w:rFonts w:ascii="Arial" w:hAnsi="Arial" w:cs="Arial"/>
          <w:sz w:val="22"/>
          <w:szCs w:val="22"/>
        </w:rPr>
        <w:t>Key Personnel</w:t>
      </w:r>
      <w:r w:rsidR="001B03B8" w:rsidRPr="00251998">
        <w:rPr>
          <w:rFonts w:ascii="Arial" w:hAnsi="Arial" w:cs="Arial"/>
          <w:sz w:val="22"/>
          <w:szCs w:val="22"/>
        </w:rPr>
        <w:t xml:space="preserve"> shall include the following:</w:t>
      </w:r>
    </w:p>
    <w:p w14:paraId="1347EEB3" w14:textId="77777777" w:rsidR="00E1423E" w:rsidRPr="00251998" w:rsidRDefault="00E1423E" w:rsidP="00255FBF">
      <w:pPr>
        <w:pStyle w:val="DWTNorm"/>
        <w:rPr>
          <w:rFonts w:ascii="Arial" w:hAnsi="Arial" w:cs="Arial"/>
          <w:sz w:val="22"/>
          <w:szCs w:val="22"/>
        </w:rPr>
      </w:pPr>
      <w:r w:rsidRPr="00251998">
        <w:rPr>
          <w:rFonts w:ascii="Arial" w:hAnsi="Arial" w:cs="Arial"/>
          <w:b/>
          <w:sz w:val="22"/>
          <w:szCs w:val="22"/>
        </w:rPr>
        <w:t>8.</w:t>
      </w:r>
      <w:r w:rsidRPr="00251998">
        <w:rPr>
          <w:rFonts w:ascii="Arial" w:hAnsi="Arial" w:cs="Arial"/>
          <w:b/>
          <w:sz w:val="22"/>
          <w:szCs w:val="22"/>
        </w:rPr>
        <w:tab/>
        <w:t>Standards.</w:t>
      </w:r>
      <w:r w:rsidRPr="00251998">
        <w:rPr>
          <w:rFonts w:ascii="Arial" w:hAnsi="Arial" w:cs="Arial"/>
          <w:sz w:val="22"/>
          <w:szCs w:val="22"/>
        </w:rPr>
        <w:t xml:space="preserve"> </w:t>
      </w:r>
      <w:r w:rsidR="006D32E2" w:rsidRPr="00251998">
        <w:rPr>
          <w:rFonts w:ascii="Arial" w:hAnsi="Arial" w:cs="Arial"/>
          <w:sz w:val="22"/>
          <w:szCs w:val="22"/>
        </w:rPr>
        <w:t xml:space="preserve"> Standards for Software compliance include</w:t>
      </w:r>
      <w:r w:rsidR="004E7385" w:rsidRPr="00251998">
        <w:rPr>
          <w:rFonts w:ascii="Arial" w:hAnsi="Arial" w:cs="Arial"/>
          <w:sz w:val="22"/>
          <w:szCs w:val="22"/>
        </w:rPr>
        <w:t xml:space="preserve"> but are not limited to</w:t>
      </w:r>
      <w:r w:rsidR="006D32E2" w:rsidRPr="00251998">
        <w:rPr>
          <w:rFonts w:ascii="Arial" w:hAnsi="Arial" w:cs="Arial"/>
          <w:sz w:val="22"/>
          <w:szCs w:val="22"/>
        </w:rPr>
        <w:t xml:space="preserve"> the following</w:t>
      </w:r>
      <w:r w:rsidR="006F63E6" w:rsidRPr="00251998">
        <w:rPr>
          <w:rFonts w:ascii="Arial" w:hAnsi="Arial" w:cs="Arial"/>
          <w:sz w:val="22"/>
          <w:szCs w:val="22"/>
        </w:rPr>
        <w:t xml:space="preserve"> Standards listed below in this Section 8.  In the event of a conflict between any of the Standards, the Standard which is most protective of the security of WSP and its Data shall supersede other Standards.</w:t>
      </w:r>
    </w:p>
    <w:p w14:paraId="499CF4C9" w14:textId="77777777" w:rsidR="006D32E2" w:rsidRPr="00251998" w:rsidRDefault="006D32E2" w:rsidP="006D32E2">
      <w:pPr>
        <w:pStyle w:val="DWTNorm"/>
        <w:ind w:left="720"/>
        <w:rPr>
          <w:rFonts w:ascii="Arial" w:hAnsi="Arial" w:cs="Arial"/>
          <w:sz w:val="22"/>
          <w:szCs w:val="22"/>
        </w:rPr>
      </w:pPr>
      <w:r w:rsidRPr="00251998">
        <w:rPr>
          <w:rFonts w:ascii="Arial" w:hAnsi="Arial" w:cs="Arial"/>
          <w:sz w:val="22"/>
          <w:szCs w:val="22"/>
        </w:rPr>
        <w:t>8.1</w:t>
      </w:r>
      <w:r w:rsidRPr="00251998">
        <w:rPr>
          <w:rFonts w:ascii="Arial" w:hAnsi="Arial" w:cs="Arial"/>
          <w:sz w:val="22"/>
          <w:szCs w:val="22"/>
        </w:rPr>
        <w:tab/>
        <w:t>Federal Bureau of Investigation (FBI)</w:t>
      </w:r>
      <w:r w:rsidR="00B57CC1" w:rsidRPr="00251998">
        <w:rPr>
          <w:rFonts w:ascii="Arial" w:hAnsi="Arial" w:cs="Arial"/>
          <w:sz w:val="22"/>
          <w:szCs w:val="22"/>
        </w:rPr>
        <w:t>, including but not limited to:</w:t>
      </w:r>
    </w:p>
    <w:p w14:paraId="25679FDC" w14:textId="77777777" w:rsidR="00B57CC1" w:rsidRPr="00251998" w:rsidRDefault="00B57CC1" w:rsidP="006D32E2">
      <w:pPr>
        <w:pStyle w:val="DWTNorm"/>
        <w:ind w:left="1440"/>
        <w:rPr>
          <w:rFonts w:ascii="Arial" w:hAnsi="Arial" w:cs="Arial"/>
          <w:sz w:val="22"/>
          <w:szCs w:val="22"/>
        </w:rPr>
      </w:pPr>
      <w:r w:rsidRPr="00251998">
        <w:rPr>
          <w:rFonts w:ascii="Arial" w:hAnsi="Arial" w:cs="Arial"/>
          <w:sz w:val="22"/>
          <w:szCs w:val="22"/>
        </w:rPr>
        <w:t>8.1.1</w:t>
      </w:r>
      <w:r w:rsidRPr="00251998">
        <w:rPr>
          <w:rFonts w:ascii="Arial" w:hAnsi="Arial" w:cs="Arial"/>
          <w:sz w:val="22"/>
          <w:szCs w:val="22"/>
        </w:rPr>
        <w:tab/>
      </w:r>
      <w:r w:rsidR="006D32E2" w:rsidRPr="00251998">
        <w:rPr>
          <w:rFonts w:ascii="Arial" w:hAnsi="Arial" w:cs="Arial"/>
          <w:sz w:val="22"/>
          <w:szCs w:val="22"/>
        </w:rPr>
        <w:t xml:space="preserve">National Crime Information Center (NCIC), </w:t>
      </w:r>
    </w:p>
    <w:p w14:paraId="136C706C" w14:textId="77777777" w:rsidR="00B57CC1" w:rsidRPr="00251998" w:rsidRDefault="00B57CC1" w:rsidP="006D32E2">
      <w:pPr>
        <w:pStyle w:val="DWTNorm"/>
        <w:ind w:left="1440"/>
        <w:rPr>
          <w:rFonts w:ascii="Arial" w:hAnsi="Arial" w:cs="Arial"/>
          <w:sz w:val="22"/>
          <w:szCs w:val="22"/>
        </w:rPr>
      </w:pPr>
      <w:r w:rsidRPr="00251998">
        <w:rPr>
          <w:rFonts w:ascii="Arial" w:hAnsi="Arial" w:cs="Arial"/>
          <w:sz w:val="22"/>
          <w:szCs w:val="22"/>
        </w:rPr>
        <w:t>8.1.2</w:t>
      </w:r>
      <w:r w:rsidRPr="00251998">
        <w:rPr>
          <w:rFonts w:ascii="Arial" w:hAnsi="Arial" w:cs="Arial"/>
          <w:sz w:val="22"/>
          <w:szCs w:val="22"/>
        </w:rPr>
        <w:tab/>
      </w:r>
      <w:r w:rsidR="006D32E2" w:rsidRPr="00251998">
        <w:rPr>
          <w:rFonts w:ascii="Arial" w:hAnsi="Arial" w:cs="Arial"/>
          <w:sz w:val="22"/>
          <w:szCs w:val="22"/>
        </w:rPr>
        <w:t xml:space="preserve">Interstate Identification Index (III) </w:t>
      </w:r>
    </w:p>
    <w:p w14:paraId="4221AD3C" w14:textId="77777777" w:rsidR="006D32E2" w:rsidRPr="00251998" w:rsidRDefault="00B57CC1" w:rsidP="006D32E2">
      <w:pPr>
        <w:pStyle w:val="DWTNorm"/>
        <w:ind w:left="1440"/>
        <w:rPr>
          <w:rFonts w:ascii="Arial" w:hAnsi="Arial" w:cs="Arial"/>
          <w:sz w:val="22"/>
          <w:szCs w:val="22"/>
        </w:rPr>
      </w:pPr>
      <w:r w:rsidRPr="00251998">
        <w:rPr>
          <w:rFonts w:ascii="Arial" w:hAnsi="Arial" w:cs="Arial"/>
          <w:sz w:val="22"/>
          <w:szCs w:val="22"/>
        </w:rPr>
        <w:t>8.1.3</w:t>
      </w:r>
      <w:r w:rsidRPr="00251998">
        <w:rPr>
          <w:rFonts w:ascii="Arial" w:hAnsi="Arial" w:cs="Arial"/>
          <w:sz w:val="22"/>
          <w:szCs w:val="22"/>
        </w:rPr>
        <w:tab/>
      </w:r>
      <w:r w:rsidR="006D32E2" w:rsidRPr="00251998">
        <w:rPr>
          <w:rFonts w:ascii="Arial" w:hAnsi="Arial" w:cs="Arial"/>
          <w:sz w:val="22"/>
          <w:szCs w:val="22"/>
        </w:rPr>
        <w:t xml:space="preserve">National Instant Criminal Background Check System (NICS) </w:t>
      </w:r>
    </w:p>
    <w:p w14:paraId="20FFB403" w14:textId="77777777" w:rsidR="006D32E2" w:rsidRPr="00251998" w:rsidRDefault="006D32E2" w:rsidP="006D32E2">
      <w:pPr>
        <w:pStyle w:val="DWTNorm"/>
        <w:ind w:left="720"/>
        <w:rPr>
          <w:rFonts w:ascii="Arial" w:hAnsi="Arial" w:cs="Arial"/>
          <w:sz w:val="22"/>
          <w:szCs w:val="22"/>
        </w:rPr>
      </w:pPr>
      <w:r w:rsidRPr="00251998">
        <w:rPr>
          <w:rFonts w:ascii="Arial" w:hAnsi="Arial" w:cs="Arial"/>
          <w:sz w:val="22"/>
          <w:szCs w:val="22"/>
        </w:rPr>
        <w:t>8.2</w:t>
      </w:r>
      <w:r w:rsidRPr="00251998">
        <w:rPr>
          <w:rFonts w:ascii="Arial" w:hAnsi="Arial" w:cs="Arial"/>
          <w:sz w:val="22"/>
          <w:szCs w:val="22"/>
        </w:rPr>
        <w:tab/>
        <w:t>Criminal Justice Information Services (CJIS)</w:t>
      </w:r>
    </w:p>
    <w:p w14:paraId="0CA98912" w14:textId="77777777" w:rsidR="006D32E2" w:rsidRPr="00251998" w:rsidRDefault="006D32E2" w:rsidP="006D32E2">
      <w:pPr>
        <w:pStyle w:val="DWTNorm"/>
        <w:ind w:left="720"/>
        <w:rPr>
          <w:rFonts w:ascii="Arial" w:hAnsi="Arial" w:cs="Arial"/>
          <w:sz w:val="22"/>
          <w:szCs w:val="22"/>
        </w:rPr>
      </w:pPr>
      <w:r w:rsidRPr="00251998">
        <w:rPr>
          <w:rFonts w:ascii="Arial" w:hAnsi="Arial" w:cs="Arial"/>
          <w:sz w:val="22"/>
          <w:szCs w:val="22"/>
        </w:rPr>
        <w:t>8.3</w:t>
      </w:r>
      <w:r w:rsidRPr="00251998">
        <w:rPr>
          <w:rFonts w:ascii="Arial" w:hAnsi="Arial" w:cs="Arial"/>
          <w:sz w:val="22"/>
          <w:szCs w:val="22"/>
        </w:rPr>
        <w:tab/>
        <w:t>Other federal agency standards</w:t>
      </w:r>
    </w:p>
    <w:p w14:paraId="5EFC30EF" w14:textId="77777777" w:rsidR="00614D73" w:rsidRPr="00251998" w:rsidRDefault="009B5CFF" w:rsidP="00614D73">
      <w:pPr>
        <w:pStyle w:val="DWTNorm"/>
        <w:ind w:left="720"/>
        <w:rPr>
          <w:rFonts w:ascii="Arial" w:hAnsi="Arial" w:cs="Arial"/>
          <w:sz w:val="22"/>
          <w:szCs w:val="22"/>
        </w:rPr>
      </w:pPr>
      <w:r w:rsidRPr="00251998">
        <w:rPr>
          <w:rFonts w:ascii="Arial" w:hAnsi="Arial" w:cs="Arial"/>
          <w:sz w:val="22"/>
          <w:szCs w:val="22"/>
        </w:rPr>
        <w:t>8.4</w:t>
      </w:r>
      <w:r w:rsidRPr="00251998">
        <w:rPr>
          <w:rFonts w:ascii="Arial" w:hAnsi="Arial" w:cs="Arial"/>
          <w:sz w:val="22"/>
          <w:szCs w:val="22"/>
        </w:rPr>
        <w:tab/>
      </w:r>
      <w:r w:rsidR="00614D73" w:rsidRPr="00251998">
        <w:rPr>
          <w:rFonts w:ascii="Arial" w:hAnsi="Arial" w:cs="Arial"/>
          <w:sz w:val="22"/>
          <w:szCs w:val="22"/>
        </w:rPr>
        <w:t>Office of Chief Information Officer, Washington State (OCIO)</w:t>
      </w:r>
    </w:p>
    <w:p w14:paraId="0BEE1FE9" w14:textId="77777777" w:rsidR="00614D73" w:rsidRPr="00251998" w:rsidRDefault="00614D73" w:rsidP="00614D73">
      <w:pPr>
        <w:pStyle w:val="DWTNorm"/>
        <w:ind w:left="1440"/>
        <w:rPr>
          <w:rFonts w:ascii="Arial" w:hAnsi="Arial" w:cs="Arial"/>
          <w:sz w:val="22"/>
          <w:szCs w:val="22"/>
        </w:rPr>
      </w:pPr>
      <w:r w:rsidRPr="00251998">
        <w:rPr>
          <w:rFonts w:ascii="Arial" w:hAnsi="Arial" w:cs="Arial"/>
          <w:sz w:val="22"/>
          <w:szCs w:val="22"/>
        </w:rPr>
        <w:t>8.4.1</w:t>
      </w:r>
      <w:r w:rsidRPr="00251998">
        <w:rPr>
          <w:rFonts w:ascii="Arial" w:hAnsi="Arial" w:cs="Arial"/>
          <w:sz w:val="22"/>
          <w:szCs w:val="22"/>
        </w:rPr>
        <w:tab/>
        <w:t>1000-G1 - State Guidelines – Accessibility to Information Technology for Individuals with Disabilities</w:t>
      </w:r>
    </w:p>
    <w:p w14:paraId="494AF460" w14:textId="77777777" w:rsidR="00614D73" w:rsidRPr="00251998" w:rsidRDefault="00614D73" w:rsidP="00614D73">
      <w:pPr>
        <w:pStyle w:val="DWTNorm"/>
        <w:ind w:left="1440"/>
        <w:rPr>
          <w:rFonts w:ascii="Arial" w:hAnsi="Arial" w:cs="Arial"/>
          <w:sz w:val="22"/>
          <w:szCs w:val="22"/>
        </w:rPr>
      </w:pPr>
      <w:r w:rsidRPr="00251998">
        <w:rPr>
          <w:rFonts w:ascii="Arial" w:hAnsi="Arial" w:cs="Arial"/>
          <w:sz w:val="22"/>
          <w:szCs w:val="22"/>
        </w:rPr>
        <w:t>8.4.2</w:t>
      </w:r>
      <w:r w:rsidRPr="00251998">
        <w:rPr>
          <w:rFonts w:ascii="Arial" w:hAnsi="Arial" w:cs="Arial"/>
          <w:sz w:val="22"/>
          <w:szCs w:val="22"/>
        </w:rPr>
        <w:tab/>
        <w:t>141 – Securing Information Technology Assets – 141.10 – Securing Information Technology</w:t>
      </w:r>
    </w:p>
    <w:p w14:paraId="5B8DF2B2" w14:textId="77777777" w:rsidR="004835C4" w:rsidRPr="00251998" w:rsidRDefault="004835C4" w:rsidP="0091214F">
      <w:pPr>
        <w:pStyle w:val="DWTNorm"/>
        <w:rPr>
          <w:rFonts w:ascii="Arial" w:hAnsi="Arial" w:cs="Arial"/>
          <w:sz w:val="22"/>
          <w:szCs w:val="22"/>
        </w:rPr>
      </w:pPr>
    </w:p>
    <w:p w14:paraId="6FA47F1D" w14:textId="77777777" w:rsidR="004835C4" w:rsidRPr="006F4F1D" w:rsidRDefault="004835C4" w:rsidP="009445BC">
      <w:pPr>
        <w:rPr>
          <w:color w:val="auto"/>
          <w:szCs w:val="24"/>
        </w:rPr>
        <w:sectPr w:rsidR="004835C4" w:rsidRPr="006F4F1D" w:rsidSect="00DB23A2">
          <w:headerReference w:type="even" r:id="rId28"/>
          <w:headerReference w:type="default" r:id="rId29"/>
          <w:footerReference w:type="default" r:id="rId30"/>
          <w:headerReference w:type="first" r:id="rId31"/>
          <w:footerReference w:type="first" r:id="rId32"/>
          <w:pgSz w:w="12240" w:h="15840" w:code="1"/>
          <w:pgMar w:top="1440" w:right="1440" w:bottom="1440" w:left="1440" w:header="720" w:footer="720" w:gutter="0"/>
          <w:pgNumType w:start="1"/>
          <w:cols w:space="720"/>
        </w:sectPr>
      </w:pPr>
    </w:p>
    <w:p w14:paraId="14AD5D52" w14:textId="77777777" w:rsidR="00CE5295" w:rsidRPr="009F3DDF" w:rsidRDefault="00481831" w:rsidP="00932CD0">
      <w:pPr>
        <w:pStyle w:val="Exhibit1"/>
        <w:rPr>
          <w:rFonts w:ascii="Arial" w:hAnsi="Arial" w:cs="Arial"/>
          <w:sz w:val="22"/>
          <w:szCs w:val="22"/>
        </w:rPr>
      </w:pPr>
      <w:r w:rsidRPr="009F3DDF">
        <w:rPr>
          <w:rFonts w:ascii="Arial" w:hAnsi="Arial" w:cs="Arial"/>
          <w:sz w:val="22"/>
          <w:szCs w:val="22"/>
        </w:rPr>
        <w:lastRenderedPageBreak/>
        <w:t xml:space="preserve"> </w:t>
      </w:r>
      <w:r w:rsidR="00FB5E86" w:rsidRPr="009F3DDF">
        <w:rPr>
          <w:rFonts w:ascii="Arial" w:hAnsi="Arial" w:cs="Arial"/>
          <w:sz w:val="22"/>
          <w:szCs w:val="22"/>
        </w:rPr>
        <w:br/>
      </w:r>
      <w:bookmarkStart w:id="2252" w:name="_Toc410392809"/>
      <w:bookmarkStart w:id="2253" w:name="_Toc410675788"/>
      <w:bookmarkStart w:id="2254" w:name="_Toc410676002"/>
      <w:bookmarkStart w:id="2255" w:name="_Toc474505935"/>
      <w:r w:rsidR="00485716" w:rsidRPr="009F3DDF">
        <w:rPr>
          <w:rFonts w:ascii="Arial" w:hAnsi="Arial" w:cs="Arial"/>
          <w:sz w:val="22"/>
          <w:szCs w:val="22"/>
        </w:rPr>
        <w:t>PERFORMANCE STANDARDS</w:t>
      </w:r>
      <w:r w:rsidR="00CE5295" w:rsidRPr="009F3DDF">
        <w:rPr>
          <w:rFonts w:ascii="Arial" w:hAnsi="Arial" w:cs="Arial"/>
          <w:sz w:val="22"/>
          <w:szCs w:val="22"/>
        </w:rPr>
        <w:t xml:space="preserve">, </w:t>
      </w:r>
      <w:r w:rsidR="007952CC" w:rsidRPr="009F3DDF">
        <w:rPr>
          <w:rFonts w:ascii="Arial" w:hAnsi="Arial" w:cs="Arial"/>
          <w:sz w:val="22"/>
          <w:szCs w:val="22"/>
        </w:rPr>
        <w:t>AND ESCALATION PROCEDURE</w:t>
      </w:r>
      <w:bookmarkEnd w:id="2252"/>
      <w:bookmarkEnd w:id="2253"/>
      <w:bookmarkEnd w:id="2254"/>
      <w:bookmarkEnd w:id="2255"/>
    </w:p>
    <w:p w14:paraId="59E1C7E9" w14:textId="77777777" w:rsidR="00F90445" w:rsidRPr="009F3DDF" w:rsidRDefault="00F90445" w:rsidP="00F90445">
      <w:pPr>
        <w:jc w:val="center"/>
        <w:rPr>
          <w:rFonts w:ascii="Arial" w:hAnsi="Arial" w:cs="Arial"/>
          <w:b/>
          <w:bCs/>
          <w:color w:val="auto"/>
          <w:sz w:val="22"/>
          <w:szCs w:val="22"/>
        </w:rPr>
      </w:pPr>
    </w:p>
    <w:p w14:paraId="45BF2D88" w14:textId="375E94A5" w:rsidR="00F11519" w:rsidRDefault="00F11519" w:rsidP="007B418E">
      <w:pPr>
        <w:keepNext/>
        <w:spacing w:after="240"/>
        <w:rPr>
          <w:rFonts w:ascii="Arial" w:hAnsi="Arial" w:cs="Arial"/>
          <w:b/>
          <w:bCs/>
          <w:color w:val="auto"/>
          <w:sz w:val="22"/>
          <w:szCs w:val="22"/>
        </w:rPr>
      </w:pPr>
      <w:r w:rsidRPr="009F3DDF">
        <w:rPr>
          <w:rFonts w:ascii="Arial" w:hAnsi="Arial" w:cs="Arial"/>
          <w:b/>
          <w:bCs/>
          <w:color w:val="auto"/>
          <w:sz w:val="22"/>
          <w:szCs w:val="22"/>
        </w:rPr>
        <w:t>I.</w:t>
      </w:r>
      <w:r w:rsidRPr="009F3DDF">
        <w:rPr>
          <w:rFonts w:ascii="Arial" w:hAnsi="Arial" w:cs="Arial"/>
          <w:b/>
          <w:bCs/>
          <w:color w:val="auto"/>
          <w:sz w:val="22"/>
          <w:szCs w:val="22"/>
        </w:rPr>
        <w:tab/>
      </w:r>
      <w:r w:rsidR="004E7385" w:rsidRPr="009F3DDF">
        <w:rPr>
          <w:rFonts w:ascii="Arial" w:hAnsi="Arial" w:cs="Arial"/>
          <w:b/>
          <w:bCs/>
          <w:color w:val="auto"/>
          <w:sz w:val="22"/>
          <w:szCs w:val="22"/>
        </w:rPr>
        <w:t>Performance Standard</w:t>
      </w:r>
      <w:r w:rsidR="00C72901" w:rsidRPr="009F3DDF">
        <w:rPr>
          <w:rFonts w:ascii="Arial" w:hAnsi="Arial" w:cs="Arial"/>
          <w:b/>
          <w:bCs/>
          <w:color w:val="auto"/>
          <w:sz w:val="22"/>
          <w:szCs w:val="22"/>
        </w:rPr>
        <w:t xml:space="preserve">s </w:t>
      </w:r>
    </w:p>
    <w:p w14:paraId="42794054" w14:textId="77777777" w:rsidR="009F3DDF" w:rsidRPr="009F3DDF" w:rsidRDefault="009F3DDF" w:rsidP="007B418E">
      <w:pPr>
        <w:keepNext/>
        <w:spacing w:after="240"/>
        <w:rPr>
          <w:rFonts w:ascii="Arial" w:hAnsi="Arial" w:cs="Arial"/>
          <w:b/>
          <w:bCs/>
          <w:color w:val="auto"/>
          <w:sz w:val="22"/>
          <w:szCs w:val="22"/>
        </w:rPr>
      </w:pPr>
    </w:p>
    <w:tbl>
      <w:tblPr>
        <w:tblW w:w="9532" w:type="dxa"/>
        <w:jc w:val="center"/>
        <w:tblLayout w:type="fixed"/>
        <w:tblCellMar>
          <w:left w:w="54" w:type="dxa"/>
          <w:right w:w="54" w:type="dxa"/>
        </w:tblCellMar>
        <w:tblLook w:val="0000" w:firstRow="0" w:lastRow="0" w:firstColumn="0" w:lastColumn="0" w:noHBand="0" w:noVBand="0"/>
      </w:tblPr>
      <w:tblGrid>
        <w:gridCol w:w="626"/>
        <w:gridCol w:w="1405"/>
        <w:gridCol w:w="7501"/>
      </w:tblGrid>
      <w:tr w:rsidR="0023717A" w:rsidRPr="00FB5E86" w14:paraId="0FE41657" w14:textId="77777777" w:rsidTr="009F3DDF">
        <w:trPr>
          <w:trHeight w:val="822"/>
          <w:jc w:val="center"/>
        </w:trPr>
        <w:tc>
          <w:tcPr>
            <w:tcW w:w="626" w:type="dxa"/>
            <w:tcBorders>
              <w:top w:val="single" w:sz="6" w:space="0" w:color="auto"/>
              <w:left w:val="single" w:sz="6" w:space="0" w:color="auto"/>
              <w:bottom w:val="single" w:sz="6" w:space="0" w:color="auto"/>
              <w:right w:val="single" w:sz="6" w:space="0" w:color="auto"/>
            </w:tcBorders>
          </w:tcPr>
          <w:p w14:paraId="29132849"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5EFD494A" w14:textId="77777777"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color w:val="auto"/>
                <w:sz w:val="20"/>
              </w:rPr>
              <w:t>Deliverables</w:t>
            </w:r>
          </w:p>
        </w:tc>
        <w:tc>
          <w:tcPr>
            <w:tcW w:w="7501" w:type="dxa"/>
            <w:tcBorders>
              <w:top w:val="single" w:sz="6" w:space="0" w:color="auto"/>
              <w:left w:val="single" w:sz="6" w:space="0" w:color="auto"/>
              <w:bottom w:val="single" w:sz="6" w:space="0" w:color="auto"/>
              <w:right w:val="single" w:sz="6" w:space="0" w:color="auto"/>
            </w:tcBorders>
          </w:tcPr>
          <w:p w14:paraId="35F194BE" w14:textId="77777777"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color w:val="auto"/>
                <w:sz w:val="20"/>
              </w:rPr>
              <w:t>Contractor must meet the due date for Acceptance of each Deliverable, as indicated in the Work Plan. Contractor’s Status Reports will provide information on progress toward meeting these Deliverable dates.</w:t>
            </w:r>
          </w:p>
        </w:tc>
      </w:tr>
      <w:tr w:rsidR="0023717A" w:rsidRPr="00FB5E86" w14:paraId="3278008B" w14:textId="77777777" w:rsidTr="009F3DDF">
        <w:trPr>
          <w:trHeight w:val="1275"/>
          <w:jc w:val="center"/>
        </w:trPr>
        <w:tc>
          <w:tcPr>
            <w:tcW w:w="626" w:type="dxa"/>
            <w:tcBorders>
              <w:top w:val="single" w:sz="6" w:space="0" w:color="auto"/>
              <w:left w:val="single" w:sz="6" w:space="0" w:color="auto"/>
              <w:bottom w:val="single" w:sz="6" w:space="0" w:color="auto"/>
              <w:right w:val="single" w:sz="6" w:space="0" w:color="auto"/>
            </w:tcBorders>
          </w:tcPr>
          <w:p w14:paraId="3C39CEDD"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10C1C429" w14:textId="77777777"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color w:val="auto"/>
                <w:sz w:val="20"/>
              </w:rPr>
              <w:t>Change Request Management</w:t>
            </w:r>
          </w:p>
        </w:tc>
        <w:tc>
          <w:tcPr>
            <w:tcW w:w="7501" w:type="dxa"/>
            <w:tcBorders>
              <w:top w:val="single" w:sz="6" w:space="0" w:color="auto"/>
              <w:left w:val="single" w:sz="6" w:space="0" w:color="auto"/>
              <w:bottom w:val="single" w:sz="6" w:space="0" w:color="auto"/>
              <w:right w:val="single" w:sz="6" w:space="0" w:color="auto"/>
            </w:tcBorders>
          </w:tcPr>
          <w:p w14:paraId="748F247F" w14:textId="77777777" w:rsidR="0023717A" w:rsidRPr="009F3DDF" w:rsidRDefault="0023717A" w:rsidP="001E373B">
            <w:pPr>
              <w:widowControl w:val="0"/>
              <w:autoSpaceDE w:val="0"/>
              <w:autoSpaceDN w:val="0"/>
              <w:adjustRightInd w:val="0"/>
              <w:rPr>
                <w:rFonts w:ascii="Arial" w:hAnsi="Arial" w:cs="Arial"/>
                <w:color w:val="auto"/>
                <w:sz w:val="20"/>
              </w:rPr>
            </w:pPr>
            <w:r w:rsidRPr="009F3DDF">
              <w:rPr>
                <w:rFonts w:ascii="Arial" w:hAnsi="Arial" w:cs="Arial"/>
                <w:color w:val="auto"/>
                <w:sz w:val="20"/>
              </w:rPr>
              <w:t>Contractor shall provide monthly status reports of System Change Requests identifying the status of all outstanding System Change Requests and resulting Change Orders made or agreed upon by WSP, including those closed since the last report. The Change Request Management status monthly report will include Change Request date, planned completion date, activity priority status, activity status, and actual completion date.</w:t>
            </w:r>
          </w:p>
        </w:tc>
      </w:tr>
      <w:tr w:rsidR="0023717A" w:rsidRPr="00FB5E86" w14:paraId="6B1254D3" w14:textId="77777777" w:rsidTr="009F3DDF">
        <w:trPr>
          <w:trHeight w:val="1530"/>
          <w:jc w:val="center"/>
        </w:trPr>
        <w:tc>
          <w:tcPr>
            <w:tcW w:w="626" w:type="dxa"/>
            <w:tcBorders>
              <w:top w:val="single" w:sz="6" w:space="0" w:color="auto"/>
              <w:left w:val="single" w:sz="6" w:space="0" w:color="auto"/>
              <w:bottom w:val="single" w:sz="6" w:space="0" w:color="auto"/>
              <w:right w:val="single" w:sz="6" w:space="0" w:color="auto"/>
            </w:tcBorders>
          </w:tcPr>
          <w:p w14:paraId="40B99742"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2AEC92BF" w14:textId="77777777"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color w:val="auto"/>
                <w:sz w:val="20"/>
              </w:rPr>
              <w:t>Change Request Management</w:t>
            </w:r>
          </w:p>
        </w:tc>
        <w:tc>
          <w:tcPr>
            <w:tcW w:w="7501" w:type="dxa"/>
            <w:tcBorders>
              <w:top w:val="single" w:sz="6" w:space="0" w:color="auto"/>
              <w:left w:val="single" w:sz="6" w:space="0" w:color="auto"/>
              <w:bottom w:val="single" w:sz="6" w:space="0" w:color="auto"/>
              <w:right w:val="single" w:sz="6" w:space="0" w:color="auto"/>
            </w:tcBorders>
          </w:tcPr>
          <w:p w14:paraId="50C68613" w14:textId="77777777" w:rsidR="0023717A" w:rsidRPr="009F3DDF" w:rsidRDefault="0023717A" w:rsidP="00330320">
            <w:pPr>
              <w:widowControl w:val="0"/>
              <w:autoSpaceDE w:val="0"/>
              <w:autoSpaceDN w:val="0"/>
              <w:adjustRightInd w:val="0"/>
              <w:rPr>
                <w:rFonts w:ascii="Arial" w:hAnsi="Arial" w:cs="Arial"/>
                <w:color w:val="auto"/>
                <w:sz w:val="20"/>
              </w:rPr>
            </w:pPr>
            <w:r w:rsidRPr="009F3DDF">
              <w:rPr>
                <w:rFonts w:ascii="Arial" w:hAnsi="Arial" w:cs="Arial"/>
                <w:color w:val="auto"/>
                <w:sz w:val="20"/>
              </w:rPr>
              <w:t>Comprehensive and accurate Change Orders from Contractor to all WSP Change Requests including proposed solution, cost and time frames, must be delivered to WSP within [30] days of receipt of a WSP Change Request.  Contractor shall promptly notify WSP of when Contractor has received the Change Request, which shall then commence the 30 day response timeframe</w:t>
            </w:r>
          </w:p>
        </w:tc>
      </w:tr>
      <w:tr w:rsidR="0023717A" w:rsidRPr="00FB5E86" w14:paraId="0662620A" w14:textId="77777777" w:rsidTr="009F3DDF">
        <w:trPr>
          <w:trHeight w:val="1065"/>
          <w:jc w:val="center"/>
        </w:trPr>
        <w:tc>
          <w:tcPr>
            <w:tcW w:w="626" w:type="dxa"/>
            <w:tcBorders>
              <w:top w:val="single" w:sz="6" w:space="0" w:color="auto"/>
              <w:left w:val="single" w:sz="6" w:space="0" w:color="auto"/>
              <w:bottom w:val="single" w:sz="6" w:space="0" w:color="auto"/>
              <w:right w:val="single" w:sz="6" w:space="0" w:color="auto"/>
            </w:tcBorders>
          </w:tcPr>
          <w:p w14:paraId="394D1F42"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5EB50383" w14:textId="77777777" w:rsidR="0023717A" w:rsidRPr="009F3DDF" w:rsidRDefault="0023717A" w:rsidP="00D100B9">
            <w:pPr>
              <w:widowControl w:val="0"/>
              <w:autoSpaceDE w:val="0"/>
              <w:autoSpaceDN w:val="0"/>
              <w:adjustRightInd w:val="0"/>
              <w:rPr>
                <w:rFonts w:ascii="Arial" w:hAnsi="Arial" w:cs="Arial"/>
                <w:color w:val="auto"/>
                <w:sz w:val="20"/>
              </w:rPr>
            </w:pPr>
            <w:r w:rsidRPr="009F3DDF">
              <w:rPr>
                <w:rFonts w:ascii="Arial" w:hAnsi="Arial" w:cs="Arial"/>
                <w:color w:val="auto"/>
                <w:sz w:val="20"/>
              </w:rPr>
              <w:t>System Acceptance</w:t>
            </w:r>
          </w:p>
        </w:tc>
        <w:tc>
          <w:tcPr>
            <w:tcW w:w="7501" w:type="dxa"/>
            <w:tcBorders>
              <w:top w:val="single" w:sz="6" w:space="0" w:color="auto"/>
              <w:left w:val="single" w:sz="6" w:space="0" w:color="auto"/>
              <w:bottom w:val="single" w:sz="6" w:space="0" w:color="auto"/>
              <w:right w:val="single" w:sz="6" w:space="0" w:color="auto"/>
            </w:tcBorders>
          </w:tcPr>
          <w:p w14:paraId="61549EF1" w14:textId="77777777" w:rsidR="0023717A" w:rsidRPr="009F3DDF" w:rsidRDefault="0023717A" w:rsidP="001E373B">
            <w:pPr>
              <w:widowControl w:val="0"/>
              <w:autoSpaceDE w:val="0"/>
              <w:autoSpaceDN w:val="0"/>
              <w:adjustRightInd w:val="0"/>
              <w:rPr>
                <w:rFonts w:ascii="Arial" w:hAnsi="Arial" w:cs="Arial"/>
                <w:color w:val="auto"/>
                <w:sz w:val="20"/>
              </w:rPr>
            </w:pPr>
            <w:r w:rsidRPr="009F3DDF">
              <w:rPr>
                <w:rFonts w:ascii="Arial" w:hAnsi="Arial" w:cs="Arial"/>
                <w:color w:val="auto"/>
                <w:sz w:val="20"/>
              </w:rPr>
              <w:t>Contractor must receive Acceptance of the System from WSP no later than the Acceptance Date in the Work Plan</w:t>
            </w:r>
          </w:p>
        </w:tc>
      </w:tr>
      <w:tr w:rsidR="0023717A" w:rsidRPr="00FB5E86" w14:paraId="43A9F237" w14:textId="77777777" w:rsidTr="009F3DDF">
        <w:trPr>
          <w:trHeight w:val="1173"/>
          <w:jc w:val="center"/>
        </w:trPr>
        <w:tc>
          <w:tcPr>
            <w:tcW w:w="626" w:type="dxa"/>
            <w:tcBorders>
              <w:top w:val="single" w:sz="6" w:space="0" w:color="auto"/>
              <w:left w:val="single" w:sz="6" w:space="0" w:color="auto"/>
              <w:bottom w:val="single" w:sz="6" w:space="0" w:color="auto"/>
              <w:right w:val="single" w:sz="6" w:space="0" w:color="auto"/>
            </w:tcBorders>
          </w:tcPr>
          <w:p w14:paraId="0757CEFC" w14:textId="77777777" w:rsidR="0023717A" w:rsidRPr="00FB5E86" w:rsidRDefault="0023717A" w:rsidP="00FB5E86">
            <w:pPr>
              <w:widowControl w:val="0"/>
              <w:autoSpaceDE w:val="0"/>
              <w:autoSpaceDN w:val="0"/>
              <w:adjustRightInd w:val="0"/>
              <w:jc w:val="center"/>
              <w:rPr>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4EAC599C" w14:textId="77777777"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color w:val="auto"/>
                <w:sz w:val="20"/>
              </w:rPr>
              <w:t xml:space="preserve"> Turnover Deliverable</w:t>
            </w:r>
          </w:p>
        </w:tc>
        <w:tc>
          <w:tcPr>
            <w:tcW w:w="7501" w:type="dxa"/>
            <w:tcBorders>
              <w:top w:val="single" w:sz="6" w:space="0" w:color="auto"/>
              <w:left w:val="single" w:sz="6" w:space="0" w:color="auto"/>
              <w:bottom w:val="single" w:sz="6" w:space="0" w:color="auto"/>
              <w:right w:val="single" w:sz="6" w:space="0" w:color="auto"/>
            </w:tcBorders>
          </w:tcPr>
          <w:p w14:paraId="44F69B20" w14:textId="77777777" w:rsidR="0023717A" w:rsidRPr="009F3DDF" w:rsidRDefault="0023717A" w:rsidP="001E373B">
            <w:pPr>
              <w:widowControl w:val="0"/>
              <w:autoSpaceDE w:val="0"/>
              <w:autoSpaceDN w:val="0"/>
              <w:adjustRightInd w:val="0"/>
              <w:rPr>
                <w:rFonts w:ascii="Arial" w:hAnsi="Arial" w:cs="Arial"/>
                <w:color w:val="auto"/>
                <w:sz w:val="20"/>
              </w:rPr>
            </w:pPr>
            <w:r w:rsidRPr="009F3DDF">
              <w:rPr>
                <w:rFonts w:ascii="Arial" w:hAnsi="Arial" w:cs="Arial"/>
                <w:color w:val="auto"/>
                <w:sz w:val="20"/>
              </w:rPr>
              <w:t>Nine months prior to the end of the Contract term, Contractor must receive Acceptance for and implement a Turnover Plan covering the possible turnover of System and operation activities to either the State or a successor contractor.  The Turnover Plan must be a comprehensive Deliverable detailing the proposed schedule, activities, and resource requirements associated with the turnover tasks</w:t>
            </w:r>
          </w:p>
        </w:tc>
      </w:tr>
      <w:tr w:rsidR="0023717A" w:rsidRPr="009F3DDF" w14:paraId="6AF787C7" w14:textId="77777777" w:rsidTr="009F3DDF">
        <w:trPr>
          <w:trHeight w:val="1173"/>
          <w:jc w:val="center"/>
        </w:trPr>
        <w:tc>
          <w:tcPr>
            <w:tcW w:w="626" w:type="dxa"/>
            <w:tcBorders>
              <w:top w:val="single" w:sz="6" w:space="0" w:color="auto"/>
              <w:left w:val="single" w:sz="6" w:space="0" w:color="auto"/>
              <w:bottom w:val="single" w:sz="6" w:space="0" w:color="auto"/>
              <w:right w:val="single" w:sz="6" w:space="0" w:color="auto"/>
            </w:tcBorders>
          </w:tcPr>
          <w:p w14:paraId="69BE0EC8" w14:textId="77777777" w:rsidR="0023717A" w:rsidRPr="009F3DDF" w:rsidRDefault="0023717A" w:rsidP="00FB5E86">
            <w:pPr>
              <w:widowControl w:val="0"/>
              <w:autoSpaceDE w:val="0"/>
              <w:autoSpaceDN w:val="0"/>
              <w:adjustRightInd w:val="0"/>
              <w:jc w:val="center"/>
              <w:rPr>
                <w:rFonts w:ascii="Arial" w:hAnsi="Arial" w:cs="Arial"/>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3B49F097" w14:textId="77777777"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color w:val="auto"/>
                <w:kern w:val="28"/>
                <w:sz w:val="20"/>
              </w:rPr>
              <w:t>Compliance with Other Contract Provisions</w:t>
            </w:r>
          </w:p>
        </w:tc>
        <w:tc>
          <w:tcPr>
            <w:tcW w:w="7501" w:type="dxa"/>
            <w:tcBorders>
              <w:top w:val="single" w:sz="6" w:space="0" w:color="auto"/>
              <w:left w:val="single" w:sz="6" w:space="0" w:color="auto"/>
              <w:bottom w:val="single" w:sz="6" w:space="0" w:color="auto"/>
              <w:right w:val="single" w:sz="6" w:space="0" w:color="auto"/>
            </w:tcBorders>
          </w:tcPr>
          <w:p w14:paraId="1E9F93D8" w14:textId="7BEB1A98"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color w:val="auto"/>
                <w:kern w:val="28"/>
                <w:sz w:val="20"/>
              </w:rPr>
              <w:t xml:space="preserve">The RFP includes Performance </w:t>
            </w:r>
            <w:r w:rsidR="00540CB2" w:rsidRPr="009F3DDF">
              <w:rPr>
                <w:rFonts w:ascii="Arial" w:hAnsi="Arial" w:cs="Arial"/>
                <w:color w:val="auto"/>
                <w:kern w:val="28"/>
                <w:sz w:val="20"/>
              </w:rPr>
              <w:t>Standards, which</w:t>
            </w:r>
            <w:r w:rsidRPr="009F3DDF">
              <w:rPr>
                <w:rFonts w:ascii="Arial" w:hAnsi="Arial" w:cs="Arial"/>
                <w:color w:val="auto"/>
                <w:kern w:val="28"/>
                <w:sz w:val="20"/>
              </w:rPr>
              <w:t xml:space="preserve"> are not listed in the table in Exhibit B.  WSP shall have the right to notify Contractor of its failures to meet these additional Performance Standards, request a Corrective Action Plan, designate a date by which Contractor must provide a Corrective Action Plan and designate a period of time in which the Contractor must remedy the failure to meet the Performance Standard.   Contractor shall provide a Corrective Action Plan within the time period designated by WSP, fulfill the obligations regarding Corrective Action Plans in the Contract, and remedy the failure within the time period designated by WSP </w:t>
            </w:r>
          </w:p>
        </w:tc>
      </w:tr>
      <w:tr w:rsidR="0023717A" w:rsidRPr="009F3DDF" w14:paraId="7BA5700E" w14:textId="77777777" w:rsidTr="009F3DDF">
        <w:trPr>
          <w:trHeight w:val="1173"/>
          <w:jc w:val="center"/>
        </w:trPr>
        <w:tc>
          <w:tcPr>
            <w:tcW w:w="626" w:type="dxa"/>
            <w:tcBorders>
              <w:top w:val="single" w:sz="6" w:space="0" w:color="auto"/>
              <w:left w:val="single" w:sz="6" w:space="0" w:color="auto"/>
              <w:bottom w:val="single" w:sz="6" w:space="0" w:color="auto"/>
              <w:right w:val="single" w:sz="6" w:space="0" w:color="auto"/>
            </w:tcBorders>
          </w:tcPr>
          <w:p w14:paraId="3520D3FB" w14:textId="77777777" w:rsidR="0023717A" w:rsidRPr="009F3DDF" w:rsidRDefault="0023717A" w:rsidP="00FB5E86">
            <w:pPr>
              <w:widowControl w:val="0"/>
              <w:autoSpaceDE w:val="0"/>
              <w:autoSpaceDN w:val="0"/>
              <w:adjustRightInd w:val="0"/>
              <w:jc w:val="center"/>
              <w:rPr>
                <w:rFonts w:ascii="Arial" w:hAnsi="Arial" w:cs="Arial"/>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4771133C" w14:textId="77777777"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color w:val="auto"/>
                <w:sz w:val="20"/>
              </w:rPr>
              <w:t>System Maintenance</w:t>
            </w:r>
          </w:p>
        </w:tc>
        <w:tc>
          <w:tcPr>
            <w:tcW w:w="7501" w:type="dxa"/>
            <w:tcBorders>
              <w:top w:val="single" w:sz="6" w:space="0" w:color="auto"/>
              <w:left w:val="single" w:sz="6" w:space="0" w:color="auto"/>
              <w:bottom w:val="single" w:sz="6" w:space="0" w:color="auto"/>
              <w:right w:val="single" w:sz="6" w:space="0" w:color="auto"/>
            </w:tcBorders>
          </w:tcPr>
          <w:p w14:paraId="57FBB079" w14:textId="77777777" w:rsidR="0023717A" w:rsidRPr="009F3DDF" w:rsidRDefault="0023717A" w:rsidP="007842BE">
            <w:pPr>
              <w:autoSpaceDE w:val="0"/>
              <w:autoSpaceDN w:val="0"/>
              <w:adjustRightInd w:val="0"/>
              <w:jc w:val="both"/>
              <w:rPr>
                <w:rFonts w:ascii="Arial" w:hAnsi="Arial" w:cs="Arial"/>
                <w:color w:val="auto"/>
                <w:sz w:val="20"/>
              </w:rPr>
            </w:pPr>
            <w:r w:rsidRPr="009F3DDF">
              <w:rPr>
                <w:rFonts w:ascii="Arial" w:hAnsi="Arial" w:cs="Arial"/>
                <w:color w:val="auto"/>
                <w:sz w:val="20"/>
              </w:rPr>
              <w:t xml:space="preserve">WSP will determine the severity level assigned to a Deficiency. </w:t>
            </w:r>
          </w:p>
          <w:p w14:paraId="6DADFD54" w14:textId="77777777" w:rsidR="0023717A" w:rsidRPr="009F3DDF" w:rsidRDefault="0023717A" w:rsidP="007842BE">
            <w:pPr>
              <w:autoSpaceDE w:val="0"/>
              <w:autoSpaceDN w:val="0"/>
              <w:adjustRightInd w:val="0"/>
              <w:jc w:val="both"/>
              <w:rPr>
                <w:rFonts w:ascii="Arial" w:hAnsi="Arial" w:cs="Arial"/>
                <w:color w:val="auto"/>
                <w:sz w:val="20"/>
              </w:rPr>
            </w:pPr>
          </w:p>
          <w:p w14:paraId="46DC6485" w14:textId="77777777" w:rsidR="0023717A" w:rsidRPr="009F3DDF" w:rsidRDefault="0023717A" w:rsidP="007842BE">
            <w:pPr>
              <w:autoSpaceDE w:val="0"/>
              <w:autoSpaceDN w:val="0"/>
              <w:adjustRightInd w:val="0"/>
              <w:jc w:val="both"/>
              <w:rPr>
                <w:rFonts w:ascii="Arial" w:hAnsi="Arial" w:cs="Arial"/>
                <w:color w:val="auto"/>
                <w:sz w:val="20"/>
              </w:rPr>
            </w:pPr>
            <w:r w:rsidRPr="009F3DDF">
              <w:rPr>
                <w:rFonts w:ascii="Arial" w:hAnsi="Arial" w:cs="Arial"/>
                <w:b/>
                <w:color w:val="auto"/>
                <w:sz w:val="20"/>
              </w:rPr>
              <w:t>Level 1 - Emergency</w:t>
            </w:r>
            <w:r w:rsidRPr="009F3DDF">
              <w:rPr>
                <w:rFonts w:ascii="Arial" w:hAnsi="Arial" w:cs="Arial"/>
                <w:color w:val="auto"/>
                <w:sz w:val="20"/>
              </w:rPr>
              <w:t xml:space="preserve"> - System no longer functions. </w:t>
            </w:r>
          </w:p>
          <w:p w14:paraId="10091677"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responding to Deficiency call is 30 minutes, includes acknowledging Deficiency, logging Deficiency in the Problem Report database and providing a ticket/tracking number to the caller.</w:t>
            </w:r>
          </w:p>
          <w:p w14:paraId="47AF8608"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reporting recommended resolution and estimated fix date/time for all System components is 2 clock hours.</w:t>
            </w:r>
          </w:p>
          <w:p w14:paraId="33B5C097"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correction of Deficiency associated with System component is 24 clock hours.</w:t>
            </w:r>
          </w:p>
          <w:p w14:paraId="5EAA38F8" w14:textId="77777777" w:rsidR="0023717A" w:rsidRPr="009F3DDF" w:rsidRDefault="0023717A" w:rsidP="007842BE">
            <w:pPr>
              <w:autoSpaceDE w:val="0"/>
              <w:autoSpaceDN w:val="0"/>
              <w:adjustRightInd w:val="0"/>
              <w:jc w:val="both"/>
              <w:rPr>
                <w:rFonts w:ascii="Arial" w:hAnsi="Arial" w:cs="Arial"/>
                <w:color w:val="auto"/>
                <w:sz w:val="20"/>
              </w:rPr>
            </w:pPr>
          </w:p>
          <w:p w14:paraId="4358734F" w14:textId="77777777" w:rsidR="0023717A" w:rsidRPr="009F3DDF" w:rsidRDefault="0023717A" w:rsidP="007842BE">
            <w:pPr>
              <w:autoSpaceDE w:val="0"/>
              <w:autoSpaceDN w:val="0"/>
              <w:adjustRightInd w:val="0"/>
              <w:jc w:val="both"/>
              <w:rPr>
                <w:rFonts w:ascii="Arial" w:hAnsi="Arial" w:cs="Arial"/>
                <w:color w:val="auto"/>
                <w:sz w:val="20"/>
              </w:rPr>
            </w:pPr>
            <w:r w:rsidRPr="009F3DDF">
              <w:rPr>
                <w:rFonts w:ascii="Arial" w:hAnsi="Arial" w:cs="Arial"/>
                <w:b/>
                <w:color w:val="auto"/>
                <w:sz w:val="20"/>
              </w:rPr>
              <w:t>Level 2 - Disabled, No Workaround</w:t>
            </w:r>
            <w:r w:rsidRPr="009F3DDF">
              <w:rPr>
                <w:rFonts w:ascii="Arial" w:hAnsi="Arial" w:cs="Arial"/>
                <w:color w:val="auto"/>
                <w:sz w:val="20"/>
              </w:rPr>
              <w:t xml:space="preserve"> – A business function or System component does not work as required, and no acceptable workaround is available or a workaround that is acceptable to WSP is not available. </w:t>
            </w:r>
          </w:p>
          <w:p w14:paraId="334C8926"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lastRenderedPageBreak/>
              <w:t>Performance Standard for responding to Deficiency call is 30 minutes, includes acknowledging Deficiency, logging Deficiency in the Problem Report database and providing a ticket/tracking number to the caller.</w:t>
            </w:r>
          </w:p>
          <w:p w14:paraId="1A363C6A"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reporting recommended resolution and estimated fix date/time for all System components is 2 clock hours.</w:t>
            </w:r>
          </w:p>
          <w:p w14:paraId="2DB87E88"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correction of Deficiency associated with System component is 48 clock hours.</w:t>
            </w:r>
          </w:p>
          <w:p w14:paraId="19DB00F3" w14:textId="77777777" w:rsidR="0023717A" w:rsidRPr="009F3DDF" w:rsidRDefault="0023717A" w:rsidP="007842BE">
            <w:pPr>
              <w:autoSpaceDE w:val="0"/>
              <w:autoSpaceDN w:val="0"/>
              <w:adjustRightInd w:val="0"/>
              <w:jc w:val="both"/>
              <w:rPr>
                <w:rFonts w:ascii="Arial" w:hAnsi="Arial" w:cs="Arial"/>
                <w:b/>
                <w:color w:val="auto"/>
                <w:sz w:val="20"/>
              </w:rPr>
            </w:pPr>
          </w:p>
          <w:p w14:paraId="01C02014" w14:textId="77777777" w:rsidR="0023717A" w:rsidRPr="009F3DDF" w:rsidRDefault="0023717A" w:rsidP="007842BE">
            <w:pPr>
              <w:autoSpaceDE w:val="0"/>
              <w:autoSpaceDN w:val="0"/>
              <w:adjustRightInd w:val="0"/>
              <w:jc w:val="both"/>
              <w:rPr>
                <w:rFonts w:ascii="Arial" w:hAnsi="Arial" w:cs="Arial"/>
                <w:color w:val="auto"/>
                <w:sz w:val="20"/>
              </w:rPr>
            </w:pPr>
            <w:r w:rsidRPr="009F3DDF">
              <w:rPr>
                <w:rFonts w:ascii="Arial" w:hAnsi="Arial" w:cs="Arial"/>
                <w:b/>
                <w:color w:val="auto"/>
                <w:sz w:val="20"/>
              </w:rPr>
              <w:t>Level 3 - Disabled, Workaround</w:t>
            </w:r>
            <w:r w:rsidRPr="009F3DDF">
              <w:rPr>
                <w:rFonts w:ascii="Arial" w:hAnsi="Arial" w:cs="Arial"/>
                <w:color w:val="auto"/>
                <w:sz w:val="20"/>
              </w:rPr>
              <w:t xml:space="preserve"> – A business function or System component does not work as required, but a workaround that is acceptable to WSP is available. </w:t>
            </w:r>
          </w:p>
          <w:p w14:paraId="429B62C7"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responding to Deficiency call is 30 minutes, includes acknowledging Deficiency, logging Deficiency in the Problem Report database and providing a ticket/tracking number to the caller.</w:t>
            </w:r>
          </w:p>
          <w:p w14:paraId="5E293905"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reporting recommended resolution and estimated fix date/time for all system components is 2 clock hours.</w:t>
            </w:r>
          </w:p>
          <w:p w14:paraId="6E7D65A8"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correction of Deficiency associated with System component is three business days.</w:t>
            </w:r>
          </w:p>
          <w:p w14:paraId="5BB1CD00" w14:textId="77777777" w:rsidR="0023717A" w:rsidRPr="009F3DDF" w:rsidRDefault="0023717A" w:rsidP="007842BE">
            <w:pPr>
              <w:autoSpaceDE w:val="0"/>
              <w:autoSpaceDN w:val="0"/>
              <w:adjustRightInd w:val="0"/>
              <w:jc w:val="both"/>
              <w:rPr>
                <w:rFonts w:ascii="Arial" w:hAnsi="Arial" w:cs="Arial"/>
                <w:color w:val="auto"/>
                <w:sz w:val="20"/>
              </w:rPr>
            </w:pPr>
          </w:p>
          <w:p w14:paraId="4F12534A" w14:textId="77777777" w:rsidR="0023717A" w:rsidRPr="009F3DDF" w:rsidRDefault="0023717A" w:rsidP="007842BE">
            <w:pPr>
              <w:autoSpaceDE w:val="0"/>
              <w:autoSpaceDN w:val="0"/>
              <w:adjustRightInd w:val="0"/>
              <w:jc w:val="both"/>
              <w:rPr>
                <w:rFonts w:ascii="Arial" w:hAnsi="Arial" w:cs="Arial"/>
                <w:color w:val="auto"/>
                <w:sz w:val="20"/>
              </w:rPr>
            </w:pPr>
            <w:r w:rsidRPr="009F3DDF">
              <w:rPr>
                <w:rFonts w:ascii="Arial" w:hAnsi="Arial" w:cs="Arial"/>
                <w:b/>
                <w:color w:val="auto"/>
                <w:sz w:val="20"/>
              </w:rPr>
              <w:t>Level 4 - Minor - Non-critical</w:t>
            </w:r>
            <w:r w:rsidRPr="009F3DDF">
              <w:rPr>
                <w:rFonts w:ascii="Arial" w:hAnsi="Arial" w:cs="Arial"/>
                <w:color w:val="auto"/>
                <w:sz w:val="20"/>
              </w:rPr>
              <w:t xml:space="preserve">, but having a negative effect on one or more business functions or System components. </w:t>
            </w:r>
          </w:p>
          <w:p w14:paraId="0D121301"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responding to Deficiency call is 30 minutes, includes acknowledging Deficiency, logging Deficiency in the Problem Report database and providing a ticket/tracking number to the caller.</w:t>
            </w:r>
          </w:p>
          <w:p w14:paraId="096FCE08"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reporting recommended resolution and estimated fix date/time for all System components is 4 business days.</w:t>
            </w:r>
          </w:p>
          <w:p w14:paraId="213FB305"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correction of problem associated with System component is 15 business days.</w:t>
            </w:r>
          </w:p>
          <w:p w14:paraId="23C37D71" w14:textId="77777777" w:rsidR="0023717A" w:rsidRPr="009F3DDF" w:rsidRDefault="0023717A" w:rsidP="007842BE">
            <w:pPr>
              <w:autoSpaceDE w:val="0"/>
              <w:autoSpaceDN w:val="0"/>
              <w:adjustRightInd w:val="0"/>
              <w:jc w:val="both"/>
              <w:rPr>
                <w:rFonts w:ascii="Arial" w:hAnsi="Arial" w:cs="Arial"/>
                <w:color w:val="auto"/>
                <w:sz w:val="20"/>
              </w:rPr>
            </w:pPr>
          </w:p>
          <w:p w14:paraId="1DB01B7D" w14:textId="77777777" w:rsidR="0023717A" w:rsidRPr="009F3DDF" w:rsidRDefault="0023717A" w:rsidP="007842BE">
            <w:pPr>
              <w:autoSpaceDE w:val="0"/>
              <w:autoSpaceDN w:val="0"/>
              <w:adjustRightInd w:val="0"/>
              <w:jc w:val="both"/>
              <w:rPr>
                <w:rFonts w:ascii="Arial" w:hAnsi="Arial" w:cs="Arial"/>
                <w:color w:val="auto"/>
                <w:sz w:val="20"/>
              </w:rPr>
            </w:pPr>
            <w:r w:rsidRPr="009F3DDF">
              <w:rPr>
                <w:rFonts w:ascii="Arial" w:hAnsi="Arial" w:cs="Arial"/>
                <w:b/>
                <w:color w:val="auto"/>
                <w:sz w:val="20"/>
              </w:rPr>
              <w:t>Level 5 - Cosmetic</w:t>
            </w:r>
            <w:r w:rsidRPr="009F3DDF">
              <w:rPr>
                <w:rFonts w:ascii="Arial" w:hAnsi="Arial" w:cs="Arial"/>
                <w:color w:val="auto"/>
                <w:sz w:val="20"/>
              </w:rPr>
              <w:t xml:space="preserve"> - Non-critical and non-impacting to one or more business functions or System components. </w:t>
            </w:r>
          </w:p>
          <w:p w14:paraId="081B502C"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responding to Deficiency call is 30 minutes, includes acknowledging Deficiency, logging Deficiency in the Problem Report database and providing a ticket/tracking number to the caller.</w:t>
            </w:r>
          </w:p>
          <w:p w14:paraId="1ADF5F95"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reporting recommended resolution and estimated fix date/time for all System components is 5 business days.</w:t>
            </w:r>
          </w:p>
          <w:p w14:paraId="0662A86E"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correction of Deficiency associated with System component located at Contractor site is 30 business days.</w:t>
            </w:r>
          </w:p>
          <w:p w14:paraId="11E43A83" w14:textId="77777777" w:rsidR="0023717A" w:rsidRPr="009F3DDF" w:rsidRDefault="0023717A" w:rsidP="00534A86">
            <w:pPr>
              <w:numPr>
                <w:ilvl w:val="0"/>
                <w:numId w:val="3"/>
              </w:numPr>
              <w:autoSpaceDE w:val="0"/>
              <w:autoSpaceDN w:val="0"/>
              <w:adjustRightInd w:val="0"/>
              <w:jc w:val="both"/>
              <w:rPr>
                <w:rFonts w:ascii="Arial" w:hAnsi="Arial" w:cs="Arial"/>
                <w:color w:val="auto"/>
                <w:sz w:val="20"/>
              </w:rPr>
            </w:pPr>
            <w:r w:rsidRPr="009F3DDF">
              <w:rPr>
                <w:rFonts w:ascii="Arial" w:hAnsi="Arial" w:cs="Arial"/>
                <w:color w:val="auto"/>
                <w:sz w:val="20"/>
              </w:rPr>
              <w:t>Performance Standard for correction of Deficiency associated with System component is 30 business days.</w:t>
            </w:r>
          </w:p>
        </w:tc>
      </w:tr>
      <w:tr w:rsidR="0023717A" w:rsidRPr="009F3DDF" w14:paraId="07165E14" w14:textId="77777777" w:rsidTr="009F3DDF">
        <w:trPr>
          <w:trHeight w:val="1173"/>
          <w:jc w:val="center"/>
        </w:trPr>
        <w:tc>
          <w:tcPr>
            <w:tcW w:w="626" w:type="dxa"/>
            <w:tcBorders>
              <w:top w:val="single" w:sz="6" w:space="0" w:color="auto"/>
              <w:left w:val="single" w:sz="6" w:space="0" w:color="auto"/>
              <w:bottom w:val="single" w:sz="6" w:space="0" w:color="auto"/>
              <w:right w:val="single" w:sz="6" w:space="0" w:color="auto"/>
            </w:tcBorders>
          </w:tcPr>
          <w:p w14:paraId="14C8B955" w14:textId="77777777" w:rsidR="0023717A" w:rsidRPr="009F3DDF" w:rsidRDefault="0023717A" w:rsidP="00FB5E86">
            <w:pPr>
              <w:widowControl w:val="0"/>
              <w:autoSpaceDE w:val="0"/>
              <w:autoSpaceDN w:val="0"/>
              <w:adjustRightInd w:val="0"/>
              <w:jc w:val="center"/>
              <w:rPr>
                <w:rFonts w:ascii="Arial" w:hAnsi="Arial" w:cs="Arial"/>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737AA940" w14:textId="77777777" w:rsidR="0023717A" w:rsidRPr="009F3DDF" w:rsidRDefault="0023717A" w:rsidP="00762BFD">
            <w:pPr>
              <w:widowControl w:val="0"/>
              <w:autoSpaceDE w:val="0"/>
              <w:autoSpaceDN w:val="0"/>
              <w:adjustRightInd w:val="0"/>
              <w:rPr>
                <w:rFonts w:ascii="Arial" w:hAnsi="Arial" w:cs="Arial"/>
                <w:color w:val="auto"/>
                <w:sz w:val="20"/>
              </w:rPr>
            </w:pPr>
            <w:bookmarkStart w:id="2256" w:name="_Toc289342541"/>
            <w:r w:rsidRPr="009F3DDF">
              <w:rPr>
                <w:rFonts w:ascii="Arial" w:hAnsi="Arial" w:cs="Arial"/>
                <w:bCs/>
                <w:color w:val="auto"/>
                <w:sz w:val="20"/>
              </w:rPr>
              <w:t>Security Management Notice and Mitigation</w:t>
            </w:r>
            <w:bookmarkEnd w:id="2256"/>
          </w:p>
        </w:tc>
        <w:tc>
          <w:tcPr>
            <w:tcW w:w="7501" w:type="dxa"/>
            <w:tcBorders>
              <w:top w:val="single" w:sz="6" w:space="0" w:color="auto"/>
              <w:left w:val="single" w:sz="6" w:space="0" w:color="auto"/>
              <w:bottom w:val="single" w:sz="6" w:space="0" w:color="auto"/>
              <w:right w:val="single" w:sz="6" w:space="0" w:color="auto"/>
            </w:tcBorders>
          </w:tcPr>
          <w:p w14:paraId="43BBDF01" w14:textId="77777777" w:rsidR="0023717A" w:rsidRPr="009F3DDF" w:rsidRDefault="0023717A" w:rsidP="006F50E6">
            <w:pPr>
              <w:autoSpaceDE w:val="0"/>
              <w:autoSpaceDN w:val="0"/>
              <w:adjustRightInd w:val="0"/>
              <w:jc w:val="both"/>
              <w:rPr>
                <w:rFonts w:ascii="Arial" w:hAnsi="Arial" w:cs="Arial"/>
                <w:color w:val="auto"/>
                <w:sz w:val="20"/>
              </w:rPr>
            </w:pPr>
            <w:r w:rsidRPr="009F3DDF">
              <w:rPr>
                <w:rFonts w:ascii="Arial" w:hAnsi="Arial" w:cs="Arial"/>
                <w:color w:val="auto"/>
                <w:sz w:val="20"/>
              </w:rPr>
              <w:t xml:space="preserve">Contractor shall notify the WSP Project Manager within one hour following the identification of any potential or actual major or minor incident, including any breach, any attack, or the introduction of any disabling device, related to the System.  </w:t>
            </w:r>
          </w:p>
          <w:p w14:paraId="196712CA" w14:textId="77777777" w:rsidR="0023717A" w:rsidRPr="009F3DDF" w:rsidRDefault="0023717A" w:rsidP="006F50E6">
            <w:pPr>
              <w:autoSpaceDE w:val="0"/>
              <w:autoSpaceDN w:val="0"/>
              <w:adjustRightInd w:val="0"/>
              <w:jc w:val="both"/>
              <w:rPr>
                <w:rFonts w:ascii="Arial" w:hAnsi="Arial" w:cs="Arial"/>
                <w:color w:val="auto"/>
                <w:sz w:val="20"/>
              </w:rPr>
            </w:pPr>
          </w:p>
          <w:p w14:paraId="224898AA" w14:textId="77777777" w:rsidR="0023717A" w:rsidRPr="009F3DDF" w:rsidRDefault="0023717A" w:rsidP="006F50E6">
            <w:pPr>
              <w:autoSpaceDE w:val="0"/>
              <w:autoSpaceDN w:val="0"/>
              <w:adjustRightInd w:val="0"/>
              <w:jc w:val="both"/>
              <w:rPr>
                <w:rFonts w:ascii="Arial" w:hAnsi="Arial" w:cs="Arial"/>
                <w:color w:val="auto"/>
                <w:sz w:val="20"/>
              </w:rPr>
            </w:pPr>
            <w:r w:rsidRPr="009F3DDF">
              <w:rPr>
                <w:rFonts w:ascii="Arial" w:hAnsi="Arial" w:cs="Arial"/>
                <w:color w:val="auto"/>
                <w:sz w:val="20"/>
              </w:rPr>
              <w:t>Contractor shall take corrective action to mitigate the potential or actual major or minor security incident within two hours following the identification of each potential or actual Security Incident.</w:t>
            </w:r>
          </w:p>
          <w:p w14:paraId="56157DF5" w14:textId="77777777" w:rsidR="0023717A" w:rsidRPr="009F3DDF" w:rsidRDefault="0023717A" w:rsidP="006F50E6">
            <w:pPr>
              <w:autoSpaceDE w:val="0"/>
              <w:autoSpaceDN w:val="0"/>
              <w:adjustRightInd w:val="0"/>
              <w:jc w:val="both"/>
              <w:rPr>
                <w:rFonts w:ascii="Arial" w:hAnsi="Arial" w:cs="Arial"/>
                <w:color w:val="auto"/>
                <w:sz w:val="20"/>
              </w:rPr>
            </w:pPr>
          </w:p>
          <w:p w14:paraId="118E15CB" w14:textId="77777777" w:rsidR="0023717A" w:rsidRPr="009F3DDF" w:rsidRDefault="0023717A" w:rsidP="006F50E6">
            <w:pPr>
              <w:autoSpaceDE w:val="0"/>
              <w:autoSpaceDN w:val="0"/>
              <w:adjustRightInd w:val="0"/>
              <w:jc w:val="both"/>
              <w:rPr>
                <w:rFonts w:ascii="Arial" w:hAnsi="Arial" w:cs="Arial"/>
                <w:color w:val="auto"/>
                <w:sz w:val="20"/>
              </w:rPr>
            </w:pPr>
            <w:r w:rsidRPr="009F3DDF">
              <w:rPr>
                <w:rFonts w:ascii="Arial" w:hAnsi="Arial" w:cs="Arial"/>
                <w:color w:val="auto"/>
                <w:sz w:val="20"/>
              </w:rPr>
              <w:t xml:space="preserve">All potential or actual Security Incidents identification times shall be documented within the Security Report.  Contractor shall provide Equipment or Software metrics to support the potential or actual Security Incidents identification time.  Contractor shall also report the notification time of notifying the WSP Project Manager.  </w:t>
            </w:r>
          </w:p>
          <w:p w14:paraId="12E6D4E8" w14:textId="77777777" w:rsidR="0023717A" w:rsidRPr="009F3DDF" w:rsidRDefault="0023717A" w:rsidP="006F50E6">
            <w:pPr>
              <w:autoSpaceDE w:val="0"/>
              <w:autoSpaceDN w:val="0"/>
              <w:adjustRightInd w:val="0"/>
              <w:jc w:val="both"/>
              <w:rPr>
                <w:rFonts w:ascii="Arial" w:hAnsi="Arial" w:cs="Arial"/>
                <w:color w:val="auto"/>
                <w:sz w:val="20"/>
              </w:rPr>
            </w:pPr>
          </w:p>
          <w:p w14:paraId="3C8278AF" w14:textId="77777777" w:rsidR="0023717A" w:rsidRPr="009F3DDF" w:rsidRDefault="0023717A" w:rsidP="006F50E6">
            <w:pPr>
              <w:autoSpaceDE w:val="0"/>
              <w:autoSpaceDN w:val="0"/>
              <w:adjustRightInd w:val="0"/>
              <w:jc w:val="both"/>
              <w:rPr>
                <w:rFonts w:ascii="Arial" w:hAnsi="Arial" w:cs="Arial"/>
                <w:color w:val="auto"/>
                <w:sz w:val="20"/>
              </w:rPr>
            </w:pPr>
            <w:r w:rsidRPr="009F3DDF">
              <w:rPr>
                <w:rFonts w:ascii="Arial" w:hAnsi="Arial" w:cs="Arial"/>
                <w:color w:val="auto"/>
                <w:sz w:val="20"/>
              </w:rPr>
              <w:t>Within the Security Report, Contractor shall document the correct action taken to mitigate the potential or actual Security Incidents.  Contractor shall also provide Equipment or Software metrics to support the potential or actual Security Incidents correct action mitigation.</w:t>
            </w:r>
          </w:p>
          <w:p w14:paraId="745CB873" w14:textId="77777777" w:rsidR="0023717A" w:rsidRPr="009F3DDF" w:rsidRDefault="0023717A" w:rsidP="006F50E6">
            <w:pPr>
              <w:autoSpaceDE w:val="0"/>
              <w:autoSpaceDN w:val="0"/>
              <w:adjustRightInd w:val="0"/>
              <w:jc w:val="both"/>
              <w:rPr>
                <w:rFonts w:ascii="Arial" w:hAnsi="Arial" w:cs="Arial"/>
                <w:color w:val="auto"/>
                <w:sz w:val="20"/>
              </w:rPr>
            </w:pPr>
          </w:p>
          <w:p w14:paraId="241CFCAE" w14:textId="77777777" w:rsidR="0023717A" w:rsidRPr="009F3DDF" w:rsidRDefault="0023717A" w:rsidP="00255FBF">
            <w:pPr>
              <w:autoSpaceDE w:val="0"/>
              <w:autoSpaceDN w:val="0"/>
              <w:adjustRightInd w:val="0"/>
              <w:jc w:val="both"/>
              <w:rPr>
                <w:rFonts w:ascii="Arial" w:hAnsi="Arial" w:cs="Arial"/>
                <w:color w:val="auto"/>
                <w:sz w:val="20"/>
              </w:rPr>
            </w:pPr>
            <w:r w:rsidRPr="009F3DDF">
              <w:rPr>
                <w:rFonts w:ascii="Arial" w:hAnsi="Arial" w:cs="Arial"/>
                <w:color w:val="auto"/>
                <w:sz w:val="20"/>
              </w:rPr>
              <w:t>Once an event has been confirmed to have an impact on security, the event is classified as a Security Incident</w:t>
            </w:r>
          </w:p>
        </w:tc>
      </w:tr>
      <w:tr w:rsidR="0023717A" w:rsidRPr="009F3DDF" w14:paraId="1AF3E8EB" w14:textId="77777777" w:rsidTr="009F3DDF">
        <w:trPr>
          <w:trHeight w:val="804"/>
          <w:jc w:val="center"/>
        </w:trPr>
        <w:tc>
          <w:tcPr>
            <w:tcW w:w="626" w:type="dxa"/>
            <w:tcBorders>
              <w:top w:val="single" w:sz="6" w:space="0" w:color="auto"/>
              <w:left w:val="single" w:sz="6" w:space="0" w:color="auto"/>
              <w:bottom w:val="single" w:sz="6" w:space="0" w:color="auto"/>
              <w:right w:val="single" w:sz="6" w:space="0" w:color="auto"/>
            </w:tcBorders>
          </w:tcPr>
          <w:p w14:paraId="0023E7F5" w14:textId="77777777" w:rsidR="0023717A" w:rsidRPr="009F3DDF" w:rsidRDefault="0023717A" w:rsidP="00FB5E86">
            <w:pPr>
              <w:widowControl w:val="0"/>
              <w:autoSpaceDE w:val="0"/>
              <w:autoSpaceDN w:val="0"/>
              <w:adjustRightInd w:val="0"/>
              <w:jc w:val="center"/>
              <w:rPr>
                <w:rFonts w:ascii="Arial" w:hAnsi="Arial" w:cs="Arial"/>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7C864870" w14:textId="77777777" w:rsidR="0023717A" w:rsidRPr="009F3DDF" w:rsidRDefault="0023717A" w:rsidP="00762BFD">
            <w:pPr>
              <w:widowControl w:val="0"/>
              <w:autoSpaceDE w:val="0"/>
              <w:autoSpaceDN w:val="0"/>
              <w:adjustRightInd w:val="0"/>
              <w:rPr>
                <w:rFonts w:ascii="Arial" w:hAnsi="Arial" w:cs="Arial"/>
                <w:color w:val="auto"/>
                <w:sz w:val="20"/>
              </w:rPr>
            </w:pPr>
            <w:r w:rsidRPr="009F3DDF">
              <w:rPr>
                <w:rFonts w:ascii="Arial" w:hAnsi="Arial" w:cs="Arial"/>
                <w:bCs/>
                <w:color w:val="auto"/>
                <w:sz w:val="20"/>
              </w:rPr>
              <w:t>Security Management Report</w:t>
            </w:r>
          </w:p>
        </w:tc>
        <w:tc>
          <w:tcPr>
            <w:tcW w:w="7501" w:type="dxa"/>
            <w:tcBorders>
              <w:top w:val="single" w:sz="6" w:space="0" w:color="auto"/>
              <w:left w:val="single" w:sz="6" w:space="0" w:color="auto"/>
              <w:bottom w:val="single" w:sz="6" w:space="0" w:color="auto"/>
              <w:right w:val="single" w:sz="6" w:space="0" w:color="auto"/>
            </w:tcBorders>
          </w:tcPr>
          <w:p w14:paraId="4695F7DC" w14:textId="77777777" w:rsidR="0023717A" w:rsidRPr="009F3DDF" w:rsidRDefault="0023717A" w:rsidP="006F50E6">
            <w:pPr>
              <w:autoSpaceDE w:val="0"/>
              <w:autoSpaceDN w:val="0"/>
              <w:adjustRightInd w:val="0"/>
              <w:jc w:val="both"/>
              <w:rPr>
                <w:rFonts w:ascii="Arial" w:hAnsi="Arial" w:cs="Arial"/>
                <w:color w:val="auto"/>
                <w:sz w:val="20"/>
              </w:rPr>
            </w:pPr>
            <w:r w:rsidRPr="009F3DDF">
              <w:rPr>
                <w:rFonts w:ascii="Arial" w:hAnsi="Arial" w:cs="Arial"/>
                <w:color w:val="auto"/>
                <w:sz w:val="20"/>
              </w:rPr>
              <w:t xml:space="preserve">Contractor shall provide a written report and assessment within 12 hours following the identification of the minor security incident regarding all actions taken concerning each identified minor security incident, including any breach, any attack, or the introduction of any disabling device, the current status, and any potential impact(s) to the WSP Project Manager of the security incident.   </w:t>
            </w:r>
          </w:p>
          <w:p w14:paraId="02528EDD" w14:textId="77777777" w:rsidR="0023717A" w:rsidRPr="009F3DDF" w:rsidRDefault="0023717A" w:rsidP="006F50E6">
            <w:pPr>
              <w:autoSpaceDE w:val="0"/>
              <w:autoSpaceDN w:val="0"/>
              <w:adjustRightInd w:val="0"/>
              <w:jc w:val="both"/>
              <w:rPr>
                <w:rFonts w:ascii="Arial" w:hAnsi="Arial" w:cs="Arial"/>
                <w:color w:val="auto"/>
                <w:sz w:val="20"/>
              </w:rPr>
            </w:pPr>
          </w:p>
          <w:p w14:paraId="343F62E4" w14:textId="77777777" w:rsidR="0023717A" w:rsidRPr="009F3DDF" w:rsidRDefault="0023717A" w:rsidP="006F50E6">
            <w:pPr>
              <w:autoSpaceDE w:val="0"/>
              <w:autoSpaceDN w:val="0"/>
              <w:adjustRightInd w:val="0"/>
              <w:jc w:val="both"/>
              <w:rPr>
                <w:rFonts w:ascii="Arial" w:hAnsi="Arial" w:cs="Arial"/>
                <w:color w:val="auto"/>
                <w:sz w:val="20"/>
              </w:rPr>
            </w:pPr>
            <w:r w:rsidRPr="009F3DDF">
              <w:rPr>
                <w:rFonts w:ascii="Arial" w:hAnsi="Arial" w:cs="Arial"/>
                <w:color w:val="auto"/>
                <w:sz w:val="20"/>
              </w:rPr>
              <w:t>Contractor shall provide a high level and summary analysis in two hours and a written report and assessment within eight hours following the identification of the major security incident regarding all actions taken concerning each identified major security incident, including any breach, any attack, or the introduction of any disabling device, the current status, and any potential impact(s) to the WSP Project Manager of the security incident.</w:t>
            </w:r>
          </w:p>
          <w:p w14:paraId="7EC19DEB" w14:textId="77777777" w:rsidR="0023717A" w:rsidRPr="009F3DDF" w:rsidRDefault="0023717A" w:rsidP="006F50E6">
            <w:pPr>
              <w:autoSpaceDE w:val="0"/>
              <w:autoSpaceDN w:val="0"/>
              <w:adjustRightInd w:val="0"/>
              <w:jc w:val="both"/>
              <w:rPr>
                <w:rFonts w:ascii="Arial" w:hAnsi="Arial" w:cs="Arial"/>
                <w:color w:val="auto"/>
                <w:sz w:val="20"/>
              </w:rPr>
            </w:pPr>
          </w:p>
          <w:p w14:paraId="64D43016" w14:textId="77777777" w:rsidR="0023717A" w:rsidRPr="009F3DDF" w:rsidRDefault="0023717A" w:rsidP="006F50E6">
            <w:pPr>
              <w:autoSpaceDE w:val="0"/>
              <w:autoSpaceDN w:val="0"/>
              <w:adjustRightInd w:val="0"/>
              <w:jc w:val="both"/>
              <w:rPr>
                <w:rFonts w:ascii="Arial" w:hAnsi="Arial" w:cs="Arial"/>
                <w:color w:val="auto"/>
                <w:sz w:val="20"/>
              </w:rPr>
            </w:pPr>
            <w:r w:rsidRPr="009F3DDF">
              <w:rPr>
                <w:rFonts w:ascii="Arial" w:hAnsi="Arial" w:cs="Arial"/>
                <w:color w:val="auto"/>
                <w:sz w:val="20"/>
              </w:rPr>
              <w:t xml:space="preserve">Contractor shall provide a written report and assessment regarding all actions taken concerning each identified security incident, including any breach, any attack, or the introduction of any disabling device, the current status, and any potential impact(s) to the WSP Project Manager of the security incident.  Each security incident shall be categorized according to criticality as either minor or major.  </w:t>
            </w:r>
          </w:p>
          <w:p w14:paraId="3B45B59A" w14:textId="77777777" w:rsidR="0023717A" w:rsidRPr="009F3DDF" w:rsidRDefault="0023717A" w:rsidP="00534A86">
            <w:pPr>
              <w:numPr>
                <w:ilvl w:val="0"/>
                <w:numId w:val="7"/>
              </w:numPr>
              <w:autoSpaceDE w:val="0"/>
              <w:autoSpaceDN w:val="0"/>
              <w:adjustRightInd w:val="0"/>
              <w:jc w:val="both"/>
              <w:rPr>
                <w:rFonts w:ascii="Arial" w:hAnsi="Arial" w:cs="Arial"/>
                <w:color w:val="auto"/>
                <w:sz w:val="20"/>
              </w:rPr>
            </w:pPr>
            <w:r w:rsidRPr="009F3DDF">
              <w:rPr>
                <w:rFonts w:ascii="Arial" w:hAnsi="Arial" w:cs="Arial"/>
                <w:color w:val="auto"/>
                <w:sz w:val="20"/>
              </w:rPr>
              <w:t xml:space="preserve">For a minor security incident, which causes limited loss of Confidential Information, integrity, protection, and/or availability of the System to organizational operations, organizational assets, or individuals, this report and assessment shall be provided within 12 hours following the identification of the minor security incident.  </w:t>
            </w:r>
          </w:p>
          <w:p w14:paraId="7C54A737" w14:textId="77777777" w:rsidR="0023717A" w:rsidRPr="009F3DDF" w:rsidRDefault="0023717A" w:rsidP="00534A86">
            <w:pPr>
              <w:numPr>
                <w:ilvl w:val="0"/>
                <w:numId w:val="7"/>
              </w:numPr>
              <w:autoSpaceDE w:val="0"/>
              <w:autoSpaceDN w:val="0"/>
              <w:adjustRightInd w:val="0"/>
              <w:jc w:val="both"/>
              <w:rPr>
                <w:rFonts w:ascii="Arial" w:hAnsi="Arial" w:cs="Arial"/>
                <w:color w:val="auto"/>
                <w:sz w:val="20"/>
              </w:rPr>
            </w:pPr>
            <w:r w:rsidRPr="009F3DDF">
              <w:rPr>
                <w:rFonts w:ascii="Arial" w:hAnsi="Arial" w:cs="Arial"/>
                <w:color w:val="auto"/>
                <w:sz w:val="20"/>
              </w:rPr>
              <w:t xml:space="preserve">For a major security incident, which causes serious or catastrophic loss of Confidential Information, integrity, protection, and/or availability of the Systems to organizational operations, organizational assets, or individuals, this report and assessment shall be provided within eight hours following the identification of the major security incident.  </w:t>
            </w:r>
          </w:p>
          <w:p w14:paraId="569FD3C1" w14:textId="77777777" w:rsidR="0023717A" w:rsidRPr="009F3DDF" w:rsidRDefault="0023717A" w:rsidP="006F50E6">
            <w:pPr>
              <w:autoSpaceDE w:val="0"/>
              <w:autoSpaceDN w:val="0"/>
              <w:adjustRightInd w:val="0"/>
              <w:jc w:val="both"/>
              <w:rPr>
                <w:rFonts w:ascii="Arial" w:hAnsi="Arial" w:cs="Arial"/>
                <w:color w:val="auto"/>
                <w:sz w:val="20"/>
              </w:rPr>
            </w:pPr>
          </w:p>
          <w:p w14:paraId="4C8B66CF" w14:textId="77777777" w:rsidR="0023717A" w:rsidRPr="009F3DDF" w:rsidRDefault="0023717A" w:rsidP="00FE4775">
            <w:pPr>
              <w:autoSpaceDE w:val="0"/>
              <w:autoSpaceDN w:val="0"/>
              <w:adjustRightInd w:val="0"/>
              <w:jc w:val="both"/>
              <w:rPr>
                <w:rFonts w:ascii="Arial" w:hAnsi="Arial" w:cs="Arial"/>
                <w:color w:val="auto"/>
                <w:sz w:val="20"/>
              </w:rPr>
            </w:pPr>
            <w:r w:rsidRPr="009F3DDF">
              <w:rPr>
                <w:rFonts w:ascii="Arial" w:hAnsi="Arial" w:cs="Arial"/>
                <w:color w:val="auto"/>
                <w:sz w:val="20"/>
              </w:rPr>
              <w:t xml:space="preserve">The WSP Project Manager, in his sole discretion, may require Contractor to update this report and assessment on an hourly or daily basis depending on criticality, status, and possible impact to WSP.    </w:t>
            </w:r>
          </w:p>
        </w:tc>
      </w:tr>
      <w:tr w:rsidR="0023717A" w:rsidRPr="009F3DDF" w14:paraId="6F8994A4" w14:textId="77777777" w:rsidTr="009F3DDF">
        <w:trPr>
          <w:trHeight w:val="804"/>
          <w:jc w:val="center"/>
        </w:trPr>
        <w:tc>
          <w:tcPr>
            <w:tcW w:w="626" w:type="dxa"/>
            <w:tcBorders>
              <w:top w:val="single" w:sz="6" w:space="0" w:color="auto"/>
              <w:left w:val="single" w:sz="6" w:space="0" w:color="auto"/>
              <w:bottom w:val="single" w:sz="6" w:space="0" w:color="auto"/>
              <w:right w:val="single" w:sz="6" w:space="0" w:color="auto"/>
            </w:tcBorders>
          </w:tcPr>
          <w:p w14:paraId="1A3B516C" w14:textId="77777777" w:rsidR="0023717A" w:rsidRPr="009F3DDF" w:rsidRDefault="0023717A" w:rsidP="00FB5E86">
            <w:pPr>
              <w:widowControl w:val="0"/>
              <w:autoSpaceDE w:val="0"/>
              <w:autoSpaceDN w:val="0"/>
              <w:adjustRightInd w:val="0"/>
              <w:jc w:val="center"/>
              <w:rPr>
                <w:rFonts w:ascii="Arial" w:hAnsi="Arial" w:cs="Arial"/>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70AF4BBC" w14:textId="0A53B1E9" w:rsidR="0023717A" w:rsidRPr="009F3DDF" w:rsidRDefault="0023717A" w:rsidP="0056358C">
            <w:pPr>
              <w:widowControl w:val="0"/>
              <w:autoSpaceDE w:val="0"/>
              <w:autoSpaceDN w:val="0"/>
              <w:adjustRightInd w:val="0"/>
              <w:rPr>
                <w:rFonts w:ascii="Arial" w:hAnsi="Arial" w:cs="Arial"/>
                <w:bCs/>
                <w:color w:val="auto"/>
                <w:sz w:val="20"/>
              </w:rPr>
            </w:pPr>
            <w:r w:rsidRPr="009F3DDF">
              <w:rPr>
                <w:rFonts w:ascii="Arial" w:hAnsi="Arial" w:cs="Arial"/>
                <w:bCs/>
                <w:sz w:val="20"/>
              </w:rPr>
              <w:t>System</w:t>
            </w:r>
            <w:r w:rsidR="00EA329F" w:rsidRPr="009F3DDF">
              <w:rPr>
                <w:rFonts w:ascii="Arial" w:hAnsi="Arial" w:cs="Arial"/>
                <w:bCs/>
                <w:sz w:val="20"/>
              </w:rPr>
              <w:t xml:space="preserve"> and Hosting Services</w:t>
            </w:r>
            <w:r w:rsidRPr="009F3DDF">
              <w:rPr>
                <w:rFonts w:ascii="Arial" w:hAnsi="Arial" w:cs="Arial"/>
                <w:bCs/>
                <w:sz w:val="20"/>
              </w:rPr>
              <w:t xml:space="preserve"> Availability </w:t>
            </w:r>
          </w:p>
        </w:tc>
        <w:tc>
          <w:tcPr>
            <w:tcW w:w="7501" w:type="dxa"/>
            <w:tcBorders>
              <w:top w:val="single" w:sz="6" w:space="0" w:color="auto"/>
              <w:left w:val="single" w:sz="6" w:space="0" w:color="auto"/>
              <w:bottom w:val="single" w:sz="6" w:space="0" w:color="auto"/>
              <w:right w:val="single" w:sz="6" w:space="0" w:color="auto"/>
            </w:tcBorders>
          </w:tcPr>
          <w:p w14:paraId="0FF971A6" w14:textId="43CC2928" w:rsidR="0023717A" w:rsidRPr="009F3DDF" w:rsidRDefault="0023717A" w:rsidP="0014476C">
            <w:pPr>
              <w:autoSpaceDE w:val="0"/>
              <w:autoSpaceDN w:val="0"/>
              <w:adjustRightInd w:val="0"/>
              <w:jc w:val="both"/>
              <w:rPr>
                <w:rFonts w:ascii="Arial" w:hAnsi="Arial" w:cs="Arial"/>
                <w:sz w:val="20"/>
              </w:rPr>
            </w:pPr>
            <w:r w:rsidRPr="009F3DDF">
              <w:rPr>
                <w:rFonts w:ascii="Arial" w:hAnsi="Arial" w:cs="Arial"/>
                <w:bCs/>
                <w:sz w:val="20"/>
              </w:rPr>
              <w:t xml:space="preserve">Every System </w:t>
            </w:r>
            <w:r w:rsidR="00EA329F" w:rsidRPr="009F3DDF">
              <w:rPr>
                <w:rFonts w:ascii="Arial" w:hAnsi="Arial" w:cs="Arial"/>
                <w:bCs/>
                <w:sz w:val="20"/>
              </w:rPr>
              <w:t xml:space="preserve">and Hosting Services </w:t>
            </w:r>
            <w:r w:rsidRPr="009F3DDF">
              <w:rPr>
                <w:rFonts w:ascii="Arial" w:hAnsi="Arial" w:cs="Arial"/>
                <w:bCs/>
                <w:sz w:val="20"/>
              </w:rPr>
              <w:t xml:space="preserve">component must have Availability for WSP in accordance with Specifications 99.99% of the time 24 hours/day, seven days per week for both the </w:t>
            </w:r>
            <w:r w:rsidR="00D51AC8" w:rsidRPr="009F3DDF">
              <w:rPr>
                <w:rFonts w:ascii="Arial" w:hAnsi="Arial" w:cs="Arial"/>
                <w:bCs/>
                <w:sz w:val="20"/>
              </w:rPr>
              <w:t xml:space="preserve"> &lt;&lt;application name&gt;&gt;</w:t>
            </w:r>
            <w:r w:rsidRPr="009F3DDF">
              <w:rPr>
                <w:rFonts w:ascii="Arial" w:hAnsi="Arial" w:cs="Arial"/>
                <w:bCs/>
                <w:sz w:val="20"/>
              </w:rPr>
              <w:t>&lt;&lt;application name&gt;&gt;  applications</w:t>
            </w:r>
          </w:p>
        </w:tc>
      </w:tr>
      <w:tr w:rsidR="0023717A" w:rsidRPr="009F3DDF" w14:paraId="1F8F9B35" w14:textId="77777777" w:rsidTr="009F3DDF">
        <w:trPr>
          <w:trHeight w:val="804"/>
          <w:jc w:val="center"/>
        </w:trPr>
        <w:tc>
          <w:tcPr>
            <w:tcW w:w="626" w:type="dxa"/>
            <w:tcBorders>
              <w:top w:val="single" w:sz="6" w:space="0" w:color="auto"/>
              <w:left w:val="single" w:sz="6" w:space="0" w:color="auto"/>
              <w:bottom w:val="single" w:sz="6" w:space="0" w:color="auto"/>
              <w:right w:val="single" w:sz="6" w:space="0" w:color="auto"/>
            </w:tcBorders>
          </w:tcPr>
          <w:p w14:paraId="0C183F48" w14:textId="77777777" w:rsidR="0023717A" w:rsidRPr="009F3DDF" w:rsidRDefault="0023717A" w:rsidP="00FB5E86">
            <w:pPr>
              <w:widowControl w:val="0"/>
              <w:autoSpaceDE w:val="0"/>
              <w:autoSpaceDN w:val="0"/>
              <w:adjustRightInd w:val="0"/>
              <w:jc w:val="center"/>
              <w:rPr>
                <w:rFonts w:ascii="Arial" w:hAnsi="Arial" w:cs="Arial"/>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19406F9F" w14:textId="012F1632" w:rsidR="0023717A" w:rsidRPr="009F3DDF" w:rsidRDefault="0023717A" w:rsidP="00762BFD">
            <w:pPr>
              <w:widowControl w:val="0"/>
              <w:autoSpaceDE w:val="0"/>
              <w:autoSpaceDN w:val="0"/>
              <w:adjustRightInd w:val="0"/>
              <w:rPr>
                <w:rFonts w:ascii="Arial" w:hAnsi="Arial" w:cs="Arial"/>
                <w:bCs/>
                <w:sz w:val="20"/>
              </w:rPr>
            </w:pPr>
            <w:r w:rsidRPr="009F3DDF">
              <w:rPr>
                <w:rFonts w:ascii="Arial" w:hAnsi="Arial" w:cs="Arial"/>
                <w:bCs/>
                <w:sz w:val="20"/>
              </w:rPr>
              <w:t xml:space="preserve">System </w:t>
            </w:r>
            <w:r w:rsidR="00EA329F" w:rsidRPr="009F3DDF">
              <w:rPr>
                <w:rFonts w:ascii="Arial" w:hAnsi="Arial" w:cs="Arial"/>
                <w:bCs/>
                <w:sz w:val="20"/>
              </w:rPr>
              <w:t xml:space="preserve">and Hosting Services </w:t>
            </w:r>
            <w:r w:rsidRPr="009F3DDF">
              <w:rPr>
                <w:rFonts w:ascii="Arial" w:hAnsi="Arial" w:cs="Arial"/>
                <w:bCs/>
                <w:sz w:val="20"/>
              </w:rPr>
              <w:t>Performance – Response Times</w:t>
            </w:r>
          </w:p>
          <w:p w14:paraId="5806DEA8" w14:textId="77777777" w:rsidR="0023717A" w:rsidRPr="009F3DDF" w:rsidRDefault="0023717A" w:rsidP="00762BFD">
            <w:pPr>
              <w:widowControl w:val="0"/>
              <w:autoSpaceDE w:val="0"/>
              <w:autoSpaceDN w:val="0"/>
              <w:adjustRightInd w:val="0"/>
              <w:rPr>
                <w:rFonts w:ascii="Arial" w:hAnsi="Arial" w:cs="Arial"/>
                <w:bCs/>
                <w:sz w:val="20"/>
              </w:rPr>
            </w:pPr>
          </w:p>
        </w:tc>
        <w:tc>
          <w:tcPr>
            <w:tcW w:w="7501" w:type="dxa"/>
            <w:tcBorders>
              <w:top w:val="single" w:sz="6" w:space="0" w:color="auto"/>
              <w:left w:val="single" w:sz="6" w:space="0" w:color="auto"/>
              <w:bottom w:val="single" w:sz="6" w:space="0" w:color="auto"/>
              <w:right w:val="single" w:sz="6" w:space="0" w:color="auto"/>
            </w:tcBorders>
          </w:tcPr>
          <w:p w14:paraId="1A98C034" w14:textId="47DCEAF8" w:rsidR="0023717A" w:rsidRPr="009F3DDF" w:rsidRDefault="0023717A" w:rsidP="009921DB">
            <w:pPr>
              <w:autoSpaceDE w:val="0"/>
              <w:autoSpaceDN w:val="0"/>
              <w:adjustRightInd w:val="0"/>
              <w:jc w:val="both"/>
              <w:rPr>
                <w:rFonts w:ascii="Arial" w:hAnsi="Arial" w:cs="Arial"/>
                <w:bCs/>
                <w:sz w:val="20"/>
              </w:rPr>
            </w:pPr>
            <w:r w:rsidRPr="009F3DDF">
              <w:rPr>
                <w:rFonts w:ascii="Arial" w:hAnsi="Arial" w:cs="Arial"/>
                <w:bCs/>
                <w:sz w:val="20"/>
              </w:rPr>
              <w:t>Contractor must meet the following response time Performance Standards for the System</w:t>
            </w:r>
            <w:r w:rsidR="00EA329F" w:rsidRPr="009F3DDF">
              <w:rPr>
                <w:rFonts w:ascii="Arial" w:hAnsi="Arial" w:cs="Arial"/>
                <w:bCs/>
                <w:sz w:val="20"/>
              </w:rPr>
              <w:t xml:space="preserve"> and Hosting Services</w:t>
            </w:r>
            <w:r w:rsidRPr="009F3DDF">
              <w:rPr>
                <w:rFonts w:ascii="Arial" w:hAnsi="Arial" w:cs="Arial"/>
                <w:b/>
                <w:bCs/>
                <w:sz w:val="20"/>
              </w:rPr>
              <w:t xml:space="preserve"> </w:t>
            </w:r>
            <w:r w:rsidRPr="009F3DDF">
              <w:rPr>
                <w:rFonts w:ascii="Arial" w:hAnsi="Arial" w:cs="Arial"/>
                <w:bCs/>
                <w:sz w:val="20"/>
              </w:rPr>
              <w:t>for up to 5500 customers connected via the ACCESS switch, and 85 – 90 customers connected in</w:t>
            </w:r>
            <w:r w:rsidR="00D51AC8" w:rsidRPr="009F3DDF">
              <w:rPr>
                <w:rFonts w:ascii="Arial" w:hAnsi="Arial" w:cs="Arial"/>
                <w:bCs/>
                <w:sz w:val="20"/>
              </w:rPr>
              <w:t xml:space="preserve"> &lt;&lt;Divison&gt;&gt;</w:t>
            </w:r>
            <w:r w:rsidRPr="009F3DDF">
              <w:rPr>
                <w:rFonts w:ascii="Arial" w:hAnsi="Arial" w:cs="Arial"/>
                <w:bCs/>
                <w:sz w:val="20"/>
              </w:rPr>
              <w:t>, supporting an average of 135,000 transactions per day:</w:t>
            </w:r>
          </w:p>
          <w:p w14:paraId="71125751" w14:textId="77777777" w:rsidR="0023717A" w:rsidRPr="009F3DDF" w:rsidRDefault="0023717A" w:rsidP="009921DB">
            <w:pPr>
              <w:autoSpaceDE w:val="0"/>
              <w:autoSpaceDN w:val="0"/>
              <w:adjustRightInd w:val="0"/>
              <w:jc w:val="both"/>
              <w:rPr>
                <w:rFonts w:ascii="Arial" w:hAnsi="Arial" w:cs="Arial"/>
                <w:sz w:val="20"/>
              </w:rPr>
            </w:pPr>
          </w:p>
          <w:p w14:paraId="67ACA2C1" w14:textId="77777777" w:rsidR="0023717A" w:rsidRPr="009F3DDF" w:rsidRDefault="0023717A" w:rsidP="009921DB">
            <w:pPr>
              <w:jc w:val="both"/>
              <w:rPr>
                <w:rFonts w:ascii="Arial" w:hAnsi="Arial" w:cs="Arial"/>
                <w:bCs/>
                <w:sz w:val="20"/>
              </w:rPr>
            </w:pPr>
            <w:r w:rsidRPr="009F3DDF">
              <w:rPr>
                <w:rFonts w:ascii="Arial" w:hAnsi="Arial" w:cs="Arial"/>
                <w:bCs/>
                <w:sz w:val="20"/>
              </w:rPr>
              <w:t>Record Inquiry Search Response Time: The time elapsed  from receipt of the transaction by the Contractor from the switch vendor at the network demarcation point until the Contractor completes delivery of the transaction to the switch vendor at the demarcation point must not exceed 1 seconds 95% of the time for any inquiry by State staff.</w:t>
            </w:r>
          </w:p>
          <w:p w14:paraId="64ECA858" w14:textId="77777777" w:rsidR="0023717A" w:rsidRPr="009F3DDF" w:rsidRDefault="0023717A" w:rsidP="009921DB">
            <w:pPr>
              <w:jc w:val="both"/>
              <w:rPr>
                <w:rFonts w:ascii="Arial" w:hAnsi="Arial" w:cs="Arial"/>
                <w:sz w:val="20"/>
              </w:rPr>
            </w:pPr>
          </w:p>
          <w:p w14:paraId="660316D3" w14:textId="77777777" w:rsidR="0023717A" w:rsidRPr="009F3DDF" w:rsidRDefault="0023717A" w:rsidP="00883753">
            <w:pPr>
              <w:jc w:val="both"/>
              <w:rPr>
                <w:rFonts w:ascii="Arial" w:hAnsi="Arial" w:cs="Arial"/>
                <w:sz w:val="20"/>
              </w:rPr>
            </w:pPr>
            <w:r w:rsidRPr="009F3DDF">
              <w:rPr>
                <w:rFonts w:ascii="Arial" w:hAnsi="Arial" w:cs="Arial"/>
                <w:sz w:val="20"/>
              </w:rPr>
              <w:t>Record Create, Update, Delete Response Time:  The elapsed time from receipt of the transaction by the Contractor from the switch vendor at the network demarcation point until the Contractor completes delivery of the transaction back to the switch vendor at the demarcation point must not exceed 2 seconds 95% of the time for any create, update, or delete transactions</w:t>
            </w:r>
          </w:p>
        </w:tc>
      </w:tr>
      <w:tr w:rsidR="0023717A" w:rsidRPr="009F3DDF" w14:paraId="67365BFB" w14:textId="77777777" w:rsidTr="009F3DDF">
        <w:trPr>
          <w:trHeight w:val="804"/>
          <w:jc w:val="center"/>
        </w:trPr>
        <w:tc>
          <w:tcPr>
            <w:tcW w:w="626" w:type="dxa"/>
            <w:tcBorders>
              <w:top w:val="single" w:sz="6" w:space="0" w:color="auto"/>
              <w:left w:val="single" w:sz="6" w:space="0" w:color="auto"/>
              <w:bottom w:val="single" w:sz="6" w:space="0" w:color="auto"/>
              <w:right w:val="single" w:sz="6" w:space="0" w:color="auto"/>
            </w:tcBorders>
          </w:tcPr>
          <w:p w14:paraId="63421213" w14:textId="77777777" w:rsidR="0023717A" w:rsidRPr="009F3DDF" w:rsidRDefault="0023717A" w:rsidP="00FB5E86">
            <w:pPr>
              <w:widowControl w:val="0"/>
              <w:autoSpaceDE w:val="0"/>
              <w:autoSpaceDN w:val="0"/>
              <w:adjustRightInd w:val="0"/>
              <w:jc w:val="center"/>
              <w:rPr>
                <w:rFonts w:ascii="Arial" w:hAnsi="Arial" w:cs="Arial"/>
                <w:color w:val="auto"/>
                <w:sz w:val="20"/>
              </w:rPr>
            </w:pPr>
          </w:p>
        </w:tc>
        <w:tc>
          <w:tcPr>
            <w:tcW w:w="1405" w:type="dxa"/>
            <w:tcBorders>
              <w:top w:val="single" w:sz="6" w:space="0" w:color="auto"/>
              <w:left w:val="single" w:sz="6" w:space="0" w:color="auto"/>
              <w:bottom w:val="single" w:sz="6" w:space="0" w:color="auto"/>
              <w:right w:val="single" w:sz="6" w:space="0" w:color="auto"/>
            </w:tcBorders>
          </w:tcPr>
          <w:p w14:paraId="78BC4A3A" w14:textId="06733770" w:rsidR="0023717A" w:rsidRPr="009F3DDF" w:rsidRDefault="0023717A" w:rsidP="00300966">
            <w:pPr>
              <w:widowControl w:val="0"/>
              <w:autoSpaceDE w:val="0"/>
              <w:autoSpaceDN w:val="0"/>
              <w:adjustRightInd w:val="0"/>
              <w:rPr>
                <w:rFonts w:ascii="Arial" w:hAnsi="Arial" w:cs="Arial"/>
                <w:bCs/>
                <w:sz w:val="20"/>
              </w:rPr>
            </w:pPr>
            <w:r w:rsidRPr="009F3DDF">
              <w:rPr>
                <w:rFonts w:ascii="Arial" w:hAnsi="Arial" w:cs="Arial"/>
                <w:bCs/>
                <w:sz w:val="20"/>
              </w:rPr>
              <w:t xml:space="preserve">System </w:t>
            </w:r>
            <w:r w:rsidR="00EA329F" w:rsidRPr="009F3DDF">
              <w:rPr>
                <w:rFonts w:ascii="Arial" w:hAnsi="Arial" w:cs="Arial"/>
                <w:bCs/>
                <w:sz w:val="20"/>
              </w:rPr>
              <w:t xml:space="preserve">and Hosting Services </w:t>
            </w:r>
            <w:r w:rsidRPr="009F3DDF">
              <w:rPr>
                <w:rFonts w:ascii="Arial" w:hAnsi="Arial" w:cs="Arial"/>
                <w:bCs/>
                <w:sz w:val="20"/>
              </w:rPr>
              <w:t>Performance Response Times</w:t>
            </w:r>
          </w:p>
          <w:p w14:paraId="6A787F6A" w14:textId="77777777" w:rsidR="0023717A" w:rsidRPr="009F3DDF" w:rsidRDefault="0023717A" w:rsidP="00300966">
            <w:pPr>
              <w:widowControl w:val="0"/>
              <w:autoSpaceDE w:val="0"/>
              <w:autoSpaceDN w:val="0"/>
              <w:adjustRightInd w:val="0"/>
              <w:rPr>
                <w:rFonts w:ascii="Arial" w:hAnsi="Arial" w:cs="Arial"/>
                <w:bCs/>
                <w:sz w:val="20"/>
              </w:rPr>
            </w:pPr>
          </w:p>
          <w:p w14:paraId="2BBCF886" w14:textId="77777777" w:rsidR="0023717A" w:rsidRPr="009F3DDF" w:rsidRDefault="00D51AC8" w:rsidP="00762BFD">
            <w:pPr>
              <w:widowControl w:val="0"/>
              <w:autoSpaceDE w:val="0"/>
              <w:autoSpaceDN w:val="0"/>
              <w:adjustRightInd w:val="0"/>
              <w:rPr>
                <w:rFonts w:ascii="Arial" w:hAnsi="Arial" w:cs="Arial"/>
                <w:bCs/>
                <w:sz w:val="20"/>
              </w:rPr>
            </w:pPr>
            <w:r w:rsidRPr="009F3DDF">
              <w:rPr>
                <w:rFonts w:ascii="Arial" w:hAnsi="Arial" w:cs="Arial"/>
                <w:bCs/>
                <w:sz w:val="20"/>
              </w:rPr>
              <w:lastRenderedPageBreak/>
              <w:t xml:space="preserve"> &lt;&lt;application name&gt;&gt;</w:t>
            </w:r>
            <w:r w:rsidR="0023717A" w:rsidRPr="009F3DDF">
              <w:rPr>
                <w:rFonts w:ascii="Arial" w:hAnsi="Arial" w:cs="Arial"/>
                <w:bCs/>
                <w:sz w:val="20"/>
              </w:rPr>
              <w:t xml:space="preserve"> User Interface Transactions</w:t>
            </w:r>
          </w:p>
        </w:tc>
        <w:tc>
          <w:tcPr>
            <w:tcW w:w="7501" w:type="dxa"/>
            <w:tcBorders>
              <w:top w:val="single" w:sz="6" w:space="0" w:color="auto"/>
              <w:left w:val="single" w:sz="6" w:space="0" w:color="auto"/>
              <w:bottom w:val="single" w:sz="6" w:space="0" w:color="auto"/>
              <w:right w:val="single" w:sz="6" w:space="0" w:color="auto"/>
            </w:tcBorders>
          </w:tcPr>
          <w:p w14:paraId="0B96FF8E" w14:textId="0D226ACE" w:rsidR="0023717A" w:rsidRPr="009F3DDF" w:rsidRDefault="0023717A" w:rsidP="00300966">
            <w:pPr>
              <w:autoSpaceDE w:val="0"/>
              <w:autoSpaceDN w:val="0"/>
              <w:adjustRightInd w:val="0"/>
              <w:jc w:val="both"/>
              <w:rPr>
                <w:rFonts w:ascii="Arial" w:hAnsi="Arial" w:cs="Arial"/>
                <w:bCs/>
                <w:sz w:val="20"/>
              </w:rPr>
            </w:pPr>
            <w:r w:rsidRPr="009F3DDF">
              <w:rPr>
                <w:rFonts w:ascii="Arial" w:hAnsi="Arial" w:cs="Arial"/>
                <w:bCs/>
                <w:sz w:val="20"/>
              </w:rPr>
              <w:lastRenderedPageBreak/>
              <w:t xml:space="preserve">Contractor must meet the following response time Performance Standards for the System </w:t>
            </w:r>
            <w:r w:rsidR="00EA329F" w:rsidRPr="009F3DDF">
              <w:rPr>
                <w:rFonts w:ascii="Arial" w:hAnsi="Arial" w:cs="Arial"/>
                <w:bCs/>
                <w:sz w:val="20"/>
              </w:rPr>
              <w:t xml:space="preserve">and Hosting Services </w:t>
            </w:r>
            <w:r w:rsidRPr="009F3DDF">
              <w:rPr>
                <w:rFonts w:ascii="Arial" w:hAnsi="Arial" w:cs="Arial"/>
                <w:bCs/>
                <w:sz w:val="20"/>
              </w:rPr>
              <w:t>for up to 85 – 90 customers connected via the WSP Network in</w:t>
            </w:r>
            <w:r w:rsidR="00D51AC8" w:rsidRPr="009F3DDF">
              <w:rPr>
                <w:rFonts w:ascii="Arial" w:hAnsi="Arial" w:cs="Arial"/>
                <w:bCs/>
                <w:sz w:val="20"/>
              </w:rPr>
              <w:t xml:space="preserve"> &lt;&lt;Divison&gt;&gt;</w:t>
            </w:r>
            <w:r w:rsidRPr="009F3DDF">
              <w:rPr>
                <w:rFonts w:ascii="Arial" w:hAnsi="Arial" w:cs="Arial"/>
                <w:bCs/>
                <w:sz w:val="20"/>
              </w:rPr>
              <w:t xml:space="preserve">, using the User Interface for the </w:t>
            </w:r>
            <w:r w:rsidR="00D51AC8" w:rsidRPr="009F3DDF">
              <w:rPr>
                <w:rFonts w:ascii="Arial" w:hAnsi="Arial" w:cs="Arial"/>
                <w:bCs/>
                <w:sz w:val="20"/>
              </w:rPr>
              <w:t xml:space="preserve"> &lt;&lt;application name&gt;&gt;</w:t>
            </w:r>
            <w:r w:rsidRPr="009F3DDF">
              <w:rPr>
                <w:rFonts w:ascii="Arial" w:hAnsi="Arial" w:cs="Arial"/>
                <w:bCs/>
                <w:sz w:val="20"/>
              </w:rPr>
              <w:t xml:space="preserve"> application during core business hours (7am – 6pm M-F Pacific Time).</w:t>
            </w:r>
          </w:p>
          <w:p w14:paraId="3AD69A04" w14:textId="77777777" w:rsidR="0023717A" w:rsidRPr="009F3DDF" w:rsidRDefault="0023717A" w:rsidP="00300966">
            <w:pPr>
              <w:autoSpaceDE w:val="0"/>
              <w:autoSpaceDN w:val="0"/>
              <w:adjustRightInd w:val="0"/>
              <w:jc w:val="both"/>
              <w:rPr>
                <w:rFonts w:ascii="Arial" w:hAnsi="Arial" w:cs="Arial"/>
                <w:sz w:val="20"/>
              </w:rPr>
            </w:pPr>
          </w:p>
          <w:p w14:paraId="55DF6478" w14:textId="7B0C85C6" w:rsidR="0023717A" w:rsidRPr="009F3DDF" w:rsidRDefault="0023717A" w:rsidP="00300966">
            <w:pPr>
              <w:jc w:val="both"/>
              <w:rPr>
                <w:rFonts w:ascii="Arial" w:hAnsi="Arial" w:cs="Arial"/>
                <w:bCs/>
                <w:sz w:val="20"/>
              </w:rPr>
            </w:pPr>
            <w:r w:rsidRPr="009F3DDF">
              <w:rPr>
                <w:rFonts w:ascii="Arial" w:hAnsi="Arial" w:cs="Arial"/>
                <w:bCs/>
                <w:sz w:val="20"/>
              </w:rPr>
              <w:lastRenderedPageBreak/>
              <w:t>Record Inquiry Search Response Time: The time elapsed from the time the customer submits the transaction until the result displays must not exceed 2 second 95% of the time for any inquiry.</w:t>
            </w:r>
          </w:p>
          <w:p w14:paraId="761E2156" w14:textId="77777777" w:rsidR="0023717A" w:rsidRPr="009F3DDF" w:rsidRDefault="0023717A" w:rsidP="00300966">
            <w:pPr>
              <w:jc w:val="both"/>
              <w:rPr>
                <w:rFonts w:ascii="Arial" w:hAnsi="Arial" w:cs="Arial"/>
                <w:sz w:val="20"/>
              </w:rPr>
            </w:pPr>
          </w:p>
          <w:p w14:paraId="7CF1E6F6" w14:textId="77777777" w:rsidR="0023717A" w:rsidRPr="009F3DDF" w:rsidRDefault="0023717A" w:rsidP="00883753">
            <w:pPr>
              <w:jc w:val="both"/>
              <w:rPr>
                <w:rFonts w:ascii="Arial" w:hAnsi="Arial" w:cs="Arial"/>
                <w:bCs/>
                <w:sz w:val="20"/>
              </w:rPr>
            </w:pPr>
            <w:r w:rsidRPr="009F3DDF">
              <w:rPr>
                <w:rFonts w:ascii="Arial" w:hAnsi="Arial" w:cs="Arial"/>
                <w:sz w:val="20"/>
              </w:rPr>
              <w:t>Record Create, Update, Delete Response Time:  The elapsed time from the customer submitting the transaction until the confirmation or subsequent action appears on the screen must not exceed 3 seconds 95% of the time for any create, update, or delete transactions.</w:t>
            </w:r>
          </w:p>
        </w:tc>
      </w:tr>
    </w:tbl>
    <w:p w14:paraId="2B73ACB0" w14:textId="77777777" w:rsidR="007A0D99" w:rsidRPr="009F3DDF" w:rsidRDefault="007A0D99" w:rsidP="007A0D99">
      <w:pPr>
        <w:rPr>
          <w:rFonts w:ascii="Arial" w:hAnsi="Arial" w:cs="Arial"/>
          <w:color w:val="auto"/>
          <w:sz w:val="20"/>
        </w:rPr>
      </w:pPr>
    </w:p>
    <w:p w14:paraId="0FB4A31F" w14:textId="77777777" w:rsidR="00E31476" w:rsidRPr="009F3DDF" w:rsidRDefault="00E31476" w:rsidP="007B418E">
      <w:pPr>
        <w:keepNext/>
        <w:spacing w:after="240"/>
        <w:rPr>
          <w:rFonts w:ascii="Arial" w:hAnsi="Arial" w:cs="Arial"/>
          <w:b/>
          <w:color w:val="auto"/>
        </w:rPr>
      </w:pPr>
      <w:r w:rsidRPr="009F3DDF">
        <w:rPr>
          <w:rFonts w:ascii="Arial" w:hAnsi="Arial" w:cs="Arial"/>
          <w:b/>
          <w:color w:val="auto"/>
          <w:sz w:val="20"/>
        </w:rPr>
        <w:t>II.</w:t>
      </w:r>
      <w:r w:rsidRPr="009F3DDF">
        <w:rPr>
          <w:rFonts w:ascii="Arial" w:hAnsi="Arial" w:cs="Arial"/>
          <w:b/>
          <w:color w:val="auto"/>
          <w:sz w:val="20"/>
        </w:rPr>
        <w:tab/>
      </w:r>
      <w:r w:rsidR="00CB02E9" w:rsidRPr="009F3DDF">
        <w:rPr>
          <w:rFonts w:ascii="Arial" w:hAnsi="Arial" w:cs="Arial"/>
          <w:b/>
          <w:color w:val="auto"/>
          <w:sz w:val="20"/>
        </w:rPr>
        <w:t>Contract P</w:t>
      </w:r>
      <w:r w:rsidR="00CB02E9" w:rsidRPr="009F3DDF">
        <w:rPr>
          <w:rFonts w:ascii="Arial" w:hAnsi="Arial" w:cs="Arial"/>
          <w:b/>
          <w:color w:val="auto"/>
        </w:rPr>
        <w:t xml:space="preserve">erformance </w:t>
      </w:r>
      <w:r w:rsidRPr="009F3DDF">
        <w:rPr>
          <w:rFonts w:ascii="Arial" w:hAnsi="Arial" w:cs="Arial"/>
          <w:b/>
          <w:color w:val="auto"/>
        </w:rPr>
        <w:t>Escalation Procedure</w:t>
      </w:r>
    </w:p>
    <w:p w14:paraId="1FE2A52B" w14:textId="77777777" w:rsidR="007B418E" w:rsidRPr="009F3DDF" w:rsidRDefault="007B418E">
      <w:pPr>
        <w:autoSpaceDE w:val="0"/>
        <w:autoSpaceDN w:val="0"/>
        <w:adjustRightInd w:val="0"/>
        <w:rPr>
          <w:rFonts w:ascii="Arial" w:hAnsi="Arial" w:cs="Arial"/>
          <w:color w:val="auto"/>
        </w:rPr>
      </w:pPr>
      <w:r w:rsidRPr="009F3DDF">
        <w:rPr>
          <w:rFonts w:ascii="Arial" w:hAnsi="Arial" w:cs="Arial"/>
          <w:color w:val="auto"/>
          <w:szCs w:val="24"/>
        </w:rPr>
        <w:t>Contractor’s frontline representation for the State of Washington is</w:t>
      </w:r>
      <w:r w:rsidR="008A3E34" w:rsidRPr="009F3DDF">
        <w:rPr>
          <w:rFonts w:ascii="Arial" w:hAnsi="Arial" w:cs="Arial"/>
          <w:color w:val="auto"/>
          <w:szCs w:val="24"/>
        </w:rPr>
        <w:t xml:space="preserve"> ______</w:t>
      </w:r>
      <w:r w:rsidRPr="009F3DDF">
        <w:rPr>
          <w:rFonts w:ascii="Arial" w:hAnsi="Arial" w:cs="Arial"/>
          <w:color w:val="auto"/>
          <w:szCs w:val="24"/>
        </w:rPr>
        <w:t xml:space="preserve">. </w:t>
      </w:r>
      <w:r w:rsidR="008A3E34" w:rsidRPr="009F3DDF">
        <w:rPr>
          <w:rFonts w:ascii="Arial" w:hAnsi="Arial" w:cs="Arial"/>
          <w:color w:val="auto"/>
          <w:szCs w:val="24"/>
        </w:rPr>
        <w:t xml:space="preserve"> </w:t>
      </w:r>
      <w:r w:rsidRPr="009F3DDF">
        <w:rPr>
          <w:rFonts w:ascii="Arial" w:hAnsi="Arial" w:cs="Arial"/>
          <w:color w:val="auto"/>
          <w:szCs w:val="24"/>
        </w:rPr>
        <w:t xml:space="preserve">All issues or concerns related to the Contract from </w:t>
      </w:r>
      <w:r w:rsidR="0024104F" w:rsidRPr="009F3DDF">
        <w:rPr>
          <w:rFonts w:ascii="Arial" w:hAnsi="Arial" w:cs="Arial"/>
          <w:color w:val="auto"/>
          <w:szCs w:val="24"/>
        </w:rPr>
        <w:t>WSP</w:t>
      </w:r>
      <w:r w:rsidRPr="009F3DDF">
        <w:rPr>
          <w:rFonts w:ascii="Arial" w:hAnsi="Arial" w:cs="Arial"/>
          <w:color w:val="auto"/>
          <w:szCs w:val="24"/>
        </w:rPr>
        <w:t xml:space="preserve"> should first contact</w:t>
      </w:r>
      <w:r w:rsidR="00CB02E9" w:rsidRPr="009F3DDF">
        <w:rPr>
          <w:rFonts w:ascii="Arial" w:hAnsi="Arial" w:cs="Arial"/>
          <w:color w:val="auto"/>
          <w:szCs w:val="24"/>
        </w:rPr>
        <w:t>_____________. In the event that __________</w:t>
      </w:r>
      <w:r w:rsidRPr="009F3DDF">
        <w:rPr>
          <w:rFonts w:ascii="Arial" w:hAnsi="Arial" w:cs="Arial"/>
          <w:color w:val="auto"/>
          <w:szCs w:val="24"/>
        </w:rPr>
        <w:t xml:space="preserve"> is not available, </w:t>
      </w:r>
      <w:r w:rsidR="00CB02E9" w:rsidRPr="009F3DDF">
        <w:rPr>
          <w:rFonts w:ascii="Arial" w:hAnsi="Arial" w:cs="Arial"/>
          <w:color w:val="auto"/>
          <w:szCs w:val="24"/>
        </w:rPr>
        <w:t>_________</w:t>
      </w:r>
      <w:r w:rsidRPr="009F3DDF">
        <w:rPr>
          <w:rFonts w:ascii="Arial" w:hAnsi="Arial" w:cs="Arial"/>
          <w:color w:val="auto"/>
          <w:szCs w:val="24"/>
        </w:rPr>
        <w:t>(</w:t>
      </w:r>
      <w:r w:rsidR="005207FD" w:rsidRPr="009F3DDF">
        <w:rPr>
          <w:rFonts w:ascii="Arial" w:hAnsi="Arial" w:cs="Arial"/>
          <w:color w:val="auto"/>
          <w:szCs w:val="24"/>
        </w:rPr>
        <w:t>_________</w:t>
      </w:r>
      <w:r w:rsidR="00E70F63" w:rsidRPr="009F3DDF">
        <w:rPr>
          <w:rFonts w:ascii="Arial" w:hAnsi="Arial" w:cs="Arial"/>
          <w:color w:val="auto"/>
          <w:szCs w:val="24"/>
        </w:rPr>
        <w:t xml:space="preserve"> Manager</w:t>
      </w:r>
      <w:r w:rsidRPr="009F3DDF">
        <w:rPr>
          <w:rFonts w:ascii="Arial" w:hAnsi="Arial" w:cs="Arial"/>
          <w:color w:val="auto"/>
          <w:szCs w:val="24"/>
        </w:rPr>
        <w:t xml:space="preserve">) will be next person to contact.  Finally, if </w:t>
      </w:r>
      <w:r w:rsidR="00CB02E9" w:rsidRPr="009F3DDF">
        <w:rPr>
          <w:rFonts w:ascii="Arial" w:hAnsi="Arial" w:cs="Arial"/>
          <w:color w:val="auto"/>
          <w:szCs w:val="24"/>
        </w:rPr>
        <w:t>_________</w:t>
      </w:r>
      <w:r w:rsidRPr="009F3DDF">
        <w:rPr>
          <w:rFonts w:ascii="Arial" w:hAnsi="Arial" w:cs="Arial"/>
          <w:color w:val="auto"/>
          <w:szCs w:val="24"/>
        </w:rPr>
        <w:t xml:space="preserve">is not available, </w:t>
      </w:r>
      <w:r w:rsidR="00CB02E9" w:rsidRPr="009F3DDF">
        <w:rPr>
          <w:rFonts w:ascii="Arial" w:hAnsi="Arial" w:cs="Arial"/>
          <w:color w:val="auto"/>
          <w:szCs w:val="24"/>
        </w:rPr>
        <w:t xml:space="preserve">_______, </w:t>
      </w:r>
      <w:r w:rsidRPr="009F3DDF">
        <w:rPr>
          <w:rFonts w:ascii="Arial" w:hAnsi="Arial" w:cs="Arial"/>
          <w:color w:val="auto"/>
          <w:szCs w:val="24"/>
          <w:u w:val="single"/>
        </w:rPr>
        <w:t>(</w:t>
      </w:r>
      <w:r w:rsidR="00CB02E9" w:rsidRPr="009F3DDF">
        <w:rPr>
          <w:rFonts w:ascii="Arial" w:hAnsi="Arial" w:cs="Arial"/>
          <w:color w:val="auto"/>
          <w:szCs w:val="24"/>
          <w:u w:val="single"/>
        </w:rPr>
        <w:t xml:space="preserve">  [title]___),</w:t>
      </w:r>
      <w:r w:rsidRPr="009F3DDF">
        <w:rPr>
          <w:rFonts w:ascii="Arial" w:hAnsi="Arial" w:cs="Arial"/>
          <w:color w:val="auto"/>
          <w:szCs w:val="24"/>
        </w:rPr>
        <w:t xml:space="preserve"> is the next in command.  It is </w:t>
      </w:r>
      <w:r w:rsidR="00CB02E9" w:rsidRPr="009F3DDF">
        <w:rPr>
          <w:rFonts w:ascii="Arial" w:hAnsi="Arial" w:cs="Arial"/>
          <w:color w:val="auto"/>
          <w:szCs w:val="24"/>
        </w:rPr>
        <w:t>Contractor’</w:t>
      </w:r>
      <w:r w:rsidRPr="009F3DDF">
        <w:rPr>
          <w:rFonts w:ascii="Arial" w:hAnsi="Arial" w:cs="Arial"/>
          <w:color w:val="auto"/>
          <w:szCs w:val="24"/>
        </w:rPr>
        <w:t>s primary goal to be available to insure all concerns are address</w:t>
      </w:r>
      <w:r w:rsidR="00722FA6" w:rsidRPr="009F3DDF">
        <w:rPr>
          <w:rFonts w:ascii="Arial" w:hAnsi="Arial" w:cs="Arial"/>
          <w:color w:val="auto"/>
          <w:szCs w:val="24"/>
        </w:rPr>
        <w:t>ed</w:t>
      </w:r>
      <w:r w:rsidRPr="009F3DDF">
        <w:rPr>
          <w:rFonts w:ascii="Arial" w:hAnsi="Arial" w:cs="Arial"/>
          <w:color w:val="auto"/>
          <w:szCs w:val="24"/>
        </w:rPr>
        <w:t xml:space="preserve"> in a timely matter.  Successors shall be named by Contractor for the contacts as needed</w:t>
      </w:r>
      <w:r w:rsidR="00796761" w:rsidRPr="009F3DDF">
        <w:rPr>
          <w:rFonts w:ascii="Arial" w:hAnsi="Arial" w:cs="Arial"/>
          <w:color w:val="auto"/>
          <w:szCs w:val="24"/>
        </w:rPr>
        <w:t>.</w:t>
      </w:r>
      <w:r w:rsidR="00D65DAC" w:rsidRPr="009F3DDF">
        <w:rPr>
          <w:rFonts w:ascii="Arial" w:hAnsi="Arial" w:cs="Arial"/>
          <w:color w:val="auto"/>
          <w:szCs w:val="24"/>
        </w:rPr>
        <w:t xml:space="preserve">  Contractor shall provide updated contact information for individuals identified in Contractor’s escalation procedure.</w:t>
      </w:r>
    </w:p>
    <w:p w14:paraId="54E73258" w14:textId="77777777" w:rsidR="00E31476" w:rsidRPr="009F3DDF" w:rsidRDefault="00E31476" w:rsidP="007A0D99">
      <w:pPr>
        <w:rPr>
          <w:rFonts w:ascii="Arial" w:hAnsi="Arial" w:cs="Arial"/>
          <w:color w:val="auto"/>
        </w:rPr>
      </w:pPr>
    </w:p>
    <w:p w14:paraId="44833E00" w14:textId="77777777" w:rsidR="005D0113" w:rsidRPr="006F4F1D" w:rsidRDefault="005D0113" w:rsidP="0032037B">
      <w:pPr>
        <w:rPr>
          <w:color w:val="auto"/>
        </w:rPr>
        <w:sectPr w:rsidR="005D0113" w:rsidRPr="006F4F1D" w:rsidSect="00540CB2">
          <w:headerReference w:type="even" r:id="rId33"/>
          <w:headerReference w:type="default" r:id="rId34"/>
          <w:footerReference w:type="default" r:id="rId35"/>
          <w:headerReference w:type="first" r:id="rId36"/>
          <w:pgSz w:w="12240" w:h="15840" w:code="1"/>
          <w:pgMar w:top="720" w:right="1440" w:bottom="720" w:left="1440" w:header="720" w:footer="720" w:gutter="0"/>
          <w:pgNumType w:start="1"/>
          <w:cols w:space="720"/>
        </w:sectPr>
      </w:pPr>
    </w:p>
    <w:p w14:paraId="79EE4C48" w14:textId="77777777" w:rsidR="006426B0" w:rsidRPr="009F3DDF" w:rsidRDefault="00481831" w:rsidP="00932CD0">
      <w:pPr>
        <w:pStyle w:val="Exhibit1"/>
        <w:rPr>
          <w:rFonts w:ascii="Arial" w:hAnsi="Arial" w:cs="Arial"/>
        </w:rPr>
      </w:pPr>
      <w:r>
        <w:lastRenderedPageBreak/>
        <w:t xml:space="preserve"> </w:t>
      </w:r>
      <w:r w:rsidR="004A09AD">
        <w:br/>
      </w:r>
      <w:bookmarkStart w:id="2257" w:name="_Toc410392810"/>
      <w:bookmarkStart w:id="2258" w:name="_Toc410675789"/>
      <w:bookmarkStart w:id="2259" w:name="_Toc410676003"/>
      <w:bookmarkStart w:id="2260" w:name="_Toc474505936"/>
      <w:r w:rsidR="00C2056C" w:rsidRPr="009F3DDF">
        <w:rPr>
          <w:rFonts w:ascii="Arial" w:hAnsi="Arial" w:cs="Arial"/>
        </w:rPr>
        <w:t>REVISIONS TO THE RESPONSE</w:t>
      </w:r>
      <w:bookmarkEnd w:id="2257"/>
      <w:bookmarkEnd w:id="2258"/>
      <w:bookmarkEnd w:id="2259"/>
      <w:bookmarkEnd w:id="2260"/>
    </w:p>
    <w:p w14:paraId="45F14E88" w14:textId="77777777" w:rsidR="00481831" w:rsidRDefault="00481831" w:rsidP="00481831">
      <w:pPr>
        <w:pStyle w:val="DWTNorm"/>
      </w:pPr>
    </w:p>
    <w:p w14:paraId="555E924B" w14:textId="77777777" w:rsidR="00481831" w:rsidRPr="004A09AD" w:rsidRDefault="00481831" w:rsidP="00481831">
      <w:pPr>
        <w:pStyle w:val="DWTNorm"/>
      </w:pPr>
    </w:p>
    <w:p w14:paraId="281F2DC0" w14:textId="77777777" w:rsidR="00150714" w:rsidRPr="006F4F1D" w:rsidRDefault="00150714" w:rsidP="002E44A2">
      <w:pPr>
        <w:rPr>
          <w:color w:val="auto"/>
        </w:rPr>
        <w:sectPr w:rsidR="00150714" w:rsidRPr="006F4F1D" w:rsidSect="00DB23A2">
          <w:headerReference w:type="even" r:id="rId37"/>
          <w:headerReference w:type="default" r:id="rId38"/>
          <w:footerReference w:type="default" r:id="rId39"/>
          <w:headerReference w:type="first" r:id="rId40"/>
          <w:pgSz w:w="12240" w:h="15840" w:code="1"/>
          <w:pgMar w:top="1440" w:right="1440" w:bottom="1440" w:left="1440" w:header="720" w:footer="720" w:gutter="0"/>
          <w:pgNumType w:start="1"/>
          <w:cols w:space="720"/>
          <w:noEndnote/>
        </w:sectPr>
      </w:pPr>
    </w:p>
    <w:p w14:paraId="676B747B" w14:textId="68F5D0CE" w:rsidR="00C2056C" w:rsidRPr="009F3DDF" w:rsidRDefault="009B1C8B" w:rsidP="008606DB">
      <w:pPr>
        <w:pStyle w:val="Exhibit1"/>
        <w:rPr>
          <w:rFonts w:ascii="Arial" w:hAnsi="Arial" w:cs="Arial"/>
          <w:sz w:val="22"/>
          <w:szCs w:val="22"/>
        </w:rPr>
      </w:pPr>
      <w:r w:rsidRPr="00481831">
        <w:lastRenderedPageBreak/>
        <w:t xml:space="preserve"> </w:t>
      </w:r>
      <w:r w:rsidRPr="00481831">
        <w:br/>
      </w:r>
      <w:bookmarkStart w:id="2261" w:name="_Toc474324907"/>
      <w:bookmarkStart w:id="2262" w:name="_Toc474505938"/>
      <w:bookmarkStart w:id="2263" w:name="_Toc474324910"/>
      <w:bookmarkStart w:id="2264" w:name="_Toc474505941"/>
      <w:bookmarkStart w:id="2265" w:name="_Toc474324914"/>
      <w:bookmarkStart w:id="2266" w:name="_Toc474505945"/>
      <w:bookmarkStart w:id="2267" w:name="_Toc474324916"/>
      <w:bookmarkStart w:id="2268" w:name="_Toc474505947"/>
      <w:bookmarkStart w:id="2269" w:name="_Toc474324918"/>
      <w:bookmarkStart w:id="2270" w:name="_Toc474505949"/>
      <w:bookmarkStart w:id="2271" w:name="_Toc474324920"/>
      <w:bookmarkStart w:id="2272" w:name="_Toc474505951"/>
      <w:bookmarkStart w:id="2273" w:name="_Toc474324922"/>
      <w:bookmarkStart w:id="2274" w:name="_Toc474505953"/>
      <w:bookmarkStart w:id="2275" w:name="_Toc474324924"/>
      <w:bookmarkStart w:id="2276" w:name="_Toc474505955"/>
      <w:bookmarkStart w:id="2277" w:name="_Toc474324926"/>
      <w:bookmarkStart w:id="2278" w:name="_Toc474505957"/>
      <w:bookmarkStart w:id="2279" w:name="_Toc474324928"/>
      <w:bookmarkStart w:id="2280" w:name="_Toc474505959"/>
      <w:bookmarkStart w:id="2281" w:name="_Toc474324930"/>
      <w:bookmarkStart w:id="2282" w:name="_Toc474505961"/>
      <w:bookmarkStart w:id="2283" w:name="_Toc474324932"/>
      <w:bookmarkStart w:id="2284" w:name="_Toc474505963"/>
      <w:bookmarkStart w:id="2285" w:name="_Toc474324934"/>
      <w:bookmarkStart w:id="2286" w:name="_Toc474505965"/>
      <w:bookmarkStart w:id="2287" w:name="_Toc474324936"/>
      <w:bookmarkStart w:id="2288" w:name="_Toc474505967"/>
      <w:bookmarkStart w:id="2289" w:name="_Toc474324938"/>
      <w:bookmarkStart w:id="2290" w:name="_Toc474505969"/>
      <w:bookmarkStart w:id="2291" w:name="_Toc474324940"/>
      <w:bookmarkStart w:id="2292" w:name="_Toc474505971"/>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r w:rsidR="00DB6053">
        <w:rPr>
          <w:bCs w:val="0"/>
          <w:sz w:val="22"/>
          <w:szCs w:val="22"/>
        </w:rPr>
        <w:t xml:space="preserve"> </w:t>
      </w:r>
      <w:bookmarkStart w:id="2293" w:name="_Toc474505975"/>
      <w:r w:rsidR="00DB6053" w:rsidRPr="009F3DDF">
        <w:rPr>
          <w:rFonts w:ascii="Arial" w:hAnsi="Arial" w:cs="Arial"/>
          <w:bCs w:val="0"/>
          <w:sz w:val="22"/>
          <w:szCs w:val="22"/>
        </w:rPr>
        <w:t>WORK PLAN</w:t>
      </w:r>
      <w:r w:rsidR="007F2C8C" w:rsidRPr="009F3DDF">
        <w:rPr>
          <w:rFonts w:ascii="Arial" w:hAnsi="Arial" w:cs="Arial"/>
          <w:bCs w:val="0"/>
          <w:sz w:val="22"/>
          <w:szCs w:val="22"/>
        </w:rPr>
        <w:t xml:space="preserve"> AND ASSUMPTIONS</w:t>
      </w:r>
      <w:bookmarkEnd w:id="2293"/>
    </w:p>
    <w:p w14:paraId="20607E6F" w14:textId="77777777" w:rsidR="009B1C8B" w:rsidRDefault="009B1C8B" w:rsidP="00C2056C">
      <w:pPr>
        <w:rPr>
          <w:bCs/>
          <w:color w:val="auto"/>
          <w:sz w:val="22"/>
          <w:szCs w:val="22"/>
        </w:rPr>
      </w:pPr>
    </w:p>
    <w:p w14:paraId="30DF2372" w14:textId="77777777" w:rsidR="001E7664" w:rsidRDefault="001E7664">
      <w:pPr>
        <w:rPr>
          <w:b/>
          <w:color w:val="auto"/>
        </w:rPr>
        <w:sectPr w:rsidR="001E7664" w:rsidSect="00D6406D">
          <w:headerReference w:type="even" r:id="rId41"/>
          <w:headerReference w:type="default" r:id="rId42"/>
          <w:footerReference w:type="default" r:id="rId43"/>
          <w:headerReference w:type="first" r:id="rId44"/>
          <w:pgSz w:w="12240" w:h="15840"/>
          <w:pgMar w:top="1440" w:right="1440" w:bottom="1440" w:left="1440" w:header="720" w:footer="720" w:gutter="0"/>
          <w:pgNumType w:start="1"/>
          <w:cols w:space="720"/>
          <w:docGrid w:linePitch="360"/>
        </w:sectPr>
      </w:pPr>
    </w:p>
    <w:p w14:paraId="7B5F8BF3" w14:textId="77777777" w:rsidR="00CD741C" w:rsidRDefault="00CD741C">
      <w:pPr>
        <w:rPr>
          <w:b/>
          <w:color w:val="auto"/>
        </w:rPr>
      </w:pPr>
    </w:p>
    <w:p w14:paraId="1B88EAAE" w14:textId="0E0DC250" w:rsidR="00CD741C" w:rsidRPr="009F3DDF" w:rsidRDefault="00CD741C" w:rsidP="00932CD0">
      <w:pPr>
        <w:pStyle w:val="Exhibit1"/>
        <w:rPr>
          <w:rFonts w:ascii="Arial" w:hAnsi="Arial" w:cs="Arial"/>
        </w:rPr>
      </w:pPr>
      <w:r w:rsidRPr="00481831">
        <w:br/>
      </w:r>
      <w:bookmarkStart w:id="2294" w:name="_Toc410392812"/>
      <w:bookmarkStart w:id="2295" w:name="_Toc410675791"/>
      <w:bookmarkStart w:id="2296" w:name="_Toc410676005"/>
      <w:bookmarkStart w:id="2297" w:name="_Toc474505976"/>
      <w:r w:rsidRPr="009F3DDF">
        <w:rPr>
          <w:rFonts w:ascii="Arial" w:hAnsi="Arial" w:cs="Arial"/>
        </w:rPr>
        <w:t xml:space="preserve">SOFTWARE </w:t>
      </w:r>
      <w:bookmarkEnd w:id="2294"/>
      <w:bookmarkEnd w:id="2295"/>
      <w:bookmarkEnd w:id="2296"/>
      <w:bookmarkEnd w:id="2297"/>
    </w:p>
    <w:p w14:paraId="6E9FE35C" w14:textId="77777777" w:rsidR="00B315B5" w:rsidRPr="009F3DDF" w:rsidRDefault="00B315B5" w:rsidP="009B1C8B">
      <w:pPr>
        <w:rPr>
          <w:rFonts w:ascii="Arial" w:hAnsi="Arial" w:cs="Arial"/>
          <w:b/>
          <w:color w:val="auto"/>
        </w:rPr>
      </w:pPr>
    </w:p>
    <w:p w14:paraId="06E22B93" w14:textId="5AB0CE41" w:rsidR="00CE1A2E" w:rsidRDefault="007F2C8C" w:rsidP="009B1C8B">
      <w:pPr>
        <w:rPr>
          <w:b/>
          <w:color w:val="auto"/>
        </w:rPr>
      </w:pPr>
      <w:r w:rsidRPr="009F3DDF">
        <w:rPr>
          <w:rFonts w:ascii="Arial" w:hAnsi="Arial" w:cs="Arial"/>
          <w:b/>
        </w:rPr>
        <w:t xml:space="preserve">The Software shall be as described in the </w:t>
      </w:r>
      <w:r w:rsidR="000F6DF5" w:rsidRPr="009F3DDF">
        <w:rPr>
          <w:rFonts w:ascii="Arial" w:hAnsi="Arial" w:cs="Arial"/>
          <w:b/>
        </w:rPr>
        <w:t>Response</w:t>
      </w:r>
      <w:r w:rsidR="000F6DF5">
        <w:rPr>
          <w:b/>
        </w:rPr>
        <w:t>.</w:t>
      </w:r>
    </w:p>
    <w:p w14:paraId="2DAE504A" w14:textId="77777777" w:rsidR="00CD741C" w:rsidRDefault="00CD741C">
      <w:pPr>
        <w:rPr>
          <w:b/>
          <w:color w:val="auto"/>
        </w:rPr>
      </w:pPr>
      <w:r>
        <w:rPr>
          <w:b/>
          <w:color w:val="auto"/>
        </w:rPr>
        <w:br w:type="page"/>
      </w:r>
    </w:p>
    <w:p w14:paraId="527695BE" w14:textId="52B3BAAD" w:rsidR="00CD741C" w:rsidRPr="009F3DDF" w:rsidRDefault="00CD741C" w:rsidP="001334C4">
      <w:pPr>
        <w:pStyle w:val="Exhibit1"/>
        <w:numPr>
          <w:ilvl w:val="0"/>
          <w:numId w:val="0"/>
        </w:numPr>
        <w:jc w:val="left"/>
        <w:rPr>
          <w:rFonts w:ascii="Arial" w:hAnsi="Arial" w:cs="Arial"/>
        </w:rPr>
      </w:pPr>
      <w:r w:rsidRPr="001334C4">
        <w:rPr>
          <w:b/>
        </w:rPr>
        <w:lastRenderedPageBreak/>
        <w:br/>
      </w:r>
      <w:r w:rsidR="001334C4" w:rsidRPr="009F3DDF">
        <w:rPr>
          <w:rFonts w:ascii="Arial" w:hAnsi="Arial" w:cs="Arial"/>
          <w:b/>
        </w:rPr>
        <w:t>EXHIBIT F</w:t>
      </w:r>
      <w:bookmarkStart w:id="2298" w:name="_Toc474505979"/>
      <w:bookmarkStart w:id="2299" w:name="_Toc474505982"/>
      <w:bookmarkStart w:id="2300" w:name="_Toc474505984"/>
      <w:bookmarkStart w:id="2301" w:name="_Toc474505986"/>
      <w:bookmarkStart w:id="2302" w:name="_Toc474506068"/>
      <w:bookmarkStart w:id="2303" w:name="_Toc474506070"/>
      <w:bookmarkEnd w:id="2298"/>
      <w:bookmarkEnd w:id="2299"/>
      <w:bookmarkEnd w:id="2300"/>
      <w:bookmarkEnd w:id="2301"/>
      <w:bookmarkEnd w:id="2302"/>
      <w:bookmarkEnd w:id="2303"/>
    </w:p>
    <w:p w14:paraId="2A5B73A4" w14:textId="77777777" w:rsidR="00CD741C" w:rsidRPr="009F3DDF" w:rsidRDefault="00CD741C" w:rsidP="009B1C8B">
      <w:pPr>
        <w:rPr>
          <w:rFonts w:ascii="Arial" w:hAnsi="Arial" w:cs="Arial"/>
          <w:b/>
          <w:color w:val="auto"/>
        </w:rPr>
      </w:pPr>
    </w:p>
    <w:p w14:paraId="143C70B9" w14:textId="052C2842" w:rsidR="00CD741C" w:rsidRPr="009F3DDF" w:rsidRDefault="00CD741C" w:rsidP="008606DB">
      <w:pPr>
        <w:pStyle w:val="Exhibit1"/>
        <w:numPr>
          <w:ilvl w:val="0"/>
          <w:numId w:val="0"/>
        </w:numPr>
        <w:ind w:left="4950"/>
        <w:rPr>
          <w:rFonts w:ascii="Arial" w:hAnsi="Arial" w:cs="Arial"/>
        </w:rPr>
      </w:pPr>
      <w:bookmarkStart w:id="2304" w:name="_Toc410392814"/>
      <w:bookmarkStart w:id="2305" w:name="_Toc410675793"/>
      <w:bookmarkStart w:id="2306" w:name="_Toc410676007"/>
      <w:bookmarkStart w:id="2307" w:name="_Toc474506088"/>
      <w:r w:rsidRPr="009F3DDF">
        <w:rPr>
          <w:rFonts w:ascii="Arial" w:hAnsi="Arial" w:cs="Arial"/>
        </w:rPr>
        <w:t>GUARANTY</w:t>
      </w:r>
      <w:bookmarkEnd w:id="2304"/>
      <w:bookmarkEnd w:id="2305"/>
      <w:bookmarkEnd w:id="2306"/>
      <w:bookmarkEnd w:id="2307"/>
    </w:p>
    <w:p w14:paraId="6DBD364E" w14:textId="77777777" w:rsidR="00CD741C" w:rsidRPr="009F3DDF" w:rsidRDefault="00CD741C" w:rsidP="009B1C8B">
      <w:pPr>
        <w:rPr>
          <w:rFonts w:ascii="Arial" w:hAnsi="Arial" w:cs="Arial"/>
          <w:b/>
          <w:color w:val="auto"/>
        </w:rPr>
      </w:pPr>
    </w:p>
    <w:p w14:paraId="0ED94B05" w14:textId="4A8AB0EF" w:rsidR="000B08C0" w:rsidRPr="009F3DDF" w:rsidRDefault="000B08C0" w:rsidP="000B08C0">
      <w:pPr>
        <w:spacing w:after="240"/>
        <w:rPr>
          <w:rFonts w:ascii="Arial" w:hAnsi="Arial" w:cs="Arial"/>
          <w:color w:val="auto"/>
          <w:szCs w:val="22"/>
        </w:rPr>
      </w:pPr>
      <w:r w:rsidRPr="009F3DDF">
        <w:rPr>
          <w:rFonts w:ascii="Arial" w:hAnsi="Arial" w:cs="Arial"/>
          <w:color w:val="auto"/>
          <w:szCs w:val="22"/>
        </w:rPr>
        <w:t>In consideration of the execution by the Washington State Patrol (“WSP”) of the Contract dated</w:t>
      </w:r>
      <w:r w:rsidR="00CE1A2E" w:rsidRPr="009F3DDF">
        <w:rPr>
          <w:rFonts w:ascii="Arial" w:hAnsi="Arial" w:cs="Arial"/>
          <w:color w:val="auto"/>
          <w:szCs w:val="22"/>
        </w:rPr>
        <w:t xml:space="preserve"> ________________</w:t>
      </w:r>
      <w:r w:rsidRPr="009F3DDF">
        <w:rPr>
          <w:rFonts w:ascii="Arial" w:hAnsi="Arial" w:cs="Arial"/>
          <w:color w:val="auto"/>
          <w:szCs w:val="22"/>
        </w:rPr>
        <w:t>, 201</w:t>
      </w:r>
      <w:r w:rsidR="007F2C8C" w:rsidRPr="009F3DDF">
        <w:rPr>
          <w:rFonts w:ascii="Arial" w:hAnsi="Arial" w:cs="Arial"/>
          <w:color w:val="auto"/>
          <w:szCs w:val="22"/>
        </w:rPr>
        <w:t>7</w:t>
      </w:r>
      <w:r w:rsidRPr="009F3DDF">
        <w:rPr>
          <w:rFonts w:ascii="Arial" w:hAnsi="Arial" w:cs="Arial"/>
          <w:color w:val="auto"/>
          <w:szCs w:val="22"/>
        </w:rPr>
        <w:t>(the “Contract”) with ________, Inc. (“Affiliate”), __________, Inc. (“Parent”) unconditionally and irrevocably guarantees to the WSP, on the terms and conditions herein, the full and faithful performance by Affiliate of all of the obligations undertaken by Affiliate pursuant to the Contract and as it may hereafter be amended, modified, or extended from time to time, by change orders or otherwise.</w:t>
      </w:r>
    </w:p>
    <w:p w14:paraId="411FBBE2" w14:textId="77777777" w:rsidR="000B08C0" w:rsidRPr="009F3DDF" w:rsidRDefault="000B08C0" w:rsidP="000B08C0">
      <w:pPr>
        <w:spacing w:after="240"/>
        <w:rPr>
          <w:rFonts w:ascii="Arial" w:hAnsi="Arial" w:cs="Arial"/>
          <w:color w:val="auto"/>
          <w:szCs w:val="22"/>
        </w:rPr>
      </w:pPr>
      <w:r w:rsidRPr="009F3DDF">
        <w:rPr>
          <w:rFonts w:ascii="Arial" w:hAnsi="Arial" w:cs="Arial"/>
          <w:color w:val="auto"/>
          <w:szCs w:val="22"/>
        </w:rPr>
        <w:tab/>
        <w:t>If Affiliate fails or refuses to complete any of its obligations, Parent shall complete, or cause to be completed, the obligation that Affiliate failed or refused to complete, or be considered to be in breach of the Contract to the same extent as Affiliate, pursuant to the terms and conditions of the Contract.</w:t>
      </w:r>
    </w:p>
    <w:p w14:paraId="7977A85C" w14:textId="77777777" w:rsidR="000B08C0" w:rsidRPr="009F3DDF" w:rsidRDefault="000B08C0" w:rsidP="000B08C0">
      <w:pPr>
        <w:spacing w:after="240"/>
        <w:rPr>
          <w:rFonts w:ascii="Arial" w:hAnsi="Arial" w:cs="Arial"/>
          <w:color w:val="auto"/>
          <w:szCs w:val="22"/>
        </w:rPr>
      </w:pPr>
      <w:r w:rsidRPr="009F3DDF">
        <w:rPr>
          <w:rFonts w:ascii="Arial" w:hAnsi="Arial" w:cs="Arial"/>
          <w:color w:val="auto"/>
          <w:szCs w:val="22"/>
        </w:rPr>
        <w:tab/>
        <w:t>Parent agrees that it shall not be necessary for the WSP, or its successors or assigns to exercise their rights against Affiliate, before proceeding to enforce their rights under this Guaranty.  Parent waives:  (a) notice of acceptance of this guaranty; (b) notice of any amendments, change orders, extensions of time for performance, changes in the work, or other acts by the WSP affecting Affiliate’s rights or obligations under the Contract; (c) notice of any breach or claim of breach by Affiliate; and (d) the benefit of suretyship defenses generally.</w:t>
      </w:r>
    </w:p>
    <w:p w14:paraId="7E82DAC3" w14:textId="77777777" w:rsidR="000B08C0" w:rsidRPr="009F3DDF" w:rsidRDefault="000B08C0" w:rsidP="000B08C0">
      <w:pPr>
        <w:spacing w:after="240"/>
        <w:rPr>
          <w:rFonts w:ascii="Arial" w:hAnsi="Arial" w:cs="Arial"/>
          <w:color w:val="auto"/>
          <w:szCs w:val="22"/>
        </w:rPr>
      </w:pPr>
      <w:r w:rsidRPr="009F3DDF">
        <w:rPr>
          <w:rFonts w:ascii="Arial" w:hAnsi="Arial" w:cs="Arial"/>
          <w:color w:val="auto"/>
          <w:szCs w:val="22"/>
        </w:rPr>
        <w:tab/>
        <w:t>Parent represents and warrants that the execution and delivery of, and performance of the obligations contained in this Guaranty have been authorized by all appropriate action and will not constitute a breach of or contravene any agreement or instrument to which Parent is a party, and that this Guaranty is a valid and binding obligation of Parent enforceable against Parent in accordance with its terms.</w:t>
      </w:r>
    </w:p>
    <w:p w14:paraId="7D0F6917" w14:textId="77777777" w:rsidR="000B08C0" w:rsidRPr="009F3DDF" w:rsidRDefault="000B08C0" w:rsidP="000B08C0">
      <w:pPr>
        <w:spacing w:after="240"/>
        <w:rPr>
          <w:rFonts w:ascii="Arial" w:hAnsi="Arial" w:cs="Arial"/>
          <w:color w:val="auto"/>
          <w:szCs w:val="22"/>
        </w:rPr>
      </w:pPr>
      <w:r w:rsidRPr="009F3DDF">
        <w:rPr>
          <w:rFonts w:ascii="Arial" w:hAnsi="Arial" w:cs="Arial"/>
          <w:color w:val="auto"/>
          <w:szCs w:val="22"/>
        </w:rPr>
        <w:tab/>
        <w:t>Notices to Parent shall be sent to the address set forth below.</w:t>
      </w:r>
    </w:p>
    <w:p w14:paraId="533F9A1B" w14:textId="77777777" w:rsidR="000B08C0" w:rsidRPr="009F3DDF" w:rsidRDefault="000B08C0" w:rsidP="000B08C0">
      <w:pPr>
        <w:spacing w:after="240"/>
        <w:rPr>
          <w:rFonts w:ascii="Arial" w:hAnsi="Arial" w:cs="Arial"/>
          <w:color w:val="auto"/>
          <w:szCs w:val="22"/>
        </w:rPr>
      </w:pPr>
      <w:r w:rsidRPr="009F3DDF">
        <w:rPr>
          <w:rFonts w:ascii="Arial" w:hAnsi="Arial" w:cs="Arial"/>
          <w:color w:val="auto"/>
          <w:szCs w:val="22"/>
        </w:rPr>
        <w:t>__________________________________, INC.</w:t>
      </w:r>
    </w:p>
    <w:p w14:paraId="29B50F4E" w14:textId="77777777" w:rsidR="000B08C0" w:rsidRPr="009F3DDF" w:rsidRDefault="000B08C0" w:rsidP="000B08C0">
      <w:pPr>
        <w:tabs>
          <w:tab w:val="left" w:pos="8640"/>
        </w:tabs>
        <w:spacing w:after="120"/>
        <w:rPr>
          <w:rFonts w:ascii="Arial" w:hAnsi="Arial" w:cs="Arial"/>
          <w:color w:val="auto"/>
          <w:szCs w:val="22"/>
          <w:u w:val="single"/>
        </w:rPr>
      </w:pPr>
      <w:r w:rsidRPr="009F3DDF">
        <w:rPr>
          <w:rFonts w:ascii="Arial" w:hAnsi="Arial" w:cs="Arial"/>
          <w:color w:val="auto"/>
          <w:szCs w:val="22"/>
        </w:rPr>
        <w:t xml:space="preserve">By:  </w:t>
      </w:r>
      <w:r w:rsidRPr="009F3DDF">
        <w:rPr>
          <w:rFonts w:ascii="Arial" w:hAnsi="Arial" w:cs="Arial"/>
          <w:color w:val="auto"/>
          <w:szCs w:val="22"/>
          <w:u w:val="single"/>
        </w:rPr>
        <w:tab/>
      </w:r>
    </w:p>
    <w:p w14:paraId="2218FA2E" w14:textId="77777777" w:rsidR="000B08C0" w:rsidRPr="009F3DDF" w:rsidRDefault="000B08C0" w:rsidP="000B08C0">
      <w:pPr>
        <w:tabs>
          <w:tab w:val="left" w:pos="8640"/>
        </w:tabs>
        <w:spacing w:after="120"/>
        <w:rPr>
          <w:rFonts w:ascii="Arial" w:hAnsi="Arial" w:cs="Arial"/>
          <w:color w:val="auto"/>
          <w:szCs w:val="22"/>
          <w:u w:val="single"/>
        </w:rPr>
      </w:pPr>
      <w:r w:rsidRPr="009F3DDF">
        <w:rPr>
          <w:rFonts w:ascii="Arial" w:hAnsi="Arial" w:cs="Arial"/>
          <w:color w:val="auto"/>
          <w:szCs w:val="22"/>
        </w:rPr>
        <w:t>Printed Name:</w:t>
      </w:r>
      <w:r w:rsidRPr="009F3DDF">
        <w:rPr>
          <w:rFonts w:ascii="Arial" w:hAnsi="Arial" w:cs="Arial"/>
          <w:color w:val="auto"/>
          <w:szCs w:val="22"/>
          <w:u w:val="single"/>
        </w:rPr>
        <w:tab/>
      </w:r>
    </w:p>
    <w:p w14:paraId="33427E32" w14:textId="77777777" w:rsidR="000B08C0" w:rsidRPr="009F3DDF" w:rsidRDefault="000B08C0" w:rsidP="000B08C0">
      <w:pPr>
        <w:tabs>
          <w:tab w:val="left" w:pos="8640"/>
        </w:tabs>
        <w:spacing w:after="120"/>
        <w:rPr>
          <w:rFonts w:ascii="Arial" w:hAnsi="Arial" w:cs="Arial"/>
          <w:color w:val="auto"/>
          <w:szCs w:val="22"/>
          <w:u w:val="single"/>
        </w:rPr>
      </w:pPr>
      <w:r w:rsidRPr="009F3DDF">
        <w:rPr>
          <w:rFonts w:ascii="Arial" w:hAnsi="Arial" w:cs="Arial"/>
          <w:color w:val="auto"/>
          <w:szCs w:val="22"/>
        </w:rPr>
        <w:t xml:space="preserve">Title: </w:t>
      </w:r>
      <w:r w:rsidRPr="009F3DDF">
        <w:rPr>
          <w:rFonts w:ascii="Arial" w:hAnsi="Arial" w:cs="Arial"/>
          <w:color w:val="auto"/>
          <w:szCs w:val="22"/>
          <w:u w:val="single"/>
        </w:rPr>
        <w:tab/>
      </w:r>
    </w:p>
    <w:p w14:paraId="18F00295" w14:textId="77777777" w:rsidR="000B08C0" w:rsidRPr="009F3DDF" w:rsidRDefault="000B08C0" w:rsidP="000B08C0">
      <w:pPr>
        <w:tabs>
          <w:tab w:val="left" w:pos="8640"/>
        </w:tabs>
        <w:spacing w:after="120"/>
        <w:rPr>
          <w:rFonts w:ascii="Arial" w:hAnsi="Arial" w:cs="Arial"/>
          <w:color w:val="auto"/>
          <w:szCs w:val="22"/>
          <w:u w:val="single"/>
        </w:rPr>
      </w:pPr>
      <w:r w:rsidRPr="009F3DDF">
        <w:rPr>
          <w:rFonts w:ascii="Arial" w:hAnsi="Arial" w:cs="Arial"/>
          <w:color w:val="auto"/>
          <w:szCs w:val="22"/>
        </w:rPr>
        <w:t xml:space="preserve">Address: </w:t>
      </w:r>
      <w:r w:rsidRPr="009F3DDF">
        <w:rPr>
          <w:rFonts w:ascii="Arial" w:hAnsi="Arial" w:cs="Arial"/>
          <w:color w:val="auto"/>
          <w:szCs w:val="22"/>
          <w:u w:val="single"/>
        </w:rPr>
        <w:tab/>
      </w:r>
    </w:p>
    <w:p w14:paraId="4A9FCD5E" w14:textId="77777777" w:rsidR="000B08C0" w:rsidRPr="009F3DDF" w:rsidRDefault="000B08C0" w:rsidP="000B08C0">
      <w:pPr>
        <w:tabs>
          <w:tab w:val="left" w:pos="8640"/>
        </w:tabs>
        <w:spacing w:after="120"/>
        <w:rPr>
          <w:rFonts w:ascii="Arial" w:hAnsi="Arial" w:cs="Arial"/>
          <w:color w:val="auto"/>
          <w:szCs w:val="22"/>
          <w:u w:val="single"/>
        </w:rPr>
      </w:pPr>
      <w:r w:rsidRPr="009F3DDF">
        <w:rPr>
          <w:rFonts w:ascii="Arial" w:hAnsi="Arial" w:cs="Arial"/>
          <w:color w:val="auto"/>
          <w:szCs w:val="22"/>
          <w:u w:val="single"/>
        </w:rPr>
        <w:tab/>
      </w:r>
    </w:p>
    <w:p w14:paraId="6F9674AC" w14:textId="77777777" w:rsidR="000B08C0" w:rsidRPr="009F3DDF" w:rsidRDefault="000B08C0" w:rsidP="000B08C0">
      <w:pPr>
        <w:tabs>
          <w:tab w:val="left" w:pos="8640"/>
        </w:tabs>
        <w:spacing w:after="120"/>
        <w:rPr>
          <w:rFonts w:ascii="Arial" w:hAnsi="Arial" w:cs="Arial"/>
          <w:color w:val="auto"/>
          <w:szCs w:val="22"/>
          <w:u w:val="single"/>
        </w:rPr>
      </w:pPr>
      <w:r w:rsidRPr="009F3DDF">
        <w:rPr>
          <w:rFonts w:ascii="Arial" w:hAnsi="Arial" w:cs="Arial"/>
          <w:color w:val="auto"/>
          <w:szCs w:val="22"/>
        </w:rPr>
        <w:t xml:space="preserve">Date: </w:t>
      </w:r>
      <w:r w:rsidRPr="009F3DDF">
        <w:rPr>
          <w:rFonts w:ascii="Arial" w:hAnsi="Arial" w:cs="Arial"/>
          <w:color w:val="auto"/>
          <w:szCs w:val="22"/>
          <w:u w:val="single"/>
        </w:rPr>
        <w:tab/>
      </w:r>
    </w:p>
    <w:p w14:paraId="7A06EF67" w14:textId="77777777" w:rsidR="000B08C0" w:rsidRPr="009F3DDF" w:rsidRDefault="000B08C0" w:rsidP="000B08C0">
      <w:pPr>
        <w:spacing w:after="240"/>
        <w:rPr>
          <w:rFonts w:ascii="Arial" w:hAnsi="Arial" w:cs="Arial"/>
          <w:color w:val="auto"/>
          <w:szCs w:val="22"/>
        </w:rPr>
      </w:pPr>
    </w:p>
    <w:p w14:paraId="771B4B9C" w14:textId="77777777" w:rsidR="00036AC9" w:rsidRPr="009F3DDF" w:rsidRDefault="00036AC9" w:rsidP="009B1C8B">
      <w:pPr>
        <w:rPr>
          <w:rFonts w:ascii="Arial" w:hAnsi="Arial" w:cs="Arial"/>
          <w:b/>
          <w:color w:val="auto"/>
        </w:rPr>
        <w:sectPr w:rsidR="00036AC9" w:rsidRPr="009F3DDF" w:rsidSect="00DB23A2">
          <w:headerReference w:type="even" r:id="rId45"/>
          <w:headerReference w:type="default" r:id="rId46"/>
          <w:footerReference w:type="default" r:id="rId47"/>
          <w:headerReference w:type="first" r:id="rId48"/>
          <w:pgSz w:w="12240" w:h="15840" w:code="1"/>
          <w:pgMar w:top="1440" w:right="1440" w:bottom="1440" w:left="1440" w:header="720" w:footer="720" w:gutter="0"/>
          <w:pgNumType w:start="1"/>
          <w:cols w:space="720"/>
          <w:noEndnote/>
        </w:sectPr>
      </w:pPr>
    </w:p>
    <w:p w14:paraId="6D308FFD" w14:textId="4CB8B5B0" w:rsidR="00036AC9" w:rsidRPr="009F3DDF" w:rsidRDefault="00EA329F" w:rsidP="009F3DDF">
      <w:pPr>
        <w:pStyle w:val="Exhibit1"/>
        <w:numPr>
          <w:ilvl w:val="0"/>
          <w:numId w:val="0"/>
        </w:numPr>
        <w:rPr>
          <w:rFonts w:ascii="Arial" w:hAnsi="Arial" w:cs="Arial"/>
          <w:b/>
        </w:rPr>
      </w:pPr>
      <w:bookmarkStart w:id="2308" w:name="_Toc474506089"/>
      <w:r w:rsidRPr="00A61D17">
        <w:rPr>
          <w:rFonts w:ascii="Arial" w:hAnsi="Arial" w:cs="Arial"/>
          <w:b/>
        </w:rPr>
        <w:lastRenderedPageBreak/>
        <w:t>EXHIBIT G</w:t>
      </w:r>
      <w:r w:rsidR="009F3DDF">
        <w:rPr>
          <w:rFonts w:ascii="Arial" w:hAnsi="Arial" w:cs="Arial"/>
          <w:b/>
          <w:color w:val="FF0000"/>
        </w:rPr>
        <w:t xml:space="preserve"> </w:t>
      </w:r>
      <w:r w:rsidR="00036AC9" w:rsidRPr="009F3DDF">
        <w:rPr>
          <w:rFonts w:ascii="Arial" w:hAnsi="Arial" w:cs="Arial"/>
          <w:b/>
        </w:rPr>
        <w:br/>
      </w:r>
      <w:bookmarkStart w:id="2309" w:name="_Toc410675794"/>
      <w:bookmarkStart w:id="2310" w:name="_Toc410676008"/>
      <w:r w:rsidR="00036AC9" w:rsidRPr="009F3DDF">
        <w:rPr>
          <w:rFonts w:ascii="Arial" w:hAnsi="Arial" w:cs="Arial"/>
          <w:b/>
        </w:rPr>
        <w:t>CONTRACTOR WAIVER</w:t>
      </w:r>
      <w:bookmarkEnd w:id="2308"/>
      <w:bookmarkEnd w:id="2309"/>
      <w:bookmarkEnd w:id="2310"/>
    </w:p>
    <w:p w14:paraId="7B10C189" w14:textId="77777777" w:rsidR="00393B8F" w:rsidRPr="009F3DDF" w:rsidRDefault="00393B8F" w:rsidP="00786770">
      <w:pPr>
        <w:tabs>
          <w:tab w:val="left" w:pos="9360"/>
          <w:tab w:val="left" w:pos="10440"/>
        </w:tabs>
        <w:rPr>
          <w:rFonts w:ascii="Arial" w:hAnsi="Arial" w:cs="Arial"/>
        </w:rPr>
      </w:pPr>
      <w:r w:rsidRPr="009F3DDF">
        <w:rPr>
          <w:rFonts w:ascii="Arial" w:hAnsi="Arial" w:cs="Arial"/>
        </w:rPr>
        <w:t xml:space="preserve">I authorize the recipient of this document to furnish the Washington State Patrol (WSP) with any and all information needed to determine whether I may be granted access to facilities or technologies of the WSP:  my work records; my military service records; and any criminal history information.  Information of a confidential or privileged nature shall also be included in this request.  Your reply will be used to assist the Washington State Patrol in determining my qualifications for access to facilities or technologies of the WSP.  I understand my rights under Title 5, United States Code, Section 552a, the Privacy Act of 1974, and waive these rights with the understanding that the information furnished will be used only for determining my prospective access to facilities or technologies of the WSP.  </w:t>
      </w:r>
    </w:p>
    <w:p w14:paraId="4CDDA2E0" w14:textId="77777777" w:rsidR="00393B8F" w:rsidRPr="009F3DDF" w:rsidRDefault="00393B8F" w:rsidP="00786770">
      <w:pPr>
        <w:pBdr>
          <w:bottom w:val="dashSmallGap" w:sz="8" w:space="0" w:color="auto"/>
        </w:pBdr>
        <w:tabs>
          <w:tab w:val="left" w:pos="10440"/>
        </w:tabs>
        <w:rPr>
          <w:rFonts w:ascii="Arial" w:hAnsi="Arial" w:cs="Arial"/>
        </w:rPr>
      </w:pPr>
    </w:p>
    <w:p w14:paraId="6DBE39D3" w14:textId="77777777" w:rsidR="00393B8F" w:rsidRPr="009F3DDF" w:rsidRDefault="00393B8F" w:rsidP="00786770">
      <w:pPr>
        <w:tabs>
          <w:tab w:val="left" w:pos="10440"/>
        </w:tabs>
        <w:ind w:right="360"/>
        <w:rPr>
          <w:rFonts w:ascii="Arial" w:hAnsi="Arial" w:cs="Arial"/>
        </w:rPr>
      </w:pPr>
    </w:p>
    <w:p w14:paraId="35BD3450" w14:textId="77777777" w:rsidR="00393B8F" w:rsidRPr="009F3DDF" w:rsidRDefault="00393B8F" w:rsidP="00393B8F">
      <w:pPr>
        <w:tabs>
          <w:tab w:val="left" w:pos="10440"/>
        </w:tabs>
        <w:spacing w:after="120"/>
        <w:ind w:right="360"/>
        <w:rPr>
          <w:rFonts w:ascii="Arial" w:hAnsi="Arial" w:cs="Arial"/>
        </w:rPr>
      </w:pPr>
      <w:r w:rsidRPr="009F3DDF">
        <w:rPr>
          <w:rFonts w:ascii="Arial" w:hAnsi="Arial" w:cs="Arial"/>
          <w:b/>
        </w:rPr>
        <w:t>To be completed by the applicant:</w:t>
      </w:r>
    </w:p>
    <w:p w14:paraId="368CA0D4" w14:textId="77777777" w:rsidR="00393B8F" w:rsidRPr="009F3DDF" w:rsidRDefault="00393B8F" w:rsidP="00786770">
      <w:pPr>
        <w:rPr>
          <w:rFonts w:ascii="Arial" w:hAnsi="Arial" w:cs="Arial"/>
        </w:rPr>
      </w:pPr>
      <w:r w:rsidRPr="009F3DDF">
        <w:rPr>
          <w:rFonts w:ascii="Arial" w:hAnsi="Arial" w:cs="Arial"/>
        </w:rPr>
        <w:t xml:space="preserve">For and in consideration of being considered to have access to facilities or technologies of </w:t>
      </w:r>
    </w:p>
    <w:tbl>
      <w:tblPr>
        <w:tblStyle w:val="TableGrid"/>
        <w:tblW w:w="0" w:type="auto"/>
        <w:tblLayout w:type="fixed"/>
        <w:tblCellMar>
          <w:left w:w="115" w:type="dxa"/>
          <w:right w:w="115" w:type="dxa"/>
        </w:tblCellMar>
        <w:tblLook w:val="04A0" w:firstRow="1" w:lastRow="0" w:firstColumn="1" w:lastColumn="0" w:noHBand="0" w:noVBand="1"/>
      </w:tblPr>
      <w:tblGrid>
        <w:gridCol w:w="1285"/>
        <w:gridCol w:w="5310"/>
        <w:gridCol w:w="2981"/>
      </w:tblGrid>
      <w:tr w:rsidR="00393B8F" w:rsidRPr="009F3DDF" w14:paraId="3E2711E1" w14:textId="77777777" w:rsidTr="00786770">
        <w:tc>
          <w:tcPr>
            <w:tcW w:w="1285" w:type="dxa"/>
            <w:tcBorders>
              <w:top w:val="nil"/>
              <w:left w:val="nil"/>
              <w:bottom w:val="nil"/>
              <w:right w:val="nil"/>
            </w:tcBorders>
            <w:tcMar>
              <w:right w:w="29" w:type="dxa"/>
            </w:tcMar>
          </w:tcPr>
          <w:p w14:paraId="4C02AE98" w14:textId="77777777" w:rsidR="00393B8F" w:rsidRPr="009F3DDF" w:rsidRDefault="00393B8F" w:rsidP="00786770">
            <w:pPr>
              <w:rPr>
                <w:rFonts w:ascii="Arial" w:hAnsi="Arial" w:cs="Arial"/>
              </w:rPr>
            </w:pPr>
            <w:r w:rsidRPr="009F3DDF">
              <w:rPr>
                <w:rFonts w:ascii="Arial" w:hAnsi="Arial" w:cs="Arial"/>
              </w:rPr>
              <w:t>the WSP, I</w:t>
            </w:r>
          </w:p>
        </w:tc>
        <w:tc>
          <w:tcPr>
            <w:tcW w:w="5310" w:type="dxa"/>
            <w:tcBorders>
              <w:top w:val="nil"/>
              <w:left w:val="nil"/>
              <w:right w:val="nil"/>
            </w:tcBorders>
            <w:vAlign w:val="bottom"/>
          </w:tcPr>
          <w:p w14:paraId="1DF0E54C" w14:textId="77777777" w:rsidR="00393B8F" w:rsidRPr="009F3DDF" w:rsidRDefault="00393B8F" w:rsidP="00786770">
            <w:pPr>
              <w:jc w:val="center"/>
              <w:rPr>
                <w:rFonts w:ascii="Arial" w:hAnsi="Arial" w:cs="Arial"/>
                <w:szCs w:val="24"/>
              </w:rPr>
            </w:pPr>
            <w:r w:rsidRPr="009F3DDF">
              <w:rPr>
                <w:rFonts w:ascii="Arial" w:hAnsi="Arial" w:cs="Arial"/>
                <w:sz w:val="22"/>
                <w:szCs w:val="22"/>
              </w:rPr>
              <w:fldChar w:fldCharType="begin">
                <w:ffData>
                  <w:name w:val="Text341"/>
                  <w:enabled/>
                  <w:calcOnExit w:val="0"/>
                  <w:textInput/>
                </w:ffData>
              </w:fldChar>
            </w:r>
            <w:bookmarkStart w:id="2311" w:name="Text341"/>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noProof/>
                <w:szCs w:val="24"/>
              </w:rPr>
              <w:t> </w:t>
            </w:r>
            <w:r w:rsidRPr="009F3DDF">
              <w:rPr>
                <w:rFonts w:ascii="Arial" w:hAnsi="Arial" w:cs="Arial"/>
                <w:noProof/>
                <w:szCs w:val="24"/>
              </w:rPr>
              <w:t> </w:t>
            </w:r>
            <w:r w:rsidRPr="009F3DDF">
              <w:rPr>
                <w:rFonts w:ascii="Arial" w:hAnsi="Arial" w:cs="Arial"/>
                <w:noProof/>
                <w:szCs w:val="24"/>
              </w:rPr>
              <w:t> </w:t>
            </w:r>
            <w:r w:rsidRPr="009F3DDF">
              <w:rPr>
                <w:rFonts w:ascii="Arial" w:hAnsi="Arial" w:cs="Arial"/>
                <w:noProof/>
                <w:szCs w:val="24"/>
              </w:rPr>
              <w:t> </w:t>
            </w:r>
            <w:r w:rsidRPr="009F3DDF">
              <w:rPr>
                <w:rFonts w:ascii="Arial" w:hAnsi="Arial" w:cs="Arial"/>
                <w:noProof/>
                <w:szCs w:val="24"/>
              </w:rPr>
              <w:t> </w:t>
            </w:r>
            <w:r w:rsidRPr="009F3DDF">
              <w:rPr>
                <w:rFonts w:ascii="Arial" w:hAnsi="Arial" w:cs="Arial"/>
                <w:szCs w:val="24"/>
              </w:rPr>
              <w:fldChar w:fldCharType="end"/>
            </w:r>
            <w:bookmarkEnd w:id="2311"/>
          </w:p>
        </w:tc>
        <w:tc>
          <w:tcPr>
            <w:tcW w:w="2981" w:type="dxa"/>
            <w:tcBorders>
              <w:top w:val="nil"/>
              <w:left w:val="nil"/>
              <w:bottom w:val="nil"/>
              <w:right w:val="nil"/>
            </w:tcBorders>
            <w:tcMar>
              <w:left w:w="0" w:type="dxa"/>
            </w:tcMar>
          </w:tcPr>
          <w:p w14:paraId="3D99538D" w14:textId="77777777" w:rsidR="00393B8F" w:rsidRPr="009F3DDF" w:rsidRDefault="00393B8F" w:rsidP="00786770">
            <w:pPr>
              <w:rPr>
                <w:rFonts w:ascii="Arial" w:hAnsi="Arial" w:cs="Arial"/>
              </w:rPr>
            </w:pPr>
            <w:r w:rsidRPr="009F3DDF">
              <w:rPr>
                <w:rFonts w:ascii="Arial" w:hAnsi="Arial" w:cs="Arial"/>
              </w:rPr>
              <w:t>, agree to indemnify and</w:t>
            </w:r>
          </w:p>
        </w:tc>
      </w:tr>
    </w:tbl>
    <w:p w14:paraId="7BE5AD6A" w14:textId="77777777" w:rsidR="00393B8F" w:rsidRPr="009F3DDF" w:rsidRDefault="00393B8F" w:rsidP="00786770">
      <w:pPr>
        <w:rPr>
          <w:rFonts w:ascii="Arial" w:hAnsi="Arial" w:cs="Arial"/>
        </w:rPr>
      </w:pPr>
      <w:r w:rsidRPr="009F3DDF">
        <w:rPr>
          <w:rFonts w:ascii="Arial" w:hAnsi="Arial" w:cs="Arial"/>
        </w:rPr>
        <w:t>hold harmless the agency and/or person to whom this document has been presented; for myself, my heirs, assigns, or other successors in interest and do hereby release and forever discharge the State of Washington, the WSP, its officers, agents, employees, agencies, and departments from any and all liability for all existing and future claims, damages, and causes of action of any nature whatsoever which I may have or which may inure to me as a result of the acts or omissions of WSP based upon this process and the information requested.  I understand that should information of a serious nature arise during the process of determining my qualifications for access to facilities or technologies of the WSP, such information may be turned over to the proper authorities.  I also understand that because of confidentiality, security</w:t>
      </w:r>
      <w:r w:rsidRPr="009F3DDF">
        <w:rPr>
          <w:rFonts w:ascii="Arial" w:hAnsi="Arial" w:cs="Arial"/>
          <w:color w:val="FF0000"/>
        </w:rPr>
        <w:t>,</w:t>
      </w:r>
      <w:r w:rsidRPr="009F3DDF">
        <w:rPr>
          <w:rFonts w:ascii="Arial" w:hAnsi="Arial" w:cs="Arial"/>
        </w:rPr>
        <w:t xml:space="preserve"> and the integrity of the WSP process, I will not be provided any information obtained during this process, including the reasons for denial of access, should the process result in such denial.   </w:t>
      </w:r>
    </w:p>
    <w:tbl>
      <w:tblPr>
        <w:tblW w:w="9657" w:type="dxa"/>
        <w:tblInd w:w="81" w:type="dxa"/>
        <w:tblLook w:val="01E0" w:firstRow="1" w:lastRow="1" w:firstColumn="1" w:lastColumn="1" w:noHBand="0" w:noVBand="0"/>
      </w:tblPr>
      <w:tblGrid>
        <w:gridCol w:w="4583"/>
        <w:gridCol w:w="2824"/>
        <w:gridCol w:w="1080"/>
        <w:gridCol w:w="1170"/>
      </w:tblGrid>
      <w:tr w:rsidR="00393B8F" w:rsidRPr="009F3DDF" w14:paraId="2A59BA31" w14:textId="77777777" w:rsidTr="00393B8F">
        <w:trPr>
          <w:trHeight w:val="504"/>
        </w:trPr>
        <w:tc>
          <w:tcPr>
            <w:tcW w:w="9657" w:type="dxa"/>
            <w:gridSpan w:val="4"/>
            <w:tcBorders>
              <w:bottom w:val="single" w:sz="4" w:space="0" w:color="auto"/>
            </w:tcBorders>
            <w:vAlign w:val="bottom"/>
          </w:tcPr>
          <w:p w14:paraId="353AC30E" w14:textId="77777777" w:rsidR="00393B8F" w:rsidRPr="009F3DDF" w:rsidRDefault="00393B8F" w:rsidP="00786770">
            <w:pPr>
              <w:tabs>
                <w:tab w:val="left" w:pos="3600"/>
              </w:tabs>
              <w:rPr>
                <w:rFonts w:ascii="Arial" w:hAnsi="Arial" w:cs="Arial"/>
                <w:sz w:val="22"/>
                <w:szCs w:val="22"/>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r>
      <w:tr w:rsidR="00393B8F" w:rsidRPr="009F3DDF" w14:paraId="337833EB" w14:textId="77777777" w:rsidTr="00393B8F">
        <w:tc>
          <w:tcPr>
            <w:tcW w:w="9657" w:type="dxa"/>
            <w:gridSpan w:val="4"/>
            <w:tcBorders>
              <w:top w:val="single" w:sz="4" w:space="0" w:color="auto"/>
            </w:tcBorders>
          </w:tcPr>
          <w:p w14:paraId="4F48B5ED" w14:textId="77777777" w:rsidR="00393B8F" w:rsidRPr="009F3DDF" w:rsidRDefault="00393B8F" w:rsidP="00786770">
            <w:pPr>
              <w:tabs>
                <w:tab w:val="left" w:pos="3600"/>
              </w:tabs>
              <w:rPr>
                <w:rFonts w:ascii="Arial" w:hAnsi="Arial" w:cs="Arial"/>
                <w:sz w:val="16"/>
                <w:szCs w:val="16"/>
              </w:rPr>
            </w:pPr>
            <w:r w:rsidRPr="009F3DDF">
              <w:rPr>
                <w:rFonts w:ascii="Arial" w:hAnsi="Arial" w:cs="Arial"/>
                <w:sz w:val="16"/>
                <w:szCs w:val="16"/>
              </w:rPr>
              <w:t>Print Name (First, Middle, Last)</w:t>
            </w:r>
          </w:p>
        </w:tc>
      </w:tr>
      <w:tr w:rsidR="00393B8F" w:rsidRPr="009F3DDF" w14:paraId="500FD8B2" w14:textId="77777777" w:rsidTr="009F3DDF">
        <w:trPr>
          <w:trHeight w:val="432"/>
        </w:trPr>
        <w:tc>
          <w:tcPr>
            <w:tcW w:w="9657" w:type="dxa"/>
            <w:gridSpan w:val="4"/>
            <w:tcBorders>
              <w:bottom w:val="single" w:sz="4" w:space="0" w:color="auto"/>
            </w:tcBorders>
            <w:vAlign w:val="bottom"/>
          </w:tcPr>
          <w:p w14:paraId="256C8AA6" w14:textId="77777777" w:rsidR="00393B8F" w:rsidRPr="009F3DDF" w:rsidRDefault="00393B8F" w:rsidP="00786770">
            <w:pPr>
              <w:tabs>
                <w:tab w:val="left" w:pos="3600"/>
              </w:tabs>
              <w:rPr>
                <w:rFonts w:ascii="Arial" w:hAnsi="Arial" w:cs="Arial"/>
                <w:sz w:val="20"/>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r>
      <w:tr w:rsidR="00393B8F" w:rsidRPr="009F3DDF" w14:paraId="0FC3AFF5" w14:textId="77777777" w:rsidTr="00393B8F">
        <w:tc>
          <w:tcPr>
            <w:tcW w:w="9657" w:type="dxa"/>
            <w:gridSpan w:val="4"/>
            <w:tcBorders>
              <w:top w:val="single" w:sz="4" w:space="0" w:color="auto"/>
            </w:tcBorders>
          </w:tcPr>
          <w:p w14:paraId="0AF90F11" w14:textId="77777777" w:rsidR="00393B8F" w:rsidRPr="009F3DDF" w:rsidRDefault="00393B8F" w:rsidP="00786770">
            <w:pPr>
              <w:tabs>
                <w:tab w:val="left" w:pos="3600"/>
              </w:tabs>
              <w:rPr>
                <w:rFonts w:ascii="Arial" w:hAnsi="Arial" w:cs="Arial"/>
                <w:sz w:val="16"/>
                <w:szCs w:val="16"/>
              </w:rPr>
            </w:pPr>
            <w:r w:rsidRPr="009F3DDF">
              <w:rPr>
                <w:rFonts w:ascii="Arial" w:hAnsi="Arial" w:cs="Arial"/>
                <w:sz w:val="16"/>
                <w:szCs w:val="16"/>
              </w:rPr>
              <w:t>Other names you have been known by, including prior marriage or nickname</w:t>
            </w:r>
          </w:p>
        </w:tc>
      </w:tr>
      <w:tr w:rsidR="00393B8F" w:rsidRPr="009F3DDF" w14:paraId="52DB94FA" w14:textId="77777777" w:rsidTr="009F3DDF">
        <w:trPr>
          <w:trHeight w:val="450"/>
        </w:trPr>
        <w:tc>
          <w:tcPr>
            <w:tcW w:w="4583" w:type="dxa"/>
            <w:tcBorders>
              <w:bottom w:val="single" w:sz="4" w:space="0" w:color="auto"/>
            </w:tcBorders>
            <w:vAlign w:val="bottom"/>
          </w:tcPr>
          <w:p w14:paraId="614206FE" w14:textId="77777777" w:rsidR="00393B8F" w:rsidRPr="009F3DDF" w:rsidRDefault="00393B8F" w:rsidP="00786770">
            <w:pPr>
              <w:tabs>
                <w:tab w:val="left" w:pos="4680"/>
                <w:tab w:val="left" w:pos="7065"/>
                <w:tab w:val="left" w:pos="8622"/>
              </w:tabs>
              <w:rPr>
                <w:rFonts w:ascii="Arial" w:hAnsi="Arial" w:cs="Arial"/>
                <w:sz w:val="20"/>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c>
          <w:tcPr>
            <w:tcW w:w="2824" w:type="dxa"/>
            <w:tcBorders>
              <w:bottom w:val="single" w:sz="4" w:space="0" w:color="auto"/>
            </w:tcBorders>
            <w:vAlign w:val="bottom"/>
          </w:tcPr>
          <w:p w14:paraId="3D1338EE" w14:textId="77777777" w:rsidR="00393B8F" w:rsidRPr="009F3DDF" w:rsidRDefault="00393B8F" w:rsidP="00786770">
            <w:pPr>
              <w:tabs>
                <w:tab w:val="left" w:pos="4680"/>
                <w:tab w:val="left" w:pos="7065"/>
                <w:tab w:val="left" w:pos="8622"/>
              </w:tabs>
              <w:rPr>
                <w:rFonts w:ascii="Arial" w:hAnsi="Arial" w:cs="Arial"/>
                <w:sz w:val="20"/>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c>
          <w:tcPr>
            <w:tcW w:w="1080" w:type="dxa"/>
            <w:tcBorders>
              <w:bottom w:val="single" w:sz="4" w:space="0" w:color="auto"/>
            </w:tcBorders>
            <w:vAlign w:val="bottom"/>
          </w:tcPr>
          <w:p w14:paraId="257BE990" w14:textId="77777777" w:rsidR="00393B8F" w:rsidRPr="009F3DDF" w:rsidRDefault="00393B8F" w:rsidP="00786770">
            <w:pPr>
              <w:tabs>
                <w:tab w:val="left" w:pos="4680"/>
                <w:tab w:val="left" w:pos="7065"/>
                <w:tab w:val="left" w:pos="8622"/>
              </w:tabs>
              <w:rPr>
                <w:rFonts w:ascii="Arial" w:hAnsi="Arial" w:cs="Arial"/>
                <w:sz w:val="20"/>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c>
          <w:tcPr>
            <w:tcW w:w="1170" w:type="dxa"/>
            <w:tcBorders>
              <w:bottom w:val="single" w:sz="4" w:space="0" w:color="auto"/>
            </w:tcBorders>
            <w:vAlign w:val="bottom"/>
          </w:tcPr>
          <w:p w14:paraId="1DBC10C2" w14:textId="77777777" w:rsidR="00393B8F" w:rsidRPr="009F3DDF" w:rsidRDefault="00393B8F" w:rsidP="00786770">
            <w:pPr>
              <w:tabs>
                <w:tab w:val="left" w:pos="4680"/>
                <w:tab w:val="left" w:pos="7065"/>
                <w:tab w:val="left" w:pos="8622"/>
              </w:tabs>
              <w:rPr>
                <w:rFonts w:ascii="Arial" w:hAnsi="Arial" w:cs="Arial"/>
                <w:sz w:val="20"/>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r>
      <w:tr w:rsidR="00393B8F" w:rsidRPr="009F3DDF" w14:paraId="076B921E" w14:textId="77777777" w:rsidTr="00393B8F">
        <w:trPr>
          <w:trHeight w:val="180"/>
        </w:trPr>
        <w:tc>
          <w:tcPr>
            <w:tcW w:w="4583" w:type="dxa"/>
            <w:tcBorders>
              <w:top w:val="single" w:sz="4" w:space="0" w:color="auto"/>
            </w:tcBorders>
          </w:tcPr>
          <w:p w14:paraId="4CEF24FE" w14:textId="77777777" w:rsidR="00393B8F" w:rsidRPr="009F3DDF" w:rsidRDefault="00393B8F" w:rsidP="00786770">
            <w:pPr>
              <w:tabs>
                <w:tab w:val="left" w:pos="1184"/>
              </w:tabs>
              <w:rPr>
                <w:rFonts w:ascii="Arial" w:hAnsi="Arial" w:cs="Arial"/>
                <w:sz w:val="16"/>
                <w:szCs w:val="16"/>
              </w:rPr>
            </w:pPr>
            <w:r w:rsidRPr="009F3DDF">
              <w:rPr>
                <w:rFonts w:ascii="Arial" w:hAnsi="Arial" w:cs="Arial"/>
                <w:sz w:val="16"/>
                <w:szCs w:val="16"/>
              </w:rPr>
              <w:t>Address</w:t>
            </w:r>
          </w:p>
        </w:tc>
        <w:tc>
          <w:tcPr>
            <w:tcW w:w="2824" w:type="dxa"/>
            <w:tcBorders>
              <w:top w:val="single" w:sz="4" w:space="0" w:color="auto"/>
            </w:tcBorders>
          </w:tcPr>
          <w:p w14:paraId="0D6B0CE0" w14:textId="77777777" w:rsidR="00393B8F" w:rsidRPr="009F3DDF" w:rsidRDefault="00393B8F" w:rsidP="00786770">
            <w:pPr>
              <w:tabs>
                <w:tab w:val="left" w:pos="1184"/>
              </w:tabs>
              <w:rPr>
                <w:rFonts w:ascii="Arial" w:hAnsi="Arial" w:cs="Arial"/>
                <w:sz w:val="16"/>
                <w:szCs w:val="16"/>
              </w:rPr>
            </w:pPr>
            <w:r w:rsidRPr="009F3DDF">
              <w:rPr>
                <w:rFonts w:ascii="Arial" w:hAnsi="Arial" w:cs="Arial"/>
                <w:sz w:val="16"/>
                <w:szCs w:val="16"/>
              </w:rPr>
              <w:t>City</w:t>
            </w:r>
          </w:p>
        </w:tc>
        <w:tc>
          <w:tcPr>
            <w:tcW w:w="1080" w:type="dxa"/>
            <w:tcBorders>
              <w:top w:val="single" w:sz="4" w:space="0" w:color="auto"/>
            </w:tcBorders>
          </w:tcPr>
          <w:p w14:paraId="5ED9B6BA" w14:textId="77777777" w:rsidR="00393B8F" w:rsidRPr="009F3DDF" w:rsidRDefault="00393B8F" w:rsidP="00786770">
            <w:pPr>
              <w:tabs>
                <w:tab w:val="left" w:pos="1184"/>
              </w:tabs>
              <w:rPr>
                <w:rFonts w:ascii="Arial" w:hAnsi="Arial" w:cs="Arial"/>
                <w:sz w:val="16"/>
                <w:szCs w:val="16"/>
              </w:rPr>
            </w:pPr>
            <w:r w:rsidRPr="009F3DDF">
              <w:rPr>
                <w:rFonts w:ascii="Arial" w:hAnsi="Arial" w:cs="Arial"/>
                <w:sz w:val="16"/>
                <w:szCs w:val="16"/>
              </w:rPr>
              <w:t>State</w:t>
            </w:r>
          </w:p>
        </w:tc>
        <w:tc>
          <w:tcPr>
            <w:tcW w:w="1170" w:type="dxa"/>
            <w:tcBorders>
              <w:top w:val="single" w:sz="4" w:space="0" w:color="auto"/>
            </w:tcBorders>
          </w:tcPr>
          <w:p w14:paraId="6143F71A" w14:textId="77777777" w:rsidR="00393B8F" w:rsidRPr="009F3DDF" w:rsidRDefault="00393B8F" w:rsidP="00786770">
            <w:pPr>
              <w:tabs>
                <w:tab w:val="left" w:pos="1184"/>
              </w:tabs>
              <w:rPr>
                <w:rFonts w:ascii="Arial" w:hAnsi="Arial" w:cs="Arial"/>
                <w:sz w:val="16"/>
                <w:szCs w:val="16"/>
              </w:rPr>
            </w:pPr>
            <w:r w:rsidRPr="009F3DDF">
              <w:rPr>
                <w:rFonts w:ascii="Arial" w:hAnsi="Arial" w:cs="Arial"/>
                <w:sz w:val="16"/>
                <w:szCs w:val="16"/>
              </w:rPr>
              <w:t>Zip Code</w:t>
            </w:r>
          </w:p>
        </w:tc>
      </w:tr>
      <w:tr w:rsidR="00393B8F" w:rsidRPr="009F3DDF" w14:paraId="41C64781" w14:textId="77777777" w:rsidTr="009F3DDF">
        <w:trPr>
          <w:trHeight w:val="432"/>
        </w:trPr>
        <w:tc>
          <w:tcPr>
            <w:tcW w:w="7407" w:type="dxa"/>
            <w:gridSpan w:val="2"/>
            <w:tcBorders>
              <w:bottom w:val="single" w:sz="4" w:space="0" w:color="auto"/>
            </w:tcBorders>
            <w:vAlign w:val="bottom"/>
          </w:tcPr>
          <w:p w14:paraId="44D12B11" w14:textId="77777777" w:rsidR="00393B8F" w:rsidRPr="009F3DDF" w:rsidRDefault="00393B8F" w:rsidP="00786770">
            <w:pPr>
              <w:tabs>
                <w:tab w:val="left" w:pos="7020"/>
              </w:tabs>
              <w:rPr>
                <w:rFonts w:ascii="Arial" w:hAnsi="Arial" w:cs="Arial"/>
                <w:sz w:val="20"/>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c>
          <w:tcPr>
            <w:tcW w:w="2250" w:type="dxa"/>
            <w:gridSpan w:val="2"/>
            <w:tcBorders>
              <w:bottom w:val="single" w:sz="4" w:space="0" w:color="auto"/>
            </w:tcBorders>
            <w:vAlign w:val="bottom"/>
          </w:tcPr>
          <w:p w14:paraId="276DFE6C" w14:textId="77777777" w:rsidR="00393B8F" w:rsidRPr="009F3DDF" w:rsidRDefault="00393B8F" w:rsidP="00786770">
            <w:pPr>
              <w:tabs>
                <w:tab w:val="left" w:pos="7020"/>
              </w:tabs>
              <w:rPr>
                <w:rFonts w:ascii="Arial" w:hAnsi="Arial" w:cs="Arial"/>
                <w:sz w:val="20"/>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r>
      <w:tr w:rsidR="00393B8F" w:rsidRPr="009F3DDF" w14:paraId="5060FA7E" w14:textId="77777777" w:rsidTr="00393B8F">
        <w:trPr>
          <w:trHeight w:val="180"/>
        </w:trPr>
        <w:tc>
          <w:tcPr>
            <w:tcW w:w="7407" w:type="dxa"/>
            <w:gridSpan w:val="2"/>
            <w:tcBorders>
              <w:top w:val="single" w:sz="4" w:space="0" w:color="auto"/>
            </w:tcBorders>
          </w:tcPr>
          <w:p w14:paraId="6EB20AA2" w14:textId="77777777" w:rsidR="00393B8F" w:rsidRPr="009F3DDF" w:rsidRDefault="00393B8F" w:rsidP="00786770">
            <w:pPr>
              <w:tabs>
                <w:tab w:val="left" w:pos="1184"/>
              </w:tabs>
              <w:rPr>
                <w:rFonts w:ascii="Arial" w:hAnsi="Arial" w:cs="Arial"/>
                <w:sz w:val="16"/>
                <w:szCs w:val="16"/>
              </w:rPr>
            </w:pPr>
            <w:r w:rsidRPr="009F3DDF">
              <w:rPr>
                <w:rFonts w:ascii="Arial" w:hAnsi="Arial" w:cs="Arial"/>
                <w:sz w:val="16"/>
                <w:szCs w:val="16"/>
              </w:rPr>
              <w:t>Social Security Number</w:t>
            </w:r>
          </w:p>
        </w:tc>
        <w:tc>
          <w:tcPr>
            <w:tcW w:w="2250" w:type="dxa"/>
            <w:gridSpan w:val="2"/>
            <w:tcBorders>
              <w:top w:val="single" w:sz="4" w:space="0" w:color="auto"/>
            </w:tcBorders>
          </w:tcPr>
          <w:p w14:paraId="3F4EE2D6" w14:textId="77777777" w:rsidR="00393B8F" w:rsidRPr="009F3DDF" w:rsidRDefault="00393B8F" w:rsidP="00786770">
            <w:pPr>
              <w:tabs>
                <w:tab w:val="left" w:pos="1184"/>
              </w:tabs>
              <w:rPr>
                <w:rFonts w:ascii="Arial" w:hAnsi="Arial" w:cs="Arial"/>
                <w:sz w:val="16"/>
                <w:szCs w:val="16"/>
              </w:rPr>
            </w:pPr>
            <w:r w:rsidRPr="009F3DDF">
              <w:rPr>
                <w:rFonts w:ascii="Arial" w:hAnsi="Arial" w:cs="Arial"/>
                <w:sz w:val="16"/>
                <w:szCs w:val="16"/>
              </w:rPr>
              <w:t>Date of Birth</w:t>
            </w:r>
          </w:p>
        </w:tc>
      </w:tr>
      <w:tr w:rsidR="00393B8F" w:rsidRPr="009F3DDF" w14:paraId="621F6180" w14:textId="77777777" w:rsidTr="009F3DDF">
        <w:trPr>
          <w:trHeight w:val="342"/>
        </w:trPr>
        <w:tc>
          <w:tcPr>
            <w:tcW w:w="7407" w:type="dxa"/>
            <w:gridSpan w:val="2"/>
            <w:tcBorders>
              <w:bottom w:val="single" w:sz="4" w:space="0" w:color="auto"/>
            </w:tcBorders>
          </w:tcPr>
          <w:p w14:paraId="337689F1" w14:textId="77777777" w:rsidR="00393B8F" w:rsidRPr="009F3DDF" w:rsidRDefault="00393B8F" w:rsidP="00786770">
            <w:pPr>
              <w:tabs>
                <w:tab w:val="left" w:pos="1184"/>
              </w:tabs>
              <w:rPr>
                <w:rFonts w:ascii="Arial" w:hAnsi="Arial" w:cs="Arial"/>
                <w:sz w:val="16"/>
                <w:szCs w:val="16"/>
              </w:rPr>
            </w:pPr>
          </w:p>
        </w:tc>
        <w:tc>
          <w:tcPr>
            <w:tcW w:w="2250" w:type="dxa"/>
            <w:gridSpan w:val="2"/>
            <w:tcBorders>
              <w:bottom w:val="single" w:sz="4" w:space="0" w:color="auto"/>
            </w:tcBorders>
            <w:vAlign w:val="bottom"/>
          </w:tcPr>
          <w:p w14:paraId="6596B80B" w14:textId="77777777" w:rsidR="00393B8F" w:rsidRPr="009F3DDF" w:rsidRDefault="00393B8F" w:rsidP="00786770">
            <w:pPr>
              <w:tabs>
                <w:tab w:val="left" w:pos="1184"/>
              </w:tabs>
              <w:rPr>
                <w:rFonts w:ascii="Arial" w:hAnsi="Arial" w:cs="Arial"/>
                <w:sz w:val="20"/>
              </w:rPr>
            </w:pPr>
            <w:r w:rsidRPr="009F3DDF">
              <w:rPr>
                <w:rFonts w:ascii="Arial" w:hAnsi="Arial" w:cs="Arial"/>
                <w:sz w:val="22"/>
                <w:szCs w:val="22"/>
              </w:rPr>
              <w:fldChar w:fldCharType="begin">
                <w:ffData>
                  <w:name w:val="Text340"/>
                  <w:enabled/>
                  <w:calcOnExit w:val="0"/>
                  <w:textInput/>
                </w:ffData>
              </w:fldChar>
            </w:r>
            <w:r w:rsidRPr="009F3DDF">
              <w:rPr>
                <w:rFonts w:ascii="Arial" w:hAnsi="Arial" w:cs="Arial"/>
                <w:sz w:val="22"/>
                <w:szCs w:val="22"/>
              </w:rPr>
              <w:instrText xml:space="preserve"> FORMTEXT </w:instrText>
            </w:r>
            <w:r w:rsidRPr="009F3DDF">
              <w:rPr>
                <w:rFonts w:ascii="Arial" w:hAnsi="Arial" w:cs="Arial"/>
                <w:sz w:val="22"/>
                <w:szCs w:val="22"/>
              </w:rPr>
            </w:r>
            <w:r w:rsidRPr="009F3DDF">
              <w:rPr>
                <w:rFonts w:ascii="Arial" w:hAnsi="Arial" w:cs="Arial"/>
                <w:sz w:val="22"/>
                <w:szCs w:val="22"/>
              </w:rPr>
              <w:fldChar w:fldCharType="separate"/>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t> </w:t>
            </w:r>
            <w:r w:rsidRPr="009F3DDF">
              <w:rPr>
                <w:rFonts w:ascii="Arial" w:hAnsi="Arial" w:cs="Arial"/>
                <w:sz w:val="22"/>
                <w:szCs w:val="22"/>
              </w:rPr>
              <w:fldChar w:fldCharType="end"/>
            </w:r>
          </w:p>
        </w:tc>
      </w:tr>
      <w:tr w:rsidR="00393B8F" w:rsidRPr="009F3DDF" w14:paraId="543F8CF0" w14:textId="77777777" w:rsidTr="00393B8F">
        <w:trPr>
          <w:trHeight w:val="180"/>
        </w:trPr>
        <w:tc>
          <w:tcPr>
            <w:tcW w:w="7407" w:type="dxa"/>
            <w:gridSpan w:val="2"/>
            <w:tcBorders>
              <w:top w:val="single" w:sz="4" w:space="0" w:color="auto"/>
            </w:tcBorders>
          </w:tcPr>
          <w:p w14:paraId="68EC4DBB" w14:textId="77777777" w:rsidR="00393B8F" w:rsidRPr="009F3DDF" w:rsidRDefault="00393B8F" w:rsidP="00786770">
            <w:pPr>
              <w:tabs>
                <w:tab w:val="left" w:pos="1184"/>
              </w:tabs>
              <w:rPr>
                <w:rFonts w:ascii="Arial" w:hAnsi="Arial" w:cs="Arial"/>
                <w:sz w:val="16"/>
                <w:szCs w:val="16"/>
              </w:rPr>
            </w:pPr>
            <w:r w:rsidRPr="009F3DDF">
              <w:rPr>
                <w:rFonts w:ascii="Arial" w:hAnsi="Arial" w:cs="Arial"/>
                <w:sz w:val="16"/>
                <w:szCs w:val="16"/>
              </w:rPr>
              <w:t>Signature</w:t>
            </w:r>
          </w:p>
        </w:tc>
        <w:tc>
          <w:tcPr>
            <w:tcW w:w="2250" w:type="dxa"/>
            <w:gridSpan w:val="2"/>
            <w:tcBorders>
              <w:top w:val="single" w:sz="4" w:space="0" w:color="auto"/>
            </w:tcBorders>
          </w:tcPr>
          <w:p w14:paraId="4C6EDDCB" w14:textId="77777777" w:rsidR="00393B8F" w:rsidRPr="009F3DDF" w:rsidRDefault="00393B8F" w:rsidP="00786770">
            <w:pPr>
              <w:tabs>
                <w:tab w:val="left" w:pos="1184"/>
              </w:tabs>
              <w:rPr>
                <w:rFonts w:ascii="Arial" w:hAnsi="Arial" w:cs="Arial"/>
                <w:sz w:val="16"/>
                <w:szCs w:val="16"/>
              </w:rPr>
            </w:pPr>
            <w:r w:rsidRPr="009F3DDF">
              <w:rPr>
                <w:rFonts w:ascii="Arial" w:hAnsi="Arial" w:cs="Arial"/>
                <w:sz w:val="16"/>
                <w:szCs w:val="16"/>
              </w:rPr>
              <w:t>Date</w:t>
            </w:r>
          </w:p>
        </w:tc>
      </w:tr>
    </w:tbl>
    <w:p w14:paraId="250EA503" w14:textId="77777777" w:rsidR="00393B8F" w:rsidRPr="009F3DDF" w:rsidRDefault="00393B8F" w:rsidP="00393B8F">
      <w:pPr>
        <w:rPr>
          <w:rFonts w:ascii="Arial" w:hAnsi="Arial" w:cs="Arial"/>
        </w:rPr>
      </w:pPr>
      <w:r w:rsidRPr="009F3DDF">
        <w:rPr>
          <w:rFonts w:ascii="Arial" w:hAnsi="Arial" w:cs="Arial"/>
          <w:i/>
          <w:sz w:val="20"/>
        </w:rPr>
        <w:t xml:space="preserve">*A photocopy of this information shall be as valid as the original.  This form is valid for the period that access is granted to facilities or technologies of the Washington State Patrol.   </w:t>
      </w:r>
    </w:p>
    <w:p w14:paraId="3DDD250E" w14:textId="77777777" w:rsidR="00CD741C" w:rsidRPr="009F3DDF" w:rsidRDefault="00CD741C" w:rsidP="00036AC9">
      <w:pPr>
        <w:rPr>
          <w:rFonts w:ascii="Arial" w:hAnsi="Arial" w:cs="Arial"/>
          <w:b/>
          <w:color w:val="auto"/>
        </w:rPr>
      </w:pPr>
    </w:p>
    <w:p w14:paraId="67E35011" w14:textId="77777777" w:rsidR="00036AC9" w:rsidRPr="009F3DDF" w:rsidRDefault="00036AC9" w:rsidP="00036AC9">
      <w:pPr>
        <w:rPr>
          <w:rFonts w:ascii="Arial" w:hAnsi="Arial" w:cs="Arial"/>
          <w:b/>
          <w:color w:val="auto"/>
        </w:rPr>
        <w:sectPr w:rsidR="00036AC9" w:rsidRPr="009F3DDF" w:rsidSect="00DB23A2">
          <w:headerReference w:type="even" r:id="rId49"/>
          <w:headerReference w:type="default" r:id="rId50"/>
          <w:footerReference w:type="default" r:id="rId51"/>
          <w:headerReference w:type="first" r:id="rId52"/>
          <w:pgSz w:w="12240" w:h="15840" w:code="1"/>
          <w:pgMar w:top="1440" w:right="1440" w:bottom="1440" w:left="1440" w:header="720" w:footer="720" w:gutter="0"/>
          <w:pgNumType w:start="1"/>
          <w:cols w:space="720"/>
          <w:noEndnote/>
        </w:sectPr>
      </w:pPr>
    </w:p>
    <w:p w14:paraId="16838F0B" w14:textId="25DBF708" w:rsidR="00036AC9" w:rsidRPr="009F3DDF" w:rsidRDefault="00D1638B" w:rsidP="00C0097C">
      <w:pPr>
        <w:pStyle w:val="Exhibit1"/>
        <w:numPr>
          <w:ilvl w:val="0"/>
          <w:numId w:val="0"/>
        </w:numPr>
        <w:rPr>
          <w:rFonts w:ascii="Arial" w:hAnsi="Arial" w:cs="Arial"/>
        </w:rPr>
      </w:pPr>
      <w:r w:rsidRPr="009F3DDF">
        <w:rPr>
          <w:rFonts w:ascii="Arial" w:hAnsi="Arial" w:cs="Arial"/>
          <w:b/>
        </w:rPr>
        <w:lastRenderedPageBreak/>
        <w:t>EXHIBIT H</w:t>
      </w:r>
      <w:r w:rsidR="00036AC9" w:rsidRPr="009F3DDF">
        <w:rPr>
          <w:rFonts w:ascii="Arial" w:hAnsi="Arial" w:cs="Arial"/>
        </w:rPr>
        <w:br/>
      </w:r>
      <w:bookmarkStart w:id="2312" w:name="_Toc410675795"/>
      <w:bookmarkStart w:id="2313" w:name="_Toc410676009"/>
      <w:bookmarkStart w:id="2314" w:name="_Toc474506090"/>
      <w:r w:rsidR="00036AC9" w:rsidRPr="009F3DDF">
        <w:rPr>
          <w:rFonts w:ascii="Arial" w:hAnsi="Arial" w:cs="Arial"/>
        </w:rPr>
        <w:t>CONTRACTOR INSTRUCTION SHEET FOR FINGERPRINT BACKGROUND CHECKS</w:t>
      </w:r>
      <w:bookmarkEnd w:id="2312"/>
      <w:bookmarkEnd w:id="2313"/>
      <w:bookmarkEnd w:id="2314"/>
    </w:p>
    <w:p w14:paraId="50135DEE" w14:textId="77777777" w:rsidR="00DE38C5" w:rsidRPr="009F3DDF" w:rsidRDefault="002D7022" w:rsidP="00036AC9">
      <w:pPr>
        <w:pStyle w:val="DWTNorm"/>
        <w:rPr>
          <w:rFonts w:ascii="Arial" w:hAnsi="Arial" w:cs="Arial"/>
        </w:rPr>
        <w:sectPr w:rsidR="00DE38C5" w:rsidRPr="009F3DDF" w:rsidSect="003F4D04">
          <w:headerReference w:type="even" r:id="rId53"/>
          <w:headerReference w:type="default" r:id="rId54"/>
          <w:footerReference w:type="default" r:id="rId55"/>
          <w:headerReference w:type="first" r:id="rId56"/>
          <w:pgSz w:w="12240" w:h="15840" w:code="1"/>
          <w:pgMar w:top="1440" w:right="720" w:bottom="1008" w:left="720" w:header="720" w:footer="720" w:gutter="0"/>
          <w:pgNumType w:start="1"/>
          <w:cols w:space="720"/>
          <w:noEndnote/>
        </w:sectPr>
      </w:pPr>
      <w:r w:rsidRPr="009F3DDF">
        <w:rPr>
          <w:rFonts w:ascii="Arial" w:hAnsi="Arial" w:cs="Arial"/>
        </w:rPr>
        <w:object w:dxaOrig="9180" w:dyaOrig="11880" w14:anchorId="647DC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627.5pt" o:ole="">
            <v:imagedata r:id="rId57" o:title=""/>
          </v:shape>
          <o:OLEObject Type="Embed" ProgID="AcroExch.Document.11" ShapeID="_x0000_i1025" DrawAspect="Content" ObjectID="_1652089096" r:id="rId58"/>
        </w:object>
      </w:r>
    </w:p>
    <w:p w14:paraId="12075180" w14:textId="02A0BDC9" w:rsidR="00DE38C5" w:rsidRPr="009F3DDF" w:rsidRDefault="00D1638B" w:rsidP="00C0097C">
      <w:pPr>
        <w:pStyle w:val="Exhibit1"/>
        <w:numPr>
          <w:ilvl w:val="0"/>
          <w:numId w:val="0"/>
        </w:numPr>
        <w:rPr>
          <w:rFonts w:ascii="Arial" w:hAnsi="Arial" w:cs="Arial"/>
        </w:rPr>
      </w:pPr>
      <w:r w:rsidRPr="009F3DDF">
        <w:rPr>
          <w:rFonts w:ascii="Arial" w:hAnsi="Arial" w:cs="Arial"/>
          <w:b/>
        </w:rPr>
        <w:lastRenderedPageBreak/>
        <w:t>EXHIBIT I</w:t>
      </w:r>
      <w:r w:rsidR="00DE38C5" w:rsidRPr="009F3DDF">
        <w:rPr>
          <w:rFonts w:ascii="Arial" w:hAnsi="Arial" w:cs="Arial"/>
        </w:rPr>
        <w:br/>
      </w:r>
      <w:bookmarkStart w:id="2315" w:name="_Toc410675796"/>
      <w:bookmarkStart w:id="2316" w:name="_Toc410676010"/>
      <w:bookmarkStart w:id="2317" w:name="_Toc474506091"/>
      <w:r w:rsidR="00DE38C5" w:rsidRPr="00A61D17">
        <w:rPr>
          <w:rFonts w:ascii="Arial" w:hAnsi="Arial" w:cs="Arial"/>
        </w:rPr>
        <w:t>NONDISCLOSURE AGREEMENT</w:t>
      </w:r>
      <w:bookmarkEnd w:id="2315"/>
      <w:bookmarkEnd w:id="2316"/>
      <w:bookmarkEnd w:id="2317"/>
    </w:p>
    <w:p w14:paraId="3DCE4D67" w14:textId="77777777" w:rsidR="003F4D04" w:rsidRPr="009F3DDF" w:rsidRDefault="003F4D04" w:rsidP="003F4D04">
      <w:pPr>
        <w:jc w:val="center"/>
        <w:rPr>
          <w:rFonts w:ascii="Arial" w:hAnsi="Arial" w:cs="Arial"/>
          <w:szCs w:val="24"/>
        </w:rPr>
      </w:pPr>
      <w:r w:rsidRPr="009F3DDF">
        <w:rPr>
          <w:rFonts w:ascii="Arial" w:hAnsi="Arial" w:cs="Arial"/>
          <w:szCs w:val="24"/>
        </w:rPr>
        <w:t>Nondisclosure Agreement</w:t>
      </w:r>
    </w:p>
    <w:p w14:paraId="2E7C4136" w14:textId="77777777" w:rsidR="003F4D04" w:rsidRPr="009F3DDF" w:rsidRDefault="003F4D04" w:rsidP="003F4D04">
      <w:pPr>
        <w:jc w:val="center"/>
        <w:rPr>
          <w:rFonts w:ascii="Arial" w:hAnsi="Arial" w:cs="Arial"/>
          <w:szCs w:val="24"/>
        </w:rPr>
      </w:pPr>
      <w:r w:rsidRPr="009F3DDF">
        <w:rPr>
          <w:rFonts w:ascii="Arial" w:hAnsi="Arial" w:cs="Arial"/>
          <w:szCs w:val="24"/>
        </w:rPr>
        <w:t>for</w:t>
      </w:r>
    </w:p>
    <w:p w14:paraId="6FDE7175" w14:textId="77777777" w:rsidR="003F4D04" w:rsidRPr="009F3DDF" w:rsidRDefault="003F4D04" w:rsidP="003F4D04">
      <w:pPr>
        <w:jc w:val="center"/>
        <w:rPr>
          <w:rFonts w:ascii="Arial" w:hAnsi="Arial" w:cs="Arial"/>
          <w:szCs w:val="24"/>
        </w:rPr>
      </w:pPr>
      <w:r w:rsidRPr="009F3DDF">
        <w:rPr>
          <w:rFonts w:ascii="Arial" w:hAnsi="Arial" w:cs="Arial"/>
          <w:szCs w:val="24"/>
        </w:rPr>
        <w:t>Contract Number 0000</w:t>
      </w:r>
    </w:p>
    <w:p w14:paraId="43B3823A" w14:textId="77777777" w:rsidR="003F4D04" w:rsidRPr="009F3DDF" w:rsidRDefault="003F4D04" w:rsidP="003F4D04">
      <w:pPr>
        <w:pStyle w:val="Heading2"/>
        <w:ind w:firstLine="0"/>
        <w:rPr>
          <w:rFonts w:ascii="Arial" w:hAnsi="Arial" w:cs="Arial"/>
          <w:b w:val="0"/>
          <w:szCs w:val="24"/>
          <w:u w:val="single"/>
        </w:rPr>
      </w:pPr>
    </w:p>
    <w:p w14:paraId="5897B420" w14:textId="77777777" w:rsidR="003F4D04" w:rsidRPr="009F3DDF" w:rsidRDefault="003F4D04" w:rsidP="00EE7223">
      <w:pPr>
        <w:rPr>
          <w:rFonts w:ascii="Arial" w:hAnsi="Arial" w:cs="Arial"/>
          <w:u w:val="single"/>
        </w:rPr>
      </w:pPr>
      <w:bookmarkStart w:id="2318" w:name="_Toc410676011"/>
      <w:r w:rsidRPr="009F3DDF">
        <w:rPr>
          <w:rFonts w:ascii="Arial" w:hAnsi="Arial" w:cs="Arial"/>
          <w:u w:val="single"/>
        </w:rPr>
        <w:t>NONDISCLOSURE AGREEMENT</w:t>
      </w:r>
      <w:bookmarkEnd w:id="2318"/>
    </w:p>
    <w:p w14:paraId="4EE60D49" w14:textId="77777777" w:rsidR="003F4D04" w:rsidRPr="009F3DDF" w:rsidRDefault="003F4D04" w:rsidP="003F4D04">
      <w:pPr>
        <w:pStyle w:val="Heading2"/>
        <w:ind w:firstLine="0"/>
        <w:rPr>
          <w:rFonts w:ascii="Arial" w:hAnsi="Arial" w:cs="Arial"/>
          <w:b w:val="0"/>
          <w:szCs w:val="24"/>
        </w:rPr>
      </w:pPr>
    </w:p>
    <w:p w14:paraId="6A98854E" w14:textId="77777777" w:rsidR="003F4D04" w:rsidRPr="009F3DDF" w:rsidRDefault="003F4D04" w:rsidP="004C19E2">
      <w:pPr>
        <w:pStyle w:val="DWTNorm"/>
        <w:rPr>
          <w:rFonts w:ascii="Arial" w:hAnsi="Arial" w:cs="Arial"/>
          <w:color w:val="000000"/>
        </w:rPr>
      </w:pPr>
      <w:bookmarkStart w:id="2319" w:name="_Toc410676012"/>
      <w:r w:rsidRPr="009F3DDF">
        <w:rPr>
          <w:rFonts w:ascii="Arial" w:hAnsi="Arial" w:cs="Arial"/>
        </w:rPr>
        <w:t>As an employee, agent or Subcontractor of __________________., I acknowledge that some of the material and information that may come into my possession or knowledge in connection with Washington State Patrol Contract Number ________ (Contract) or its performance may consist of information that is exempt from disclosure to the public or other unauthorized persons under either chapter 42.56 RCW or other state or federal statutes (“Confidential Information”).   Confidential Information includes, but is not limited to, names, addresses, Social Security numbers, e-mail addresses, telephone numbers, financial profiles, credit card information, driver’s license numbers, medical data, law enforcement records, agency source code or object code, agency security data,</w:t>
      </w:r>
      <w:r w:rsidRPr="009F3DDF">
        <w:rPr>
          <w:rFonts w:ascii="Arial" w:hAnsi="Arial" w:cs="Arial"/>
          <w:color w:val="000000"/>
        </w:rPr>
        <w:t xml:space="preserve"> or information identifiable to an individual that relates to any of these types of information.</w:t>
      </w:r>
      <w:bookmarkEnd w:id="2319"/>
      <w:r w:rsidRPr="009F3DDF">
        <w:rPr>
          <w:rFonts w:ascii="Arial" w:hAnsi="Arial" w:cs="Arial"/>
          <w:color w:val="000000"/>
        </w:rPr>
        <w:t xml:space="preserve"> </w:t>
      </w:r>
    </w:p>
    <w:p w14:paraId="783EEEBA" w14:textId="77777777" w:rsidR="003F4D04" w:rsidRPr="009F3DDF" w:rsidRDefault="003F4D04" w:rsidP="004C19E2">
      <w:pPr>
        <w:pStyle w:val="DWTNorm"/>
        <w:rPr>
          <w:rFonts w:ascii="Arial" w:hAnsi="Arial" w:cs="Arial"/>
        </w:rPr>
      </w:pPr>
      <w:bookmarkStart w:id="2320" w:name="_Toc410676013"/>
      <w:r w:rsidRPr="009F3DDF">
        <w:rPr>
          <w:rFonts w:ascii="Arial" w:hAnsi="Arial" w:cs="Arial"/>
        </w:rPr>
        <w:t>I agree to hold Confidential Information in strictest confidence and not to make use of Confidential Information for any purpose other than the performance of this Contract, to release it only to authorized employees or Subcontractors requiring such information for the purposes of carrying out this Contract, and not to release, divulge, publish, transfer, sell, disclose, or otherwise make it known to any other party without the Washington State Patrol's express written consent or as provided by law.   I agree to release such information or material only to employees or Subcontractors who have signed a Nondisclosure Agreement substantially the same as this Nondisclosure Agreement. I also agree to implement physical, electronic, and managerial safeguards to prevent unauthorized access to Confidential Information.</w:t>
      </w:r>
      <w:bookmarkEnd w:id="2320"/>
      <w:r w:rsidRPr="009F3DDF">
        <w:rPr>
          <w:rFonts w:ascii="Arial" w:hAnsi="Arial" w:cs="Arial"/>
        </w:rPr>
        <w:t xml:space="preserve"> </w:t>
      </w:r>
    </w:p>
    <w:p w14:paraId="21595D45" w14:textId="4A929038" w:rsidR="003F4D04" w:rsidRPr="009F3DDF" w:rsidRDefault="003F4D04" w:rsidP="00EE7223">
      <w:pPr>
        <w:pStyle w:val="DWTNorm"/>
        <w:rPr>
          <w:rFonts w:ascii="Arial" w:hAnsi="Arial" w:cs="Arial"/>
        </w:rPr>
      </w:pPr>
      <w:bookmarkStart w:id="2321" w:name="_Toc410676014"/>
      <w:r w:rsidRPr="009F3DDF">
        <w:rPr>
          <w:rFonts w:ascii="Arial" w:hAnsi="Arial" w:cs="Arial"/>
        </w:rPr>
        <w:t xml:space="preserve">Immediately upon expiration </w:t>
      </w:r>
      <w:r w:rsidR="007F2C8C" w:rsidRPr="009F3DDF">
        <w:rPr>
          <w:rFonts w:ascii="Arial" w:hAnsi="Arial" w:cs="Arial"/>
        </w:rPr>
        <w:t>or termination of this Contract</w:t>
      </w:r>
      <w:r w:rsidRPr="009F3DDF">
        <w:rPr>
          <w:rFonts w:ascii="Arial" w:hAnsi="Arial" w:cs="Arial"/>
        </w:rPr>
        <w:t xml:space="preserve">, my employment with _______________., or the contractual relationship with the _______________________if I am a </w:t>
      </w:r>
      <w:r w:rsidR="007F2C8C" w:rsidRPr="009F3DDF">
        <w:rPr>
          <w:rFonts w:ascii="Arial" w:hAnsi="Arial" w:cs="Arial"/>
        </w:rPr>
        <w:t xml:space="preserve">subcontractor, </w:t>
      </w:r>
      <w:r w:rsidRPr="009F3DDF">
        <w:rPr>
          <w:rFonts w:ascii="Arial" w:hAnsi="Arial" w:cs="Arial"/>
        </w:rPr>
        <w:t>I shall surrender any and all Confidential Information in my possession to the _____________________ for its disposition according to the terms of the Contract.</w:t>
      </w:r>
      <w:bookmarkEnd w:id="2321"/>
    </w:p>
    <w:p w14:paraId="7C5BD1BE" w14:textId="6BF1AD2A" w:rsidR="003F4D04" w:rsidRPr="009F3DDF" w:rsidRDefault="003F4D04" w:rsidP="00EE7223">
      <w:pPr>
        <w:pStyle w:val="DWTNorm"/>
        <w:rPr>
          <w:rFonts w:ascii="Arial" w:hAnsi="Arial" w:cs="Arial"/>
        </w:rPr>
      </w:pPr>
      <w:bookmarkStart w:id="2322" w:name="_Toc410676015"/>
      <w:r w:rsidRPr="009F3DDF">
        <w:rPr>
          <w:rFonts w:ascii="Arial" w:hAnsi="Arial" w:cs="Arial"/>
        </w:rPr>
        <w:t>I understand that I am subject to all applicable state and federal laws, rules, and regulations, including RCW 10.97, violation of which may result in criminal prosecution.</w:t>
      </w:r>
      <w:bookmarkEnd w:id="2322"/>
    </w:p>
    <w:p w14:paraId="698A5045" w14:textId="77777777" w:rsidR="003F4D04" w:rsidRPr="009F3DDF" w:rsidRDefault="003F4D04" w:rsidP="003F4D04">
      <w:pPr>
        <w:pStyle w:val="Heading2"/>
        <w:ind w:right="-630" w:firstLine="0"/>
        <w:rPr>
          <w:rFonts w:ascii="Arial" w:hAnsi="Arial" w:cs="Arial"/>
          <w:b w:val="0"/>
          <w:szCs w:val="24"/>
        </w:rPr>
      </w:pPr>
    </w:p>
    <w:p w14:paraId="7A3656C8" w14:textId="77777777" w:rsidR="003F4D04" w:rsidRPr="009F3DDF" w:rsidRDefault="003F4D04" w:rsidP="00EE7223">
      <w:pPr>
        <w:rPr>
          <w:rFonts w:ascii="Arial" w:hAnsi="Arial" w:cs="Arial"/>
          <w:u w:val="single"/>
        </w:rPr>
      </w:pPr>
      <w:r w:rsidRPr="009F3DDF">
        <w:rPr>
          <w:rFonts w:ascii="Arial" w:hAnsi="Arial" w:cs="Arial"/>
          <w:u w:val="single"/>
        </w:rPr>
        <w:t xml:space="preserve">FBI CJIS SECURITY ADDENDUM CERTIFICATION </w:t>
      </w:r>
    </w:p>
    <w:p w14:paraId="11AC3031" w14:textId="77777777" w:rsidR="003F4D04" w:rsidRPr="009F3DDF" w:rsidRDefault="003F4D04" w:rsidP="003F4D04">
      <w:pPr>
        <w:autoSpaceDE w:val="0"/>
        <w:autoSpaceDN w:val="0"/>
        <w:adjustRightInd w:val="0"/>
        <w:ind w:left="19" w:right="-19"/>
        <w:rPr>
          <w:rFonts w:ascii="Arial" w:hAnsi="Arial" w:cs="Arial"/>
          <w:szCs w:val="24"/>
          <w:u w:val="single"/>
        </w:rPr>
      </w:pPr>
    </w:p>
    <w:p w14:paraId="15C19342" w14:textId="77777777" w:rsidR="003F4D04" w:rsidRPr="009F3DDF" w:rsidRDefault="003F4D04" w:rsidP="00EE7223">
      <w:pPr>
        <w:pStyle w:val="DWTNorm"/>
        <w:rPr>
          <w:rFonts w:ascii="Arial" w:hAnsi="Arial" w:cs="Arial"/>
        </w:rPr>
      </w:pPr>
      <w:r w:rsidRPr="009F3DDF">
        <w:rPr>
          <w:rFonts w:ascii="Arial" w:hAnsi="Arial" w:cs="Arial"/>
        </w:rPr>
        <w:t xml:space="preserve">I hereby certify that I have read and am familiar with the contents of (1) the Security Addendum; (2) the NCIC 2000 Operating Manual; (3) the Policy and Reference </w:t>
      </w:r>
      <w:r w:rsidRPr="009F3DDF">
        <w:rPr>
          <w:rFonts w:ascii="Arial" w:hAnsi="Arial" w:cs="Arial"/>
        </w:rPr>
        <w:lastRenderedPageBreak/>
        <w:t xml:space="preserve">Manual; (4) the CJIS Security Policy; and (5) Title 28, Code of Federal Regulations, Part 20, and agree to be bound by their provisions. </w:t>
      </w:r>
    </w:p>
    <w:p w14:paraId="3E3AFB15" w14:textId="77777777" w:rsidR="003F4D04" w:rsidRPr="009F3DDF" w:rsidRDefault="003F4D04" w:rsidP="00EE7223">
      <w:pPr>
        <w:pStyle w:val="DWTNorm"/>
        <w:rPr>
          <w:rFonts w:ascii="Arial" w:hAnsi="Arial" w:cs="Arial"/>
        </w:rPr>
      </w:pPr>
      <w:r w:rsidRPr="009F3DDF">
        <w:rPr>
          <w:rFonts w:ascii="Arial" w:hAnsi="Arial" w:cs="Arial"/>
        </w:rPr>
        <w:t xml:space="preserve">I recognize that criminal history record information and related data, by its very nature, is sensitive and has potential for great harm if misused. I acknowledge that access to criminal history record information and related data is therefore limited to the purpose(s) for which a government agency has entered into the contract incorporating this Security Addendum. I understand that misuse of the system by, among other things: accessing it without authorization; accessing it by exceeding authorization; accessing it for an improper purpose; using, disseminating or re-disseminating information received as a result of this contract for a purpose other than that envisioned by the contract, may subject me to administrative and criminal penalties. </w:t>
      </w:r>
    </w:p>
    <w:p w14:paraId="77BF1FA1" w14:textId="77777777" w:rsidR="003F4D04" w:rsidRPr="009F3DDF" w:rsidRDefault="003F4D04" w:rsidP="00EE7223">
      <w:pPr>
        <w:pStyle w:val="DWTNorm"/>
        <w:rPr>
          <w:rFonts w:ascii="Arial" w:hAnsi="Arial" w:cs="Arial"/>
        </w:rPr>
      </w:pPr>
      <w:r w:rsidRPr="009F3DDF">
        <w:rPr>
          <w:rFonts w:ascii="Arial" w:hAnsi="Arial" w:cs="Arial"/>
        </w:rPr>
        <w:t xml:space="preserve">I understand that accessing the system for an appropriate purpose and then using, disseminating or re-disseminating the information received for another purpose other than execution of the contract also constitutes misuse. I further understand that the occurrence of misuse does not depend upon whether or not I receive additional compensation for such authorized activity. Such exposure for misuse includes, but is not limited to, suspension or loss of employment and prosecution for state and federal crimes. </w:t>
      </w:r>
    </w:p>
    <w:p w14:paraId="7A2D5CDE" w14:textId="77777777" w:rsidR="003F4D04" w:rsidRPr="009F3DDF" w:rsidRDefault="003F4D04" w:rsidP="00EE7223">
      <w:pPr>
        <w:rPr>
          <w:rFonts w:ascii="Arial" w:hAnsi="Arial" w:cs="Arial"/>
        </w:rPr>
      </w:pPr>
    </w:p>
    <w:p w14:paraId="6918DBDE" w14:textId="77777777" w:rsidR="003F4D04" w:rsidRPr="009F3DDF" w:rsidRDefault="003F4D04" w:rsidP="00EE7223">
      <w:pPr>
        <w:rPr>
          <w:rFonts w:ascii="Arial" w:hAnsi="Arial" w:cs="Arial"/>
        </w:rPr>
      </w:pPr>
      <w:r w:rsidRPr="009F3DDF">
        <w:rPr>
          <w:rFonts w:ascii="Arial" w:hAnsi="Arial" w:cs="Arial"/>
        </w:rPr>
        <w:t>_______________________________________</w:t>
      </w:r>
    </w:p>
    <w:p w14:paraId="79B7D379" w14:textId="77777777" w:rsidR="003F4D04" w:rsidRPr="009F3DDF" w:rsidRDefault="003F4D04" w:rsidP="00EE7223">
      <w:pPr>
        <w:rPr>
          <w:rFonts w:ascii="Arial" w:hAnsi="Arial" w:cs="Arial"/>
        </w:rPr>
      </w:pPr>
      <w:r w:rsidRPr="009F3DDF">
        <w:rPr>
          <w:rFonts w:ascii="Arial" w:hAnsi="Arial" w:cs="Arial"/>
        </w:rPr>
        <w:t>Signature of Employee or Subcontractor</w:t>
      </w:r>
    </w:p>
    <w:p w14:paraId="48D7C3A9" w14:textId="77777777" w:rsidR="003F4D04" w:rsidRPr="009F3DDF" w:rsidRDefault="003F4D04" w:rsidP="00EE7223">
      <w:pPr>
        <w:rPr>
          <w:rFonts w:ascii="Arial" w:hAnsi="Arial" w:cs="Arial"/>
        </w:rPr>
      </w:pPr>
    </w:p>
    <w:p w14:paraId="1879FDB8" w14:textId="77777777" w:rsidR="003F4D04" w:rsidRPr="009F3DDF" w:rsidRDefault="003F4D04" w:rsidP="00EE7223">
      <w:pPr>
        <w:rPr>
          <w:rFonts w:ascii="Arial" w:hAnsi="Arial" w:cs="Arial"/>
        </w:rPr>
      </w:pPr>
      <w:r w:rsidRPr="009F3DDF">
        <w:rPr>
          <w:rFonts w:ascii="Arial" w:hAnsi="Arial" w:cs="Arial"/>
        </w:rPr>
        <w:t>_______________________________________</w:t>
      </w:r>
    </w:p>
    <w:p w14:paraId="1B072EB9" w14:textId="77777777" w:rsidR="003F4D04" w:rsidRPr="009F3DDF" w:rsidRDefault="003F4D04" w:rsidP="00EE7223">
      <w:pPr>
        <w:rPr>
          <w:rFonts w:ascii="Arial" w:hAnsi="Arial" w:cs="Arial"/>
        </w:rPr>
      </w:pPr>
      <w:r w:rsidRPr="009F3DDF">
        <w:rPr>
          <w:rFonts w:ascii="Arial" w:hAnsi="Arial" w:cs="Arial"/>
        </w:rPr>
        <w:t>Printed Name and Title</w:t>
      </w:r>
    </w:p>
    <w:p w14:paraId="7D982F7E" w14:textId="77777777" w:rsidR="003F4D04" w:rsidRPr="009F3DDF" w:rsidRDefault="003F4D04" w:rsidP="00EE7223">
      <w:pPr>
        <w:rPr>
          <w:rFonts w:ascii="Arial" w:hAnsi="Arial" w:cs="Arial"/>
        </w:rPr>
      </w:pPr>
    </w:p>
    <w:p w14:paraId="387CB6A8" w14:textId="77777777" w:rsidR="003F4D04" w:rsidRPr="009F3DDF" w:rsidRDefault="003F4D04" w:rsidP="00EE7223">
      <w:pPr>
        <w:rPr>
          <w:rFonts w:ascii="Arial" w:hAnsi="Arial" w:cs="Arial"/>
        </w:rPr>
      </w:pPr>
      <w:r w:rsidRPr="009F3DDF">
        <w:rPr>
          <w:rFonts w:ascii="Arial" w:hAnsi="Arial" w:cs="Arial"/>
        </w:rPr>
        <w:t>_______________________________________</w:t>
      </w:r>
    </w:p>
    <w:p w14:paraId="23781390" w14:textId="77777777" w:rsidR="003F4D04" w:rsidRPr="009F3DDF" w:rsidRDefault="003F4D04" w:rsidP="00EE7223">
      <w:pPr>
        <w:rPr>
          <w:rFonts w:ascii="Arial" w:hAnsi="Arial" w:cs="Arial"/>
        </w:rPr>
      </w:pPr>
      <w:r w:rsidRPr="009F3DDF">
        <w:rPr>
          <w:rFonts w:ascii="Arial" w:hAnsi="Arial" w:cs="Arial"/>
        </w:rPr>
        <w:t>Date</w:t>
      </w:r>
    </w:p>
    <w:p w14:paraId="50934E8F" w14:textId="77777777" w:rsidR="003F4D04" w:rsidRPr="009F3DDF" w:rsidRDefault="003F4D04" w:rsidP="00EE7223">
      <w:pPr>
        <w:rPr>
          <w:rFonts w:ascii="Arial" w:hAnsi="Arial" w:cs="Arial"/>
        </w:rPr>
      </w:pPr>
    </w:p>
    <w:p w14:paraId="3E399639" w14:textId="77777777" w:rsidR="003F4D04" w:rsidRPr="009F3DDF" w:rsidRDefault="003F4D04" w:rsidP="00EE7223">
      <w:pPr>
        <w:rPr>
          <w:rFonts w:ascii="Arial" w:hAnsi="Arial" w:cs="Arial"/>
        </w:rPr>
      </w:pPr>
    </w:p>
    <w:p w14:paraId="4244CD1E" w14:textId="77777777" w:rsidR="00036AC9" w:rsidRPr="009F3DDF" w:rsidRDefault="00036AC9" w:rsidP="00EE7223">
      <w:pPr>
        <w:rPr>
          <w:rFonts w:ascii="Arial" w:hAnsi="Arial" w:cs="Arial"/>
        </w:rPr>
      </w:pPr>
    </w:p>
    <w:sectPr w:rsidR="00036AC9" w:rsidRPr="009F3DDF" w:rsidSect="003F4D04">
      <w:headerReference w:type="even" r:id="rId59"/>
      <w:headerReference w:type="default" r:id="rId60"/>
      <w:footerReference w:type="default" r:id="rId61"/>
      <w:headerReference w:type="first" r:id="rId62"/>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D4DA7" w14:textId="77777777" w:rsidR="00DA15EC" w:rsidRDefault="00DA15EC">
      <w:r>
        <w:separator/>
      </w:r>
    </w:p>
  </w:endnote>
  <w:endnote w:type="continuationSeparator" w:id="0">
    <w:p w14:paraId="1A2E970A" w14:textId="77777777" w:rsidR="00DA15EC" w:rsidRDefault="00DA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3708" w14:textId="77777777" w:rsidR="004A65E5" w:rsidRDefault="004A65E5" w:rsidP="000D2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047D7B8" w14:textId="77777777" w:rsidR="004A65E5" w:rsidRDefault="004A65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ABD3" w14:textId="5EF840B8" w:rsidR="004A65E5" w:rsidRPr="00B633E3" w:rsidRDefault="004A65E5" w:rsidP="00B633E3">
    <w:pPr>
      <w:jc w:val="center"/>
    </w:pPr>
    <w:r>
      <w:t>B</w:t>
    </w:r>
    <w:r>
      <w:noBreakHyphen/>
    </w:r>
    <w:r>
      <w:rPr>
        <w:rStyle w:val="PageNumber"/>
      </w:rPr>
      <w:fldChar w:fldCharType="begin"/>
    </w:r>
    <w:r>
      <w:rPr>
        <w:rStyle w:val="PageNumber"/>
      </w:rPr>
      <w:instrText xml:space="preserve"> PAGE </w:instrText>
    </w:r>
    <w:r>
      <w:rPr>
        <w:rStyle w:val="PageNumber"/>
      </w:rPr>
      <w:fldChar w:fldCharType="separate"/>
    </w:r>
    <w:r w:rsidR="00720D28">
      <w:rPr>
        <w:rStyle w:val="PageNumber"/>
        <w:noProof/>
      </w:rPr>
      <w:t>4</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DAF4" w14:textId="15D11028" w:rsidR="004A65E5" w:rsidRPr="00B633E3" w:rsidRDefault="004A65E5" w:rsidP="00550D11">
    <w:pPr>
      <w:jc w:val="center"/>
    </w:pPr>
    <w:r>
      <w:t>C</w:t>
    </w:r>
    <w:r>
      <w:noBreakHyphen/>
    </w:r>
    <w:r>
      <w:rPr>
        <w:rStyle w:val="PageNumber"/>
      </w:rPr>
      <w:fldChar w:fldCharType="begin"/>
    </w:r>
    <w:r>
      <w:rPr>
        <w:rStyle w:val="PageNumber"/>
      </w:rPr>
      <w:instrText xml:space="preserve"> PAGE </w:instrText>
    </w:r>
    <w:r>
      <w:rPr>
        <w:rStyle w:val="PageNumber"/>
      </w:rPr>
      <w:fldChar w:fldCharType="separate"/>
    </w:r>
    <w:r w:rsidR="00720D28">
      <w:rPr>
        <w:rStyle w:val="PageNumber"/>
        <w:noProof/>
      </w:rPr>
      <w:t>1</w:t>
    </w:r>
    <w:r>
      <w:rPr>
        <w:rStyle w:val="PageNumber"/>
      </w:rPr>
      <w:fldChar w:fldCharType="end"/>
    </w:r>
  </w:p>
  <w:p w14:paraId="1F819F67" w14:textId="17D32C97" w:rsidR="004A65E5" w:rsidRPr="00F10C5F" w:rsidRDefault="004A65E5" w:rsidP="00751E4B">
    <w:pPr>
      <w:pStyle w:val="Footer"/>
      <w:tabs>
        <w:tab w:val="clear" w:pos="4320"/>
        <w:tab w:val="center" w:pos="4500"/>
      </w:tabs>
      <w:rPr>
        <w:rStyle w:val="zDocID"/>
      </w:rPr>
    </w:pPr>
    <w:r>
      <w:rPr>
        <w:rStyle w:val="zDocID"/>
      </w:rPr>
      <w:fldChar w:fldCharType="begin"/>
    </w:r>
    <w:r>
      <w:rPr>
        <w:rStyle w:val="zDocID"/>
      </w:rPr>
      <w:instrText xml:space="preserve"> DATE \@ "M/d/yyyy" </w:instrText>
    </w:r>
    <w:r>
      <w:rPr>
        <w:rStyle w:val="zDocID"/>
      </w:rPr>
      <w:fldChar w:fldCharType="separate"/>
    </w:r>
    <w:r w:rsidR="00720D28">
      <w:rPr>
        <w:rStyle w:val="zDocID"/>
      </w:rPr>
      <w:t>5/27/2020</w:t>
    </w:r>
    <w:r>
      <w:rPr>
        <w:rStyle w:val="zDocID"/>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B5B81" w14:textId="0A8EA0C6" w:rsidR="004A65E5" w:rsidRDefault="004A65E5" w:rsidP="00932CD0">
    <w:pPr>
      <w:pStyle w:val="Footer"/>
      <w:jc w:val="center"/>
    </w:pPr>
    <w:r>
      <w:t>D-</w:t>
    </w:r>
    <w:r>
      <w:fldChar w:fldCharType="begin"/>
    </w:r>
    <w:r>
      <w:instrText xml:space="preserve"> PAGE   \* MERGEFORMAT </w:instrText>
    </w:r>
    <w:r>
      <w:fldChar w:fldCharType="separate"/>
    </w:r>
    <w:r w:rsidR="00720D28">
      <w:rPr>
        <w:noProof/>
      </w:rPr>
      <w:t>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79CF7" w14:textId="1F19FB0C" w:rsidR="004A65E5" w:rsidRDefault="004A65E5" w:rsidP="00932CD0">
    <w:pPr>
      <w:pStyle w:val="Footer"/>
      <w:jc w:val="center"/>
    </w:pPr>
    <w:r>
      <w:t>G-</w:t>
    </w:r>
    <w:r>
      <w:fldChar w:fldCharType="begin"/>
    </w:r>
    <w:r>
      <w:instrText xml:space="preserve"> PAGE   \* MERGEFORMAT </w:instrText>
    </w:r>
    <w:r>
      <w:fldChar w:fldCharType="separate"/>
    </w:r>
    <w:r w:rsidR="00720D28">
      <w:rPr>
        <w:noProof/>
      </w:rPr>
      <w:t>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16FD" w14:textId="7980C58D" w:rsidR="004A65E5" w:rsidRDefault="004A65E5" w:rsidP="00932CD0">
    <w:pPr>
      <w:pStyle w:val="Footer"/>
      <w:jc w:val="center"/>
    </w:pPr>
    <w:r>
      <w:t>H-</w:t>
    </w:r>
    <w:r>
      <w:fldChar w:fldCharType="begin"/>
    </w:r>
    <w:r>
      <w:instrText xml:space="preserve"> PAGE   \* MERGEFORMAT </w:instrText>
    </w:r>
    <w:r>
      <w:fldChar w:fldCharType="separate"/>
    </w:r>
    <w:r w:rsidR="00720D28">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F1D6" w14:textId="7973773C" w:rsidR="004A65E5" w:rsidRDefault="004A65E5" w:rsidP="00932CD0">
    <w:pPr>
      <w:pStyle w:val="Footer"/>
      <w:jc w:val="center"/>
    </w:pPr>
    <w:r>
      <w:t>I-</w:t>
    </w:r>
    <w:r>
      <w:fldChar w:fldCharType="begin"/>
    </w:r>
    <w:r>
      <w:instrText xml:space="preserve"> PAGE   \* MERGEFORMAT </w:instrText>
    </w:r>
    <w:r>
      <w:fldChar w:fldCharType="separate"/>
    </w:r>
    <w:r w:rsidR="00720D28">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F188" w14:textId="780EEFA4" w:rsidR="004A65E5" w:rsidRDefault="00A61D17" w:rsidP="00932CD0">
    <w:pPr>
      <w:pStyle w:val="Footer"/>
      <w:jc w:val="center"/>
    </w:pPr>
    <w:r>
      <w:t>I</w:t>
    </w:r>
    <w:r w:rsidR="004A65E5">
      <w:t>-</w:t>
    </w:r>
    <w:r w:rsidR="004A65E5">
      <w:fldChar w:fldCharType="begin"/>
    </w:r>
    <w:r w:rsidR="004A65E5">
      <w:instrText xml:space="preserve"> PAGE   \* MERGEFORMAT </w:instrText>
    </w:r>
    <w:r w:rsidR="004A65E5">
      <w:fldChar w:fldCharType="separate"/>
    </w:r>
    <w:r w:rsidR="00720D28">
      <w:rPr>
        <w:noProof/>
      </w:rPr>
      <w:t>2</w:t>
    </w:r>
    <w:r w:rsidR="004A65E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80ED" w14:textId="4084F9C8" w:rsidR="004A65E5" w:rsidRPr="00547CDA" w:rsidRDefault="004A65E5" w:rsidP="00741871">
    <w:pPr>
      <w:pStyle w:val="SectionHdg"/>
      <w:keepNext w:val="0"/>
      <w:spacing w:before="0"/>
      <w:rPr>
        <w:rFonts w:ascii="Arial" w:hAnsi="Arial" w:cs="Arial"/>
        <w:b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D1E45" w14:textId="77777777" w:rsidR="004A65E5" w:rsidRDefault="004A65E5">
    <w:pPr>
      <w:pStyle w:val="Footer"/>
      <w:tabs>
        <w:tab w:val="clear" w:pos="4320"/>
        <w:tab w:val="clear" w:pos="8640"/>
      </w:tabs>
      <w:jc w:val="center"/>
      <w:rPr>
        <w:snapToGrid w:val="0"/>
      </w:rPr>
    </w:pPr>
    <w:r>
      <w:rPr>
        <w:snapToGrid w:val="0"/>
      </w:rPr>
      <w:t>VI</w:t>
    </w:r>
    <w:r>
      <w:rPr>
        <w:snapToGrid w:val="0"/>
      </w:rPr>
      <w:noBreakHyphen/>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14:paraId="354F48CF" w14:textId="77777777" w:rsidR="004A65E5" w:rsidRPr="008F5582" w:rsidRDefault="004A65E5">
    <w:pPr>
      <w:pStyle w:val="Footer"/>
      <w:tabs>
        <w:tab w:val="clear" w:pos="4320"/>
        <w:tab w:val="clear" w:pos="8640"/>
      </w:tabs>
    </w:pPr>
    <w:r>
      <w:t> </w:t>
    </w:r>
  </w:p>
  <w:p w14:paraId="3DA8FDE6" w14:textId="36D27374" w:rsidR="004A65E5" w:rsidRDefault="004A65E5">
    <w:pPr>
      <w:pStyle w:val="Footer"/>
      <w:tabs>
        <w:tab w:val="clear" w:pos="4320"/>
        <w:tab w:val="clear" w:pos="8640"/>
      </w:tabs>
      <w:rPr>
        <w:sz w:val="16"/>
      </w:rPr>
    </w:pPr>
    <w:r>
      <w:rPr>
        <w:snapToGrid w:val="0"/>
        <w:sz w:val="16"/>
      </w:rPr>
      <w:t>Seattle/</w:t>
    </w:r>
    <w:r>
      <w:rPr>
        <w:snapToGrid w:val="0"/>
        <w:sz w:val="16"/>
      </w:rPr>
      <w:fldChar w:fldCharType="begin"/>
    </w:r>
    <w:r>
      <w:rPr>
        <w:snapToGrid w:val="0"/>
        <w:sz w:val="16"/>
      </w:rPr>
      <w:instrText xml:space="preserve"> TIME \@ "M.d.yy" </w:instrText>
    </w:r>
    <w:r>
      <w:rPr>
        <w:snapToGrid w:val="0"/>
        <w:sz w:val="16"/>
      </w:rPr>
      <w:fldChar w:fldCharType="separate"/>
    </w:r>
    <w:r w:rsidR="00720D28">
      <w:rPr>
        <w:noProof/>
        <w:snapToGrid w:val="0"/>
        <w:sz w:val="16"/>
      </w:rPr>
      <w:t>5.27.20</w:t>
    </w:r>
    <w:r>
      <w:rPr>
        <w:snapToGrid w:val="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4FF10" w14:textId="3E0EA6CD" w:rsidR="004A65E5" w:rsidRPr="00735C9C" w:rsidRDefault="004A65E5" w:rsidP="00735C9C">
    <w:pPr>
      <w:jc w:val="center"/>
    </w:pPr>
    <w:r>
      <w:rPr>
        <w:rStyle w:val="PageNumber"/>
      </w:rPr>
      <w:fldChar w:fldCharType="begin"/>
    </w:r>
    <w:r>
      <w:rPr>
        <w:rStyle w:val="PageNumber"/>
      </w:rPr>
      <w:instrText xml:space="preserve"> PAGE </w:instrText>
    </w:r>
    <w:r>
      <w:rPr>
        <w:rStyle w:val="PageNumber"/>
      </w:rPr>
      <w:fldChar w:fldCharType="separate"/>
    </w:r>
    <w:r w:rsidR="00720D28">
      <w:rPr>
        <w:rStyle w:val="PageNumber"/>
        <w:noProof/>
      </w:rPr>
      <w:t>v</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8AE6B" w14:textId="77777777" w:rsidR="004A65E5" w:rsidRDefault="004A65E5" w:rsidP="00741871">
    <w:pPr>
      <w:rPr>
        <w:snapToGrid w:val="0"/>
      </w:rPr>
    </w:pPr>
  </w:p>
  <w:p w14:paraId="5BE81929" w14:textId="77777777" w:rsidR="004A65E5" w:rsidRDefault="004A65E5" w:rsidP="008A0E56"/>
  <w:p w14:paraId="721A0F03" w14:textId="34908B43" w:rsidR="004A65E5" w:rsidRPr="00B25574" w:rsidRDefault="004A65E5" w:rsidP="00741871">
    <w:r>
      <w:fldChar w:fldCharType="begin"/>
    </w:r>
    <w:r>
      <w:instrText xml:space="preserve"> DATE \@ "M/d/yyyy" </w:instrText>
    </w:r>
    <w:r>
      <w:fldChar w:fldCharType="separate"/>
    </w:r>
    <w:r w:rsidR="00720D28">
      <w:rPr>
        <w:noProof/>
      </w:rPr>
      <w:t>5/27/2020</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C872" w14:textId="68DF23CC" w:rsidR="004A65E5" w:rsidRPr="00DC00E6" w:rsidRDefault="004A65E5" w:rsidP="00DC00E6">
    <w:pPr>
      <w:jc w:val="center"/>
    </w:pPr>
    <w:r>
      <w:rPr>
        <w:rStyle w:val="PageNumber"/>
      </w:rPr>
      <w:fldChar w:fldCharType="begin"/>
    </w:r>
    <w:r>
      <w:rPr>
        <w:rStyle w:val="PageNumber"/>
      </w:rPr>
      <w:instrText xml:space="preserve"> PAGE </w:instrText>
    </w:r>
    <w:r>
      <w:rPr>
        <w:rStyle w:val="PageNumber"/>
      </w:rPr>
      <w:fldChar w:fldCharType="separate"/>
    </w:r>
    <w:r w:rsidR="00720D28">
      <w:rPr>
        <w:rStyle w:val="PageNumber"/>
        <w:noProof/>
      </w:rPr>
      <w:t>14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16CE8" w14:textId="1F307BF7" w:rsidR="004A65E5" w:rsidRPr="00B43639" w:rsidRDefault="004A65E5" w:rsidP="00B43639">
    <w:pPr>
      <w:pStyle w:val="Footer"/>
      <w:rPr>
        <w:rStyle w:val="zDocID"/>
        <w:noProof w:val="0"/>
        <w:color w:val="000000"/>
        <w:sz w:val="24"/>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AC3A" w14:textId="30B2E441" w:rsidR="004A65E5" w:rsidRPr="00DC00E6" w:rsidRDefault="004A65E5" w:rsidP="00DC00E6">
    <w:pPr>
      <w:jc w:val="center"/>
    </w:pPr>
    <w:r>
      <w:t>A</w:t>
    </w:r>
    <w:r>
      <w:noBreakHyphen/>
    </w:r>
    <w:r>
      <w:rPr>
        <w:rStyle w:val="PageNumber"/>
      </w:rPr>
      <w:fldChar w:fldCharType="begin"/>
    </w:r>
    <w:r>
      <w:rPr>
        <w:rStyle w:val="PageNumber"/>
      </w:rPr>
      <w:instrText xml:space="preserve"> PAGE </w:instrText>
    </w:r>
    <w:r>
      <w:rPr>
        <w:rStyle w:val="PageNumber"/>
      </w:rPr>
      <w:fldChar w:fldCharType="separate"/>
    </w:r>
    <w:r w:rsidR="00720D28">
      <w:rPr>
        <w:rStyle w:val="PageNumber"/>
        <w:noProof/>
      </w:rPr>
      <w:t>3</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92A3" w14:textId="77777777" w:rsidR="004A65E5" w:rsidRDefault="004A65E5">
    <w:pPr>
      <w:jc w:val="center"/>
      <w:rPr>
        <w:snapToGrid w:val="0"/>
      </w:rPr>
    </w:pPr>
    <w:r>
      <w:rPr>
        <w:snapToGrid w:val="0"/>
      </w:rPr>
      <w:t xml:space="preserve">I </w:t>
    </w:r>
    <w:r>
      <w:rPr>
        <w:snapToGrid w:val="0"/>
      </w:rPr>
      <w:noBreakHyphen/>
      <w:t xml:space="preserve"> B </w:t>
    </w:r>
    <w:r>
      <w:rPr>
        <w:snapToGrid w:val="0"/>
      </w:rPr>
      <w:noBreakHyphen/>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95551A" w14:textId="77777777" w:rsidR="004A65E5" w:rsidRPr="008F5582" w:rsidRDefault="004A65E5">
    <w:r>
      <w:t> </w:t>
    </w:r>
  </w:p>
  <w:p w14:paraId="3EEE90C6" w14:textId="77777777" w:rsidR="004A65E5" w:rsidRDefault="004A65E5">
    <w:pPr>
      <w:rPr>
        <w:snapToGrid w:val="0"/>
        <w:sz w:val="16"/>
      </w:rPr>
    </w:pPr>
    <w:r>
      <w:rPr>
        <w:snapToGrid w:val="0"/>
        <w:sz w:val="16"/>
      </w:rPr>
      <w:t>Seattle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83EDC" w14:textId="77777777" w:rsidR="00DA15EC" w:rsidRDefault="00DA15EC">
      <w:r>
        <w:separator/>
      </w:r>
    </w:p>
  </w:footnote>
  <w:footnote w:type="continuationSeparator" w:id="0">
    <w:p w14:paraId="5A81A371" w14:textId="77777777" w:rsidR="00DA15EC" w:rsidRDefault="00DA1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C6E87" w14:textId="77777777" w:rsidR="00964E22" w:rsidRDefault="00964E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4561" w14:textId="77777777" w:rsidR="004A65E5" w:rsidRDefault="004A65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75CAF" w14:textId="77777777" w:rsidR="004A65E5" w:rsidRDefault="004A65E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4599" w14:textId="77777777" w:rsidR="004A65E5" w:rsidRDefault="004A65E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4CBD3" w14:textId="77777777" w:rsidR="004A65E5" w:rsidRDefault="004A65E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B498" w14:textId="77777777" w:rsidR="004A65E5" w:rsidRDefault="004A65E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26832" w14:textId="77777777" w:rsidR="004A65E5" w:rsidRDefault="004A65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A31F" w14:textId="77777777" w:rsidR="004A65E5" w:rsidRDefault="004A65E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A8A0" w14:textId="77777777" w:rsidR="004A65E5" w:rsidRDefault="004A65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553F" w14:textId="77777777" w:rsidR="004A65E5" w:rsidRDefault="004A65E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4F4C8" w14:textId="77777777" w:rsidR="004A65E5" w:rsidRDefault="004A6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BE71" w14:textId="2A536E64" w:rsidR="004A65E5" w:rsidRPr="00B43639" w:rsidRDefault="00DA15EC">
    <w:pPr>
      <w:pStyle w:val="Header"/>
      <w:tabs>
        <w:tab w:val="clear" w:pos="4320"/>
        <w:tab w:val="clear" w:pos="8640"/>
      </w:tabs>
      <w:rPr>
        <w:rFonts w:ascii="Arial" w:hAnsi="Arial" w:cs="Arial"/>
        <w:sz w:val="20"/>
      </w:rPr>
    </w:pPr>
    <w:sdt>
      <w:sdtPr>
        <w:rPr>
          <w:rFonts w:ascii="Arial" w:hAnsi="Arial" w:cs="Arial"/>
          <w:sz w:val="20"/>
        </w:rPr>
        <w:id w:val="590748125"/>
        <w:docPartObj>
          <w:docPartGallery w:val="Watermarks"/>
          <w:docPartUnique/>
        </w:docPartObj>
      </w:sdtPr>
      <w:sdtEndPr/>
      <w:sdtContent>
        <w:r>
          <w:rPr>
            <w:rFonts w:ascii="Arial" w:hAnsi="Arial" w:cs="Arial"/>
            <w:noProof/>
            <w:sz w:val="20"/>
          </w:rPr>
          <w:pict w14:anchorId="5C965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88127" o:spid="_x0000_s2050" type="#_x0000_t136" style="position:absolute;margin-left:0;margin-top:0;width:461.85pt;height:197.95pt;rotation:315;z-index:-251657216;mso-position-horizontal:center;mso-position-horizontal-relative:margin;mso-position-vertical:center;mso-position-vertical-relative:margin" o:allowincell="f" fillcolor="silver" stroked="f">
              <v:textpath style="font-family:&quot;Calibri&quot;;font-size:1pt" string="SAMPLE"/>
              <w10:wrap anchorx="margin" anchory="margin"/>
            </v:shape>
          </w:pict>
        </w:r>
      </w:sdtContent>
    </w:sdt>
    <w:r w:rsidR="004A65E5" w:rsidRPr="00B43639">
      <w:rPr>
        <w:rFonts w:ascii="Arial" w:hAnsi="Arial" w:cs="Arial"/>
        <w:sz w:val="20"/>
      </w:rPr>
      <w:t>Cloud Based Model Contract</w:t>
    </w:r>
    <w:r w:rsidR="004A65E5">
      <w:rPr>
        <w:rFonts w:ascii="Arial" w:hAnsi="Arial" w:cs="Arial"/>
        <w:sz w:val="20"/>
      </w:rPr>
      <w:t xml:space="preserve"> </w:t>
    </w:r>
    <w:r w:rsidR="00E67B6C">
      <w:rPr>
        <w:rFonts w:ascii="Arial" w:hAnsi="Arial" w:cs="Arial"/>
        <w:sz w:val="20"/>
      </w:rPr>
      <w:t xml:space="preserve">– Draft </w:t>
    </w:r>
    <w:r w:rsidR="004A65E5" w:rsidRPr="00964E22">
      <w:rPr>
        <w:rFonts w:ascii="Arial" w:hAnsi="Arial" w:cs="Arial"/>
        <w:sz w:val="20"/>
      </w:rPr>
      <w:t>v10/2017</w:t>
    </w:r>
    <w:r w:rsidR="004A65E5" w:rsidRPr="00B43639">
      <w:rPr>
        <w:rFonts w:ascii="Arial" w:hAnsi="Arial" w:cs="Arial"/>
        <w:sz w:val="20"/>
      </w:rPr>
      <w:tab/>
    </w:r>
    <w:r w:rsidR="004A65E5">
      <w:rPr>
        <w:rFonts w:ascii="Arial" w:hAnsi="Arial" w:cs="Arial"/>
        <w:sz w:val="20"/>
      </w:rPr>
      <w:tab/>
    </w:r>
    <w:r w:rsidR="004A65E5">
      <w:rPr>
        <w:rFonts w:ascii="Arial" w:hAnsi="Arial" w:cs="Arial"/>
        <w:sz w:val="20"/>
      </w:rPr>
      <w:tab/>
    </w:r>
    <w:r w:rsidR="004A65E5">
      <w:rPr>
        <w:rFonts w:ascii="Arial" w:hAnsi="Arial" w:cs="Arial"/>
        <w:sz w:val="20"/>
      </w:rPr>
      <w:tab/>
    </w:r>
    <w:r w:rsidR="004A65E5">
      <w:rPr>
        <w:rFonts w:ascii="Arial" w:hAnsi="Arial" w:cs="Arial"/>
        <w:sz w:val="20"/>
      </w:rPr>
      <w:tab/>
    </w:r>
    <w:r w:rsidR="004A65E5">
      <w:rPr>
        <w:rFonts w:ascii="Arial" w:hAnsi="Arial" w:cs="Arial"/>
        <w:sz w:val="20"/>
      </w:rPr>
      <w:tab/>
    </w:r>
    <w:r w:rsidR="004A65E5" w:rsidRPr="00B43639">
      <w:rPr>
        <w:rFonts w:ascii="Arial" w:hAnsi="Arial" w:cs="Arial"/>
        <w:sz w:val="20"/>
      </w:rPr>
      <w:t xml:space="preserve">APPENDIX F </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E5A2F" w14:textId="77777777" w:rsidR="004A65E5" w:rsidRDefault="004A65E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DFEF" w14:textId="77777777" w:rsidR="004A65E5" w:rsidRDefault="004A65E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D3312" w14:textId="77777777" w:rsidR="004A65E5" w:rsidRDefault="004A65E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4D4D" w14:textId="77777777" w:rsidR="004A65E5" w:rsidRDefault="004A65E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5874" w14:textId="77777777" w:rsidR="004A65E5" w:rsidRDefault="004A65E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84A3" w14:textId="77777777" w:rsidR="004A65E5" w:rsidRDefault="004A65E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3A8F" w14:textId="77777777" w:rsidR="004A65E5" w:rsidRDefault="004A65E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03BC" w14:textId="77777777" w:rsidR="004A65E5" w:rsidRDefault="004A65E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9F57E" w14:textId="77777777" w:rsidR="004A65E5" w:rsidRDefault="004A65E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C94E" w14:textId="77777777" w:rsidR="004A65E5" w:rsidRDefault="004A6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5C5D3" w14:textId="77777777" w:rsidR="00964E22" w:rsidRDefault="00964E2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C384" w14:textId="77777777" w:rsidR="004A65E5" w:rsidRDefault="004A65E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60C24" w14:textId="77777777" w:rsidR="004A65E5" w:rsidRDefault="004A65E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C614" w14:textId="77777777" w:rsidR="004A65E5" w:rsidRDefault="004A65E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7D48" w14:textId="77777777" w:rsidR="004A65E5" w:rsidRDefault="004A65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BE6D" w14:textId="77777777" w:rsidR="004A65E5" w:rsidRDefault="004A65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5477" w14:textId="73913851" w:rsidR="004A65E5" w:rsidRDefault="00DA15EC">
    <w:pPr>
      <w:pStyle w:val="Header"/>
    </w:pPr>
    <w:sdt>
      <w:sdtPr>
        <w:rPr>
          <w:rFonts w:ascii="Arial" w:hAnsi="Arial" w:cs="Arial"/>
          <w:sz w:val="20"/>
        </w:rPr>
        <w:id w:val="1460764983"/>
        <w:docPartObj>
          <w:docPartGallery w:val="Watermarks"/>
          <w:docPartUnique/>
        </w:docPartObj>
      </w:sdtPr>
      <w:sdtEndPr/>
      <w:sdtContent>
        <w:r>
          <w:rPr>
            <w:rFonts w:ascii="Arial" w:hAnsi="Arial" w:cs="Arial"/>
            <w:noProof/>
            <w:sz w:val="20"/>
          </w:rPr>
          <w:pict w14:anchorId="1FE83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61.85pt;height:197.95pt;rotation:315;z-index:-251655168;mso-position-horizontal:center;mso-position-horizontal-relative:margin;mso-position-vertical:center;mso-position-vertical-relative:margin" o:allowincell="f" fillcolor="silver" stroked="f">
              <v:textpath style="font-family:&quot;Calibri&quot;;font-size:1pt" string="SAMPLE"/>
              <w10:wrap anchorx="margin" anchory="margin"/>
            </v:shape>
          </w:pict>
        </w:r>
      </w:sdtContent>
    </w:sdt>
    <w:r w:rsidR="004A65E5" w:rsidRPr="00B43639">
      <w:rPr>
        <w:rFonts w:ascii="Arial" w:hAnsi="Arial" w:cs="Arial"/>
        <w:sz w:val="20"/>
      </w:rPr>
      <w:t>Cloud Based Model Contract</w:t>
    </w:r>
    <w:r w:rsidR="004A65E5">
      <w:rPr>
        <w:rFonts w:ascii="Arial" w:hAnsi="Arial" w:cs="Arial"/>
        <w:sz w:val="20"/>
      </w:rPr>
      <w:t xml:space="preserve"> </w:t>
    </w:r>
    <w:r w:rsidR="004A65E5" w:rsidRPr="009D175C">
      <w:rPr>
        <w:rFonts w:ascii="Arial" w:hAnsi="Arial" w:cs="Arial"/>
        <w:sz w:val="20"/>
        <w:highlight w:val="yellow"/>
      </w:rPr>
      <w:t>v10/2017</w:t>
    </w:r>
    <w:r w:rsidR="004A65E5">
      <w:rPr>
        <w:rFonts w:ascii="Arial" w:hAnsi="Arial" w:cs="Arial"/>
        <w:sz w:val="20"/>
      </w:rPr>
      <w:tab/>
    </w:r>
    <w:r w:rsidR="004A65E5">
      <w:rPr>
        <w:rFonts w:ascii="Arial" w:hAnsi="Arial" w:cs="Arial"/>
        <w:sz w:val="20"/>
      </w:rPr>
      <w:tab/>
    </w:r>
    <w:r w:rsidR="004A65E5" w:rsidRPr="00B43639">
      <w:rPr>
        <w:rFonts w:ascii="Arial" w:hAnsi="Arial" w:cs="Arial"/>
        <w:sz w:val="20"/>
      </w:rPr>
      <w:t>APPENDIX F</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5303" w14:textId="77777777" w:rsidR="004A65E5" w:rsidRDefault="004A65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67B06" w14:textId="77777777" w:rsidR="004A65E5" w:rsidRDefault="004A65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007DB" w14:textId="77777777" w:rsidR="004A65E5" w:rsidRDefault="004A65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BEB15" w14:textId="77777777" w:rsidR="004A65E5" w:rsidRDefault="004A6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D350B7"/>
    <w:multiLevelType w:val="hybridMultilevel"/>
    <w:tmpl w:val="899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5FBD"/>
    <w:multiLevelType w:val="singleLevel"/>
    <w:tmpl w:val="DF60F558"/>
    <w:lvl w:ilvl="0">
      <w:start w:val="1"/>
      <w:numFmt w:val="decimal"/>
      <w:pStyle w:val="FigureNumberedList"/>
      <w:lvlText w:val="Figure %1."/>
      <w:lvlJc w:val="left"/>
      <w:pPr>
        <w:tabs>
          <w:tab w:val="num" w:pos="1080"/>
        </w:tabs>
        <w:ind w:left="0" w:firstLine="0"/>
      </w:pPr>
      <w:rPr>
        <w:rFonts w:ascii="Arial" w:hAnsi="Arial" w:hint="default"/>
        <w:b/>
        <w:i w:val="0"/>
        <w:sz w:val="20"/>
      </w:rPr>
    </w:lvl>
  </w:abstractNum>
  <w:abstractNum w:abstractNumId="3" w15:restartNumberingAfterBreak="0">
    <w:nsid w:val="17303B86"/>
    <w:multiLevelType w:val="hybridMultilevel"/>
    <w:tmpl w:val="4CA854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3211E4"/>
    <w:multiLevelType w:val="hybridMultilevel"/>
    <w:tmpl w:val="43685B22"/>
    <w:lvl w:ilvl="0" w:tplc="901C1C8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B10592"/>
    <w:multiLevelType w:val="hybridMultilevel"/>
    <w:tmpl w:val="94A60CB0"/>
    <w:lvl w:ilvl="0" w:tplc="D09C996C">
      <w:start w:val="1"/>
      <w:numFmt w:val="lowerLetter"/>
      <w:pStyle w:val="Exhibit3"/>
      <w:lvlText w:val="%1."/>
      <w:lvlJc w:val="left"/>
      <w:pPr>
        <w:ind w:left="1080" w:hanging="360"/>
      </w:pPr>
      <w:rPr>
        <w:b w:val="0"/>
      </w:rPr>
    </w:lvl>
    <w:lvl w:ilvl="1" w:tplc="3AF2D6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67226"/>
    <w:multiLevelType w:val="hybridMultilevel"/>
    <w:tmpl w:val="77126DF2"/>
    <w:lvl w:ilvl="0" w:tplc="4DC61C34">
      <w:start w:val="1"/>
      <w:numFmt w:val="upperLetter"/>
      <w:pStyle w:val="Exhibit1"/>
      <w:suff w:val="space"/>
      <w:lvlText w:val="EXHIBIT %1."/>
      <w:lvlJc w:val="left"/>
      <w:pPr>
        <w:ind w:left="612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238B1"/>
    <w:multiLevelType w:val="multilevel"/>
    <w:tmpl w:val="6EA4EDD0"/>
    <w:lvl w:ilvl="0">
      <w:start w:val="1"/>
      <w:numFmt w:val="decimal"/>
      <w:lvlText w:val="%1."/>
      <w:lvlJc w:val="left"/>
      <w:pPr>
        <w:tabs>
          <w:tab w:val="num" w:pos="720"/>
        </w:tabs>
        <w:ind w:left="0" w:firstLine="0"/>
      </w:pPr>
      <w:rPr>
        <w:rFonts w:hint="default"/>
        <w:b/>
        <w:i w:val="0"/>
        <w:caps/>
        <w:smallCaps w:val="0"/>
        <w:strike w:val="0"/>
        <w:dstrike w:val="0"/>
        <w:vanish w:val="0"/>
        <w:color w:val="auto"/>
        <w:u w:val="none"/>
        <w:effect w:val="none"/>
        <w:vertAlign w:val="baseline"/>
      </w:rPr>
    </w:lvl>
    <w:lvl w:ilvl="1">
      <w:start w:val="1"/>
      <w:numFmt w:val="decimal"/>
      <w:pStyle w:val="Legal5L2"/>
      <w:lvlText w:val="%1.%2"/>
      <w:lvlJc w:val="left"/>
      <w:pPr>
        <w:tabs>
          <w:tab w:val="num" w:pos="1440"/>
        </w:tabs>
        <w:ind w:left="0" w:firstLine="720"/>
      </w:pPr>
      <w:rPr>
        <w:rFonts w:hint="default"/>
        <w:b/>
        <w:i w:val="0"/>
        <w:caps w:val="0"/>
        <w:strike w:val="0"/>
        <w:dstrike w:val="0"/>
        <w:vanish w:val="0"/>
        <w:color w:val="auto"/>
        <w:u w:val="none"/>
        <w:effect w:val="none"/>
        <w:vertAlign w:val="baseline"/>
      </w:rPr>
    </w:lvl>
    <w:lvl w:ilvl="2">
      <w:start w:val="1"/>
      <w:numFmt w:val="decimal"/>
      <w:pStyle w:val="Legal5L3"/>
      <w:lvlText w:val="%1.%2.%3"/>
      <w:lvlJc w:val="left"/>
      <w:pPr>
        <w:tabs>
          <w:tab w:val="num" w:pos="2304"/>
        </w:tabs>
        <w:ind w:left="0" w:firstLine="1440"/>
      </w:pPr>
      <w:rPr>
        <w:rFonts w:hint="default"/>
        <w:b/>
        <w:i w:val="0"/>
        <w:caps w:val="0"/>
        <w:strike w:val="0"/>
        <w:dstrike w:val="0"/>
        <w:vanish w:val="0"/>
        <w:color w:val="auto"/>
        <w:u w:val="none"/>
        <w:effect w:val="none"/>
        <w:vertAlign w:val="baseline"/>
      </w:rPr>
    </w:lvl>
    <w:lvl w:ilvl="3">
      <w:start w:val="1"/>
      <w:numFmt w:val="decimal"/>
      <w:pStyle w:val="Legal5L4"/>
      <w:lvlText w:val="%1.%2.%3.%4"/>
      <w:lvlJc w:val="left"/>
      <w:pPr>
        <w:tabs>
          <w:tab w:val="num" w:pos="3312"/>
        </w:tabs>
        <w:ind w:left="0" w:firstLine="2304"/>
      </w:pPr>
      <w:rPr>
        <w:rFonts w:hint="default"/>
        <w:b/>
        <w:i w:val="0"/>
        <w:caps w:val="0"/>
        <w:strike w:val="0"/>
        <w:dstrike w:val="0"/>
        <w:vanish w:val="0"/>
        <w:color w:val="auto"/>
        <w:u w:val="none"/>
        <w:effect w:val="none"/>
        <w:vertAlign w:val="baseline"/>
      </w:rPr>
    </w:lvl>
    <w:lvl w:ilvl="4">
      <w:start w:val="1"/>
      <w:numFmt w:val="decimal"/>
      <w:lvlText w:val="%1.%2.%3.%4.%5"/>
      <w:lvlJc w:val="left"/>
      <w:pPr>
        <w:tabs>
          <w:tab w:val="num" w:pos="4320"/>
        </w:tabs>
        <w:ind w:left="0" w:firstLine="3168"/>
      </w:pPr>
      <w:rPr>
        <w:rFonts w:hint="default"/>
        <w:b w:val="0"/>
        <w:i w:val="0"/>
        <w:caps w:val="0"/>
        <w:strike w:val="0"/>
        <w:dstrike w:val="0"/>
        <w:vanish w:val="0"/>
        <w:color w:val="auto"/>
        <w:u w:val="none"/>
        <w:effect w:val="none"/>
        <w:vertAlign w:val="baseline"/>
      </w:rPr>
    </w:lvl>
    <w:lvl w:ilvl="5">
      <w:start w:val="1"/>
      <w:numFmt w:val="lowerLetter"/>
      <w:pStyle w:val="Legal5L2"/>
      <w:lvlText w:val="%6."/>
      <w:lvlJc w:val="left"/>
      <w:pPr>
        <w:tabs>
          <w:tab w:val="num" w:pos="1440"/>
        </w:tabs>
        <w:ind w:left="0" w:firstLine="720"/>
      </w:pPr>
      <w:rPr>
        <w:rFonts w:hint="default"/>
        <w:b w:val="0"/>
        <w:i w:val="0"/>
        <w:caps w:val="0"/>
        <w:strike w:val="0"/>
        <w:dstrike w:val="0"/>
        <w:vanish w:val="0"/>
        <w:color w:val="auto"/>
        <w:u w:val="none"/>
        <w:effect w:val="none"/>
        <w:vertAlign w:val="baseline"/>
      </w:rPr>
    </w:lvl>
    <w:lvl w:ilvl="6">
      <w:start w:val="1"/>
      <w:numFmt w:val="lowerRoman"/>
      <w:pStyle w:val="Legal5L3"/>
      <w:lvlText w:val="(%7)"/>
      <w:lvlJc w:val="left"/>
      <w:pPr>
        <w:tabs>
          <w:tab w:val="num" w:pos="2160"/>
        </w:tabs>
        <w:ind w:left="0" w:firstLine="1440"/>
      </w:pPr>
      <w:rPr>
        <w:rFonts w:hint="default"/>
        <w:b w:val="0"/>
        <w:i w:val="0"/>
        <w:caps w:val="0"/>
        <w:strike w:val="0"/>
        <w:dstrike w:val="0"/>
        <w:vanish w:val="0"/>
        <w:color w:val="auto"/>
        <w:u w:val="none"/>
        <w:effect w:val="none"/>
        <w:vertAlign w:val="baseline"/>
      </w:rPr>
    </w:lvl>
    <w:lvl w:ilvl="7">
      <w:start w:val="1"/>
      <w:numFmt w:val="decimal"/>
      <w:pStyle w:val="Legal5L4"/>
      <w:lvlText w:val="(%8)"/>
      <w:lvlJc w:val="left"/>
      <w:pPr>
        <w:tabs>
          <w:tab w:val="num" w:pos="2880"/>
        </w:tabs>
        <w:ind w:left="0" w:firstLine="2160"/>
      </w:pPr>
      <w:rPr>
        <w:rFonts w:hint="default"/>
        <w:b w:val="0"/>
        <w:i w:val="0"/>
        <w:caps w:val="0"/>
        <w:strike w:val="0"/>
        <w:dstrike w:val="0"/>
        <w:vanish w:val="0"/>
        <w:color w:val="auto"/>
        <w:u w:val="none"/>
        <w:effect w:val="none"/>
        <w:vertAlign w:val="baseline"/>
      </w:rPr>
    </w:lvl>
    <w:lvl w:ilvl="8">
      <w:start w:val="1"/>
      <w:numFmt w:val="none"/>
      <w:lvlText w:val=""/>
      <w:lvlJc w:val="left"/>
      <w:pPr>
        <w:tabs>
          <w:tab w:val="num" w:pos="0"/>
        </w:tabs>
        <w:ind w:left="0" w:firstLine="0"/>
      </w:pPr>
      <w:rPr>
        <w:rFonts w:hint="default"/>
        <w:b w:val="0"/>
        <w:i w:val="0"/>
        <w:caps w:val="0"/>
        <w:strike w:val="0"/>
        <w:dstrike w:val="0"/>
        <w:vanish w:val="0"/>
        <w:color w:val="000000"/>
        <w:u w:val="none"/>
        <w:effect w:val="none"/>
        <w:vertAlign w:val="baseline"/>
      </w:rPr>
    </w:lvl>
  </w:abstractNum>
  <w:abstractNum w:abstractNumId="8" w15:restartNumberingAfterBreak="0">
    <w:nsid w:val="25502797"/>
    <w:multiLevelType w:val="hybridMultilevel"/>
    <w:tmpl w:val="C8B09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75808"/>
    <w:multiLevelType w:val="multilevel"/>
    <w:tmpl w:val="1DEA10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415EBE"/>
    <w:multiLevelType w:val="multilevel"/>
    <w:tmpl w:val="3522E51E"/>
    <w:lvl w:ilvl="0">
      <w:start w:val="1"/>
      <w:numFmt w:val="decimal"/>
      <w:lvlText w:val="%1."/>
      <w:lvlJc w:val="left"/>
      <w:pPr>
        <w:tabs>
          <w:tab w:val="num" w:pos="1440"/>
        </w:tabs>
        <w:ind w:left="0" w:firstLine="720"/>
      </w:pPr>
      <w:rPr>
        <w:rFonts w:ascii="Arial" w:hAnsi="Arial" w:hint="default"/>
        <w:b/>
        <w:i w:val="0"/>
        <w:caps w:val="0"/>
        <w:smallCaps w:val="0"/>
        <w:strike w:val="0"/>
        <w:dstrike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utHead2"/>
      <w:lvlText w:val="%1.%2"/>
      <w:lvlJc w:val="left"/>
      <w:pPr>
        <w:tabs>
          <w:tab w:val="num" w:pos="2250"/>
        </w:tabs>
        <w:ind w:left="90" w:firstLine="144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Head3"/>
      <w:lvlText w:val="%1.%2.%3"/>
      <w:lvlJc w:val="left"/>
      <w:pPr>
        <w:tabs>
          <w:tab w:val="num" w:pos="2880"/>
        </w:tabs>
        <w:ind w:left="0" w:firstLine="216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OutHead4"/>
      <w:lvlText w:val="%1.%2.%3.%4"/>
      <w:lvlJc w:val="left"/>
      <w:pPr>
        <w:tabs>
          <w:tab w:val="num" w:pos="3888"/>
        </w:tabs>
        <w:ind w:left="0" w:firstLine="2880"/>
      </w:pPr>
      <w:rPr>
        <w:rFonts w:ascii="Times New Roman" w:hAnsi="Times New Roman" w:cs="Times New Roman" w:hint="default"/>
        <w:b w:val="0"/>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OutHead7"/>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Head8"/>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960"/>
        </w:tabs>
        <w:ind w:left="3960" w:hanging="360"/>
      </w:pPr>
      <w:rPr>
        <w:rFonts w:hint="default"/>
        <w:b/>
      </w:rPr>
    </w:lvl>
  </w:abstractNum>
  <w:num w:numId="1">
    <w:abstractNumId w:val="0"/>
  </w:num>
  <w:num w:numId="2">
    <w:abstractNumId w:val="10"/>
  </w:num>
  <w:num w:numId="3">
    <w:abstractNumId w:val="3"/>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7"/>
  </w:num>
  <w:num w:numId="9">
    <w:abstractNumId w:val="5"/>
  </w:num>
  <w:num w:numId="10">
    <w:abstractNumId w:val="9"/>
  </w:num>
  <w:num w:numId="11">
    <w:abstractNumId w:val="1"/>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1C"/>
    <w:rsid w:val="00000388"/>
    <w:rsid w:val="00001C5B"/>
    <w:rsid w:val="0000214E"/>
    <w:rsid w:val="00003339"/>
    <w:rsid w:val="000042C6"/>
    <w:rsid w:val="00004736"/>
    <w:rsid w:val="00004BFC"/>
    <w:rsid w:val="00005C5E"/>
    <w:rsid w:val="00005D18"/>
    <w:rsid w:val="00006480"/>
    <w:rsid w:val="000069F3"/>
    <w:rsid w:val="00006C6D"/>
    <w:rsid w:val="00007596"/>
    <w:rsid w:val="0001137F"/>
    <w:rsid w:val="00011E16"/>
    <w:rsid w:val="00011FA0"/>
    <w:rsid w:val="000124AB"/>
    <w:rsid w:val="00012786"/>
    <w:rsid w:val="000137B1"/>
    <w:rsid w:val="00014B80"/>
    <w:rsid w:val="00015644"/>
    <w:rsid w:val="00015988"/>
    <w:rsid w:val="000165FC"/>
    <w:rsid w:val="00016D99"/>
    <w:rsid w:val="0002187A"/>
    <w:rsid w:val="00021E3D"/>
    <w:rsid w:val="00022CEF"/>
    <w:rsid w:val="000231A4"/>
    <w:rsid w:val="000238E8"/>
    <w:rsid w:val="00024319"/>
    <w:rsid w:val="000255E5"/>
    <w:rsid w:val="000263C3"/>
    <w:rsid w:val="000303C2"/>
    <w:rsid w:val="00030431"/>
    <w:rsid w:val="00030803"/>
    <w:rsid w:val="000316F2"/>
    <w:rsid w:val="000326F2"/>
    <w:rsid w:val="000328B0"/>
    <w:rsid w:val="00034016"/>
    <w:rsid w:val="0003516F"/>
    <w:rsid w:val="000354F6"/>
    <w:rsid w:val="00036018"/>
    <w:rsid w:val="00036AC9"/>
    <w:rsid w:val="00037738"/>
    <w:rsid w:val="00037D5C"/>
    <w:rsid w:val="0004118B"/>
    <w:rsid w:val="000412D5"/>
    <w:rsid w:val="000415D3"/>
    <w:rsid w:val="00041F5D"/>
    <w:rsid w:val="00042262"/>
    <w:rsid w:val="0004355E"/>
    <w:rsid w:val="000440AD"/>
    <w:rsid w:val="00044A12"/>
    <w:rsid w:val="0004525F"/>
    <w:rsid w:val="00047511"/>
    <w:rsid w:val="0005011B"/>
    <w:rsid w:val="0005013B"/>
    <w:rsid w:val="000508ED"/>
    <w:rsid w:val="000510CE"/>
    <w:rsid w:val="000514C6"/>
    <w:rsid w:val="000517DF"/>
    <w:rsid w:val="000520CA"/>
    <w:rsid w:val="0005219F"/>
    <w:rsid w:val="00052232"/>
    <w:rsid w:val="000522A2"/>
    <w:rsid w:val="00052AC5"/>
    <w:rsid w:val="00054335"/>
    <w:rsid w:val="00056108"/>
    <w:rsid w:val="000561B2"/>
    <w:rsid w:val="00056332"/>
    <w:rsid w:val="00056DFE"/>
    <w:rsid w:val="000577B6"/>
    <w:rsid w:val="00057805"/>
    <w:rsid w:val="0005781F"/>
    <w:rsid w:val="00057C95"/>
    <w:rsid w:val="00060626"/>
    <w:rsid w:val="00061220"/>
    <w:rsid w:val="00061EBB"/>
    <w:rsid w:val="000635D7"/>
    <w:rsid w:val="00063A25"/>
    <w:rsid w:val="00063B56"/>
    <w:rsid w:val="000649DB"/>
    <w:rsid w:val="00065BFD"/>
    <w:rsid w:val="0006629E"/>
    <w:rsid w:val="0006636F"/>
    <w:rsid w:val="0006637E"/>
    <w:rsid w:val="0006650D"/>
    <w:rsid w:val="00066680"/>
    <w:rsid w:val="00067AA5"/>
    <w:rsid w:val="00070C49"/>
    <w:rsid w:val="0007178D"/>
    <w:rsid w:val="00073213"/>
    <w:rsid w:val="00074D31"/>
    <w:rsid w:val="000760B8"/>
    <w:rsid w:val="0008038D"/>
    <w:rsid w:val="0008095B"/>
    <w:rsid w:val="00082BF4"/>
    <w:rsid w:val="00082EBB"/>
    <w:rsid w:val="00083594"/>
    <w:rsid w:val="00084BC9"/>
    <w:rsid w:val="00084C03"/>
    <w:rsid w:val="00085738"/>
    <w:rsid w:val="0008586B"/>
    <w:rsid w:val="00085C08"/>
    <w:rsid w:val="000862BA"/>
    <w:rsid w:val="00086A58"/>
    <w:rsid w:val="00086BD1"/>
    <w:rsid w:val="0008743D"/>
    <w:rsid w:val="00087E98"/>
    <w:rsid w:val="00090307"/>
    <w:rsid w:val="00090CA5"/>
    <w:rsid w:val="00090CB0"/>
    <w:rsid w:val="00090ECE"/>
    <w:rsid w:val="00091E47"/>
    <w:rsid w:val="00092072"/>
    <w:rsid w:val="00092077"/>
    <w:rsid w:val="0009235B"/>
    <w:rsid w:val="00092F8D"/>
    <w:rsid w:val="000933D0"/>
    <w:rsid w:val="00094265"/>
    <w:rsid w:val="000944AE"/>
    <w:rsid w:val="000946AF"/>
    <w:rsid w:val="0009539F"/>
    <w:rsid w:val="000A1AF7"/>
    <w:rsid w:val="000A2309"/>
    <w:rsid w:val="000A2E60"/>
    <w:rsid w:val="000A31BB"/>
    <w:rsid w:val="000A402A"/>
    <w:rsid w:val="000A44F8"/>
    <w:rsid w:val="000A49BB"/>
    <w:rsid w:val="000A5757"/>
    <w:rsid w:val="000A576C"/>
    <w:rsid w:val="000A5F14"/>
    <w:rsid w:val="000A6AE8"/>
    <w:rsid w:val="000B08C0"/>
    <w:rsid w:val="000B1094"/>
    <w:rsid w:val="000B1AC5"/>
    <w:rsid w:val="000B3AF6"/>
    <w:rsid w:val="000B46DA"/>
    <w:rsid w:val="000B54B3"/>
    <w:rsid w:val="000B5CFF"/>
    <w:rsid w:val="000B6338"/>
    <w:rsid w:val="000B635C"/>
    <w:rsid w:val="000B7CC4"/>
    <w:rsid w:val="000B7D87"/>
    <w:rsid w:val="000C043A"/>
    <w:rsid w:val="000C0493"/>
    <w:rsid w:val="000C0A49"/>
    <w:rsid w:val="000C2644"/>
    <w:rsid w:val="000C2FA9"/>
    <w:rsid w:val="000C4449"/>
    <w:rsid w:val="000C4F6E"/>
    <w:rsid w:val="000C5147"/>
    <w:rsid w:val="000C540C"/>
    <w:rsid w:val="000C55E0"/>
    <w:rsid w:val="000C5F8E"/>
    <w:rsid w:val="000C6452"/>
    <w:rsid w:val="000C6826"/>
    <w:rsid w:val="000C6EE1"/>
    <w:rsid w:val="000D033A"/>
    <w:rsid w:val="000D06E9"/>
    <w:rsid w:val="000D15FA"/>
    <w:rsid w:val="000D24E0"/>
    <w:rsid w:val="000D25F2"/>
    <w:rsid w:val="000D34F8"/>
    <w:rsid w:val="000D3E9F"/>
    <w:rsid w:val="000D4710"/>
    <w:rsid w:val="000D4D6C"/>
    <w:rsid w:val="000D5D0E"/>
    <w:rsid w:val="000D7517"/>
    <w:rsid w:val="000E0882"/>
    <w:rsid w:val="000E09F6"/>
    <w:rsid w:val="000E2489"/>
    <w:rsid w:val="000E2C66"/>
    <w:rsid w:val="000E307C"/>
    <w:rsid w:val="000E3EEC"/>
    <w:rsid w:val="000E58FA"/>
    <w:rsid w:val="000E590D"/>
    <w:rsid w:val="000E5C2D"/>
    <w:rsid w:val="000E6C5E"/>
    <w:rsid w:val="000F4236"/>
    <w:rsid w:val="000F5143"/>
    <w:rsid w:val="000F55A2"/>
    <w:rsid w:val="000F58AE"/>
    <w:rsid w:val="000F6DF5"/>
    <w:rsid w:val="000F7164"/>
    <w:rsid w:val="000F7416"/>
    <w:rsid w:val="000F7A72"/>
    <w:rsid w:val="000F7AB9"/>
    <w:rsid w:val="000F7EBF"/>
    <w:rsid w:val="00100E33"/>
    <w:rsid w:val="00101535"/>
    <w:rsid w:val="001015F9"/>
    <w:rsid w:val="00101B8C"/>
    <w:rsid w:val="00102395"/>
    <w:rsid w:val="00102563"/>
    <w:rsid w:val="0010270E"/>
    <w:rsid w:val="0010422C"/>
    <w:rsid w:val="00104A56"/>
    <w:rsid w:val="00104B50"/>
    <w:rsid w:val="00104B76"/>
    <w:rsid w:val="00104D84"/>
    <w:rsid w:val="00105401"/>
    <w:rsid w:val="0010719D"/>
    <w:rsid w:val="0011067D"/>
    <w:rsid w:val="0011134D"/>
    <w:rsid w:val="0011138D"/>
    <w:rsid w:val="001113B6"/>
    <w:rsid w:val="0011166B"/>
    <w:rsid w:val="001117A8"/>
    <w:rsid w:val="00113C24"/>
    <w:rsid w:val="00113E55"/>
    <w:rsid w:val="00114FD3"/>
    <w:rsid w:val="001158CC"/>
    <w:rsid w:val="00115A92"/>
    <w:rsid w:val="001174BE"/>
    <w:rsid w:val="00117CC4"/>
    <w:rsid w:val="001217E1"/>
    <w:rsid w:val="00122363"/>
    <w:rsid w:val="00125C8E"/>
    <w:rsid w:val="0012666F"/>
    <w:rsid w:val="0012707A"/>
    <w:rsid w:val="0012782D"/>
    <w:rsid w:val="0012791F"/>
    <w:rsid w:val="001279EB"/>
    <w:rsid w:val="00127B84"/>
    <w:rsid w:val="001300C1"/>
    <w:rsid w:val="00130E38"/>
    <w:rsid w:val="00131559"/>
    <w:rsid w:val="00132CCB"/>
    <w:rsid w:val="00133275"/>
    <w:rsid w:val="001334C4"/>
    <w:rsid w:val="00133C83"/>
    <w:rsid w:val="00134F75"/>
    <w:rsid w:val="00135069"/>
    <w:rsid w:val="001365D0"/>
    <w:rsid w:val="00137472"/>
    <w:rsid w:val="001374A1"/>
    <w:rsid w:val="0013786B"/>
    <w:rsid w:val="001378B5"/>
    <w:rsid w:val="00140143"/>
    <w:rsid w:val="00141C87"/>
    <w:rsid w:val="00142714"/>
    <w:rsid w:val="00143712"/>
    <w:rsid w:val="001446DF"/>
    <w:rsid w:val="0014476C"/>
    <w:rsid w:val="00145025"/>
    <w:rsid w:val="001458D2"/>
    <w:rsid w:val="00145CC8"/>
    <w:rsid w:val="00145F19"/>
    <w:rsid w:val="00146620"/>
    <w:rsid w:val="00146FF2"/>
    <w:rsid w:val="00147072"/>
    <w:rsid w:val="00147F39"/>
    <w:rsid w:val="00150714"/>
    <w:rsid w:val="00151206"/>
    <w:rsid w:val="00151645"/>
    <w:rsid w:val="0015165B"/>
    <w:rsid w:val="0015203B"/>
    <w:rsid w:val="0015359D"/>
    <w:rsid w:val="001539C6"/>
    <w:rsid w:val="00154321"/>
    <w:rsid w:val="0015525C"/>
    <w:rsid w:val="00155D90"/>
    <w:rsid w:val="00156E41"/>
    <w:rsid w:val="00157027"/>
    <w:rsid w:val="001606C9"/>
    <w:rsid w:val="0016112B"/>
    <w:rsid w:val="00161CE6"/>
    <w:rsid w:val="001625BE"/>
    <w:rsid w:val="001643F9"/>
    <w:rsid w:val="00165322"/>
    <w:rsid w:val="00165566"/>
    <w:rsid w:val="00166395"/>
    <w:rsid w:val="00167889"/>
    <w:rsid w:val="00170AB8"/>
    <w:rsid w:val="001710F9"/>
    <w:rsid w:val="00171FC0"/>
    <w:rsid w:val="00173503"/>
    <w:rsid w:val="00173A5D"/>
    <w:rsid w:val="00176C5C"/>
    <w:rsid w:val="00176DEC"/>
    <w:rsid w:val="001777EB"/>
    <w:rsid w:val="00180DE6"/>
    <w:rsid w:val="001810E4"/>
    <w:rsid w:val="00181555"/>
    <w:rsid w:val="001820F7"/>
    <w:rsid w:val="00184500"/>
    <w:rsid w:val="00184A15"/>
    <w:rsid w:val="0018559B"/>
    <w:rsid w:val="00185B43"/>
    <w:rsid w:val="0018755F"/>
    <w:rsid w:val="00187BDA"/>
    <w:rsid w:val="00187FDA"/>
    <w:rsid w:val="001902C2"/>
    <w:rsid w:val="00191698"/>
    <w:rsid w:val="00191858"/>
    <w:rsid w:val="00191BBD"/>
    <w:rsid w:val="001922F1"/>
    <w:rsid w:val="00192345"/>
    <w:rsid w:val="0019267B"/>
    <w:rsid w:val="00194042"/>
    <w:rsid w:val="0019443D"/>
    <w:rsid w:val="001944A7"/>
    <w:rsid w:val="00195427"/>
    <w:rsid w:val="00197BE1"/>
    <w:rsid w:val="00197F96"/>
    <w:rsid w:val="001A1EAA"/>
    <w:rsid w:val="001A2BAF"/>
    <w:rsid w:val="001A3122"/>
    <w:rsid w:val="001A31FC"/>
    <w:rsid w:val="001A3DEA"/>
    <w:rsid w:val="001A4D92"/>
    <w:rsid w:val="001A5A77"/>
    <w:rsid w:val="001A5E49"/>
    <w:rsid w:val="001A63A5"/>
    <w:rsid w:val="001A63CD"/>
    <w:rsid w:val="001A664C"/>
    <w:rsid w:val="001A721F"/>
    <w:rsid w:val="001A7E14"/>
    <w:rsid w:val="001B02AE"/>
    <w:rsid w:val="001B03B8"/>
    <w:rsid w:val="001B0EDF"/>
    <w:rsid w:val="001B0F54"/>
    <w:rsid w:val="001B15C7"/>
    <w:rsid w:val="001B18E1"/>
    <w:rsid w:val="001B18F6"/>
    <w:rsid w:val="001B1C95"/>
    <w:rsid w:val="001B2E96"/>
    <w:rsid w:val="001B31E1"/>
    <w:rsid w:val="001B3CB0"/>
    <w:rsid w:val="001B4200"/>
    <w:rsid w:val="001B4994"/>
    <w:rsid w:val="001B54F2"/>
    <w:rsid w:val="001B5B1D"/>
    <w:rsid w:val="001B6968"/>
    <w:rsid w:val="001B6BEF"/>
    <w:rsid w:val="001B71C7"/>
    <w:rsid w:val="001B7406"/>
    <w:rsid w:val="001B75FA"/>
    <w:rsid w:val="001B78E9"/>
    <w:rsid w:val="001B7CFC"/>
    <w:rsid w:val="001C004B"/>
    <w:rsid w:val="001C02DB"/>
    <w:rsid w:val="001C02E0"/>
    <w:rsid w:val="001C08EF"/>
    <w:rsid w:val="001C12F2"/>
    <w:rsid w:val="001C1BDC"/>
    <w:rsid w:val="001C2282"/>
    <w:rsid w:val="001C25F4"/>
    <w:rsid w:val="001C2E35"/>
    <w:rsid w:val="001C3F69"/>
    <w:rsid w:val="001C43F1"/>
    <w:rsid w:val="001C467D"/>
    <w:rsid w:val="001C4B78"/>
    <w:rsid w:val="001C4C50"/>
    <w:rsid w:val="001C4D89"/>
    <w:rsid w:val="001C506D"/>
    <w:rsid w:val="001C51E5"/>
    <w:rsid w:val="001C635A"/>
    <w:rsid w:val="001C68B5"/>
    <w:rsid w:val="001C6C9D"/>
    <w:rsid w:val="001C735C"/>
    <w:rsid w:val="001C7593"/>
    <w:rsid w:val="001C7F3A"/>
    <w:rsid w:val="001D117B"/>
    <w:rsid w:val="001D11E2"/>
    <w:rsid w:val="001D1812"/>
    <w:rsid w:val="001D1DFB"/>
    <w:rsid w:val="001D252E"/>
    <w:rsid w:val="001D2797"/>
    <w:rsid w:val="001D2B7C"/>
    <w:rsid w:val="001D2ECC"/>
    <w:rsid w:val="001D2F7F"/>
    <w:rsid w:val="001D32DC"/>
    <w:rsid w:val="001D3C21"/>
    <w:rsid w:val="001D5334"/>
    <w:rsid w:val="001D6319"/>
    <w:rsid w:val="001D6991"/>
    <w:rsid w:val="001D7798"/>
    <w:rsid w:val="001D7B37"/>
    <w:rsid w:val="001E06D4"/>
    <w:rsid w:val="001E0F9D"/>
    <w:rsid w:val="001E12E6"/>
    <w:rsid w:val="001E1C6F"/>
    <w:rsid w:val="001E1FAE"/>
    <w:rsid w:val="001E2180"/>
    <w:rsid w:val="001E373B"/>
    <w:rsid w:val="001E3ACE"/>
    <w:rsid w:val="001E3FAC"/>
    <w:rsid w:val="001E41D7"/>
    <w:rsid w:val="001E4B7D"/>
    <w:rsid w:val="001E4CC4"/>
    <w:rsid w:val="001E4F65"/>
    <w:rsid w:val="001E4FB7"/>
    <w:rsid w:val="001E52E6"/>
    <w:rsid w:val="001E5305"/>
    <w:rsid w:val="001E6317"/>
    <w:rsid w:val="001E6E21"/>
    <w:rsid w:val="001E6F72"/>
    <w:rsid w:val="001E7258"/>
    <w:rsid w:val="001E7664"/>
    <w:rsid w:val="001E7AF8"/>
    <w:rsid w:val="001F06F2"/>
    <w:rsid w:val="001F0C9B"/>
    <w:rsid w:val="001F0DA1"/>
    <w:rsid w:val="001F17FA"/>
    <w:rsid w:val="001F1B5C"/>
    <w:rsid w:val="001F24B6"/>
    <w:rsid w:val="001F2D9E"/>
    <w:rsid w:val="001F30A9"/>
    <w:rsid w:val="001F4F8F"/>
    <w:rsid w:val="001F625F"/>
    <w:rsid w:val="001F6D94"/>
    <w:rsid w:val="00200368"/>
    <w:rsid w:val="00201076"/>
    <w:rsid w:val="002019E5"/>
    <w:rsid w:val="00201A0B"/>
    <w:rsid w:val="002020DE"/>
    <w:rsid w:val="0020267A"/>
    <w:rsid w:val="00202FCF"/>
    <w:rsid w:val="00203CDC"/>
    <w:rsid w:val="00203D33"/>
    <w:rsid w:val="0020563B"/>
    <w:rsid w:val="00207B98"/>
    <w:rsid w:val="00207C63"/>
    <w:rsid w:val="00207EB4"/>
    <w:rsid w:val="0021084C"/>
    <w:rsid w:val="00210B08"/>
    <w:rsid w:val="0021288C"/>
    <w:rsid w:val="00213534"/>
    <w:rsid w:val="002147DC"/>
    <w:rsid w:val="0021598C"/>
    <w:rsid w:val="00215AAD"/>
    <w:rsid w:val="00215EFD"/>
    <w:rsid w:val="002174C1"/>
    <w:rsid w:val="00217F8A"/>
    <w:rsid w:val="002208ED"/>
    <w:rsid w:val="00221117"/>
    <w:rsid w:val="00221211"/>
    <w:rsid w:val="002246A7"/>
    <w:rsid w:val="0022499B"/>
    <w:rsid w:val="00224D9F"/>
    <w:rsid w:val="002250A5"/>
    <w:rsid w:val="0022518D"/>
    <w:rsid w:val="002262BB"/>
    <w:rsid w:val="00227427"/>
    <w:rsid w:val="002275B5"/>
    <w:rsid w:val="0022760F"/>
    <w:rsid w:val="00227A7E"/>
    <w:rsid w:val="00227C44"/>
    <w:rsid w:val="00230237"/>
    <w:rsid w:val="0023101B"/>
    <w:rsid w:val="00231211"/>
    <w:rsid w:val="00232F26"/>
    <w:rsid w:val="00233493"/>
    <w:rsid w:val="00234D74"/>
    <w:rsid w:val="0023717A"/>
    <w:rsid w:val="002374A9"/>
    <w:rsid w:val="00237AE1"/>
    <w:rsid w:val="00240660"/>
    <w:rsid w:val="00240FFF"/>
    <w:rsid w:val="0024104F"/>
    <w:rsid w:val="002412D4"/>
    <w:rsid w:val="00241EBE"/>
    <w:rsid w:val="00241FE7"/>
    <w:rsid w:val="002421CF"/>
    <w:rsid w:val="00242497"/>
    <w:rsid w:val="0024296F"/>
    <w:rsid w:val="00242A65"/>
    <w:rsid w:val="00242AAF"/>
    <w:rsid w:val="002431A2"/>
    <w:rsid w:val="00243888"/>
    <w:rsid w:val="00243E1D"/>
    <w:rsid w:val="00244917"/>
    <w:rsid w:val="00244B83"/>
    <w:rsid w:val="00244FCB"/>
    <w:rsid w:val="002455B9"/>
    <w:rsid w:val="00245958"/>
    <w:rsid w:val="00245DFA"/>
    <w:rsid w:val="00245FAD"/>
    <w:rsid w:val="00247E20"/>
    <w:rsid w:val="00250627"/>
    <w:rsid w:val="00250EA3"/>
    <w:rsid w:val="00251072"/>
    <w:rsid w:val="002515EB"/>
    <w:rsid w:val="00251998"/>
    <w:rsid w:val="00251FC3"/>
    <w:rsid w:val="00252075"/>
    <w:rsid w:val="00253E93"/>
    <w:rsid w:val="00255DE9"/>
    <w:rsid w:val="00255E92"/>
    <w:rsid w:val="00255FBF"/>
    <w:rsid w:val="002566D2"/>
    <w:rsid w:val="00256A65"/>
    <w:rsid w:val="0025774A"/>
    <w:rsid w:val="002578C7"/>
    <w:rsid w:val="002609F5"/>
    <w:rsid w:val="00261B55"/>
    <w:rsid w:val="00262DA2"/>
    <w:rsid w:val="00262F62"/>
    <w:rsid w:val="00264060"/>
    <w:rsid w:val="00264460"/>
    <w:rsid w:val="00265AB9"/>
    <w:rsid w:val="00265AD0"/>
    <w:rsid w:val="002662A7"/>
    <w:rsid w:val="0026692B"/>
    <w:rsid w:val="00266AFB"/>
    <w:rsid w:val="0026737F"/>
    <w:rsid w:val="002674E3"/>
    <w:rsid w:val="00270BE7"/>
    <w:rsid w:val="002714EC"/>
    <w:rsid w:val="00271D7C"/>
    <w:rsid w:val="002733B4"/>
    <w:rsid w:val="0027444E"/>
    <w:rsid w:val="00274CBD"/>
    <w:rsid w:val="0027520D"/>
    <w:rsid w:val="002754B4"/>
    <w:rsid w:val="00275543"/>
    <w:rsid w:val="00275AAA"/>
    <w:rsid w:val="00275D92"/>
    <w:rsid w:val="00276991"/>
    <w:rsid w:val="00280648"/>
    <w:rsid w:val="00281F0B"/>
    <w:rsid w:val="00282120"/>
    <w:rsid w:val="002840A1"/>
    <w:rsid w:val="0028427C"/>
    <w:rsid w:val="00284714"/>
    <w:rsid w:val="002848B0"/>
    <w:rsid w:val="00284AAB"/>
    <w:rsid w:val="00284AB2"/>
    <w:rsid w:val="0028578C"/>
    <w:rsid w:val="0028685E"/>
    <w:rsid w:val="00286861"/>
    <w:rsid w:val="002877FA"/>
    <w:rsid w:val="00287AE0"/>
    <w:rsid w:val="00290ABB"/>
    <w:rsid w:val="002911AB"/>
    <w:rsid w:val="00291632"/>
    <w:rsid w:val="00291F73"/>
    <w:rsid w:val="00292485"/>
    <w:rsid w:val="00292B72"/>
    <w:rsid w:val="00293FE9"/>
    <w:rsid w:val="00295668"/>
    <w:rsid w:val="00295B74"/>
    <w:rsid w:val="002975A5"/>
    <w:rsid w:val="002A1399"/>
    <w:rsid w:val="002A2264"/>
    <w:rsid w:val="002A24CD"/>
    <w:rsid w:val="002A25DD"/>
    <w:rsid w:val="002A2B7C"/>
    <w:rsid w:val="002A31D0"/>
    <w:rsid w:val="002A3E9B"/>
    <w:rsid w:val="002A4056"/>
    <w:rsid w:val="002A4469"/>
    <w:rsid w:val="002A4835"/>
    <w:rsid w:val="002A4A39"/>
    <w:rsid w:val="002A54D1"/>
    <w:rsid w:val="002A608B"/>
    <w:rsid w:val="002A65F3"/>
    <w:rsid w:val="002A6C4D"/>
    <w:rsid w:val="002A7068"/>
    <w:rsid w:val="002B0901"/>
    <w:rsid w:val="002B0AF9"/>
    <w:rsid w:val="002B0E78"/>
    <w:rsid w:val="002B1A85"/>
    <w:rsid w:val="002B1C63"/>
    <w:rsid w:val="002B46FE"/>
    <w:rsid w:val="002B6143"/>
    <w:rsid w:val="002B68F7"/>
    <w:rsid w:val="002B6BAE"/>
    <w:rsid w:val="002B7307"/>
    <w:rsid w:val="002B757F"/>
    <w:rsid w:val="002C0EC6"/>
    <w:rsid w:val="002C13DD"/>
    <w:rsid w:val="002C18FD"/>
    <w:rsid w:val="002C27F6"/>
    <w:rsid w:val="002C3018"/>
    <w:rsid w:val="002C313E"/>
    <w:rsid w:val="002C33F3"/>
    <w:rsid w:val="002C381D"/>
    <w:rsid w:val="002C3D52"/>
    <w:rsid w:val="002C564E"/>
    <w:rsid w:val="002C5D1C"/>
    <w:rsid w:val="002C608C"/>
    <w:rsid w:val="002C6902"/>
    <w:rsid w:val="002C6A3B"/>
    <w:rsid w:val="002D062C"/>
    <w:rsid w:val="002D09F0"/>
    <w:rsid w:val="002D0DCB"/>
    <w:rsid w:val="002D11D7"/>
    <w:rsid w:val="002D1F0A"/>
    <w:rsid w:val="002D32EB"/>
    <w:rsid w:val="002D33AA"/>
    <w:rsid w:val="002D33F9"/>
    <w:rsid w:val="002D3CEB"/>
    <w:rsid w:val="002D4F96"/>
    <w:rsid w:val="002D558A"/>
    <w:rsid w:val="002D56B5"/>
    <w:rsid w:val="002D651C"/>
    <w:rsid w:val="002D6557"/>
    <w:rsid w:val="002D6DA1"/>
    <w:rsid w:val="002D6F36"/>
    <w:rsid w:val="002D7022"/>
    <w:rsid w:val="002D70B4"/>
    <w:rsid w:val="002E158E"/>
    <w:rsid w:val="002E1C52"/>
    <w:rsid w:val="002E1F28"/>
    <w:rsid w:val="002E44A2"/>
    <w:rsid w:val="002E4A12"/>
    <w:rsid w:val="002E542F"/>
    <w:rsid w:val="002E58D4"/>
    <w:rsid w:val="002E5E64"/>
    <w:rsid w:val="002E746F"/>
    <w:rsid w:val="002F1AB1"/>
    <w:rsid w:val="002F291A"/>
    <w:rsid w:val="002F2967"/>
    <w:rsid w:val="002F2A8F"/>
    <w:rsid w:val="002F35EA"/>
    <w:rsid w:val="002F3760"/>
    <w:rsid w:val="002F3F75"/>
    <w:rsid w:val="002F4AC2"/>
    <w:rsid w:val="002F4B6B"/>
    <w:rsid w:val="002F5E08"/>
    <w:rsid w:val="002F5E64"/>
    <w:rsid w:val="002F6008"/>
    <w:rsid w:val="002F627F"/>
    <w:rsid w:val="002F6A35"/>
    <w:rsid w:val="002F70C5"/>
    <w:rsid w:val="003005DA"/>
    <w:rsid w:val="00300617"/>
    <w:rsid w:val="0030066B"/>
    <w:rsid w:val="00300966"/>
    <w:rsid w:val="00300A64"/>
    <w:rsid w:val="00301EF4"/>
    <w:rsid w:val="00302B42"/>
    <w:rsid w:val="00302C62"/>
    <w:rsid w:val="003034C0"/>
    <w:rsid w:val="00303B21"/>
    <w:rsid w:val="00304A05"/>
    <w:rsid w:val="00305AFA"/>
    <w:rsid w:val="00305C8B"/>
    <w:rsid w:val="00306A2F"/>
    <w:rsid w:val="003071C4"/>
    <w:rsid w:val="003104F5"/>
    <w:rsid w:val="0031167C"/>
    <w:rsid w:val="0031219A"/>
    <w:rsid w:val="003145A2"/>
    <w:rsid w:val="00314F4B"/>
    <w:rsid w:val="00315B3D"/>
    <w:rsid w:val="0031623D"/>
    <w:rsid w:val="00316B8C"/>
    <w:rsid w:val="00317E72"/>
    <w:rsid w:val="0032037B"/>
    <w:rsid w:val="00320611"/>
    <w:rsid w:val="00320EE9"/>
    <w:rsid w:val="00322E53"/>
    <w:rsid w:val="00324670"/>
    <w:rsid w:val="00326664"/>
    <w:rsid w:val="003267A9"/>
    <w:rsid w:val="00326F4E"/>
    <w:rsid w:val="003273C8"/>
    <w:rsid w:val="00327405"/>
    <w:rsid w:val="00330320"/>
    <w:rsid w:val="00330B44"/>
    <w:rsid w:val="0033286A"/>
    <w:rsid w:val="003328DB"/>
    <w:rsid w:val="00333304"/>
    <w:rsid w:val="00333C7B"/>
    <w:rsid w:val="00333E87"/>
    <w:rsid w:val="00334FA6"/>
    <w:rsid w:val="0033541A"/>
    <w:rsid w:val="00335971"/>
    <w:rsid w:val="00335E7D"/>
    <w:rsid w:val="00336566"/>
    <w:rsid w:val="003371F5"/>
    <w:rsid w:val="00340C06"/>
    <w:rsid w:val="00340CD2"/>
    <w:rsid w:val="00343871"/>
    <w:rsid w:val="003438E0"/>
    <w:rsid w:val="00345762"/>
    <w:rsid w:val="00345BEC"/>
    <w:rsid w:val="0034706A"/>
    <w:rsid w:val="00350D5A"/>
    <w:rsid w:val="00352A83"/>
    <w:rsid w:val="0035316B"/>
    <w:rsid w:val="003532BD"/>
    <w:rsid w:val="003550F3"/>
    <w:rsid w:val="00355169"/>
    <w:rsid w:val="0035609C"/>
    <w:rsid w:val="0035617E"/>
    <w:rsid w:val="00356568"/>
    <w:rsid w:val="003571C6"/>
    <w:rsid w:val="0036018D"/>
    <w:rsid w:val="00360275"/>
    <w:rsid w:val="003604B2"/>
    <w:rsid w:val="00360970"/>
    <w:rsid w:val="003610BD"/>
    <w:rsid w:val="003611C1"/>
    <w:rsid w:val="003613E3"/>
    <w:rsid w:val="003626E9"/>
    <w:rsid w:val="003629BC"/>
    <w:rsid w:val="0036314C"/>
    <w:rsid w:val="003639CB"/>
    <w:rsid w:val="00363C72"/>
    <w:rsid w:val="00365279"/>
    <w:rsid w:val="00365B71"/>
    <w:rsid w:val="00365BC8"/>
    <w:rsid w:val="003665CC"/>
    <w:rsid w:val="00367ACF"/>
    <w:rsid w:val="00372E11"/>
    <w:rsid w:val="0037313C"/>
    <w:rsid w:val="0037457E"/>
    <w:rsid w:val="003750CE"/>
    <w:rsid w:val="00375202"/>
    <w:rsid w:val="003757C6"/>
    <w:rsid w:val="003759A2"/>
    <w:rsid w:val="00376AB4"/>
    <w:rsid w:val="00376F4A"/>
    <w:rsid w:val="003779FF"/>
    <w:rsid w:val="00377B3B"/>
    <w:rsid w:val="003812F5"/>
    <w:rsid w:val="003813FB"/>
    <w:rsid w:val="003816C1"/>
    <w:rsid w:val="00381BD9"/>
    <w:rsid w:val="0038321A"/>
    <w:rsid w:val="00387F1A"/>
    <w:rsid w:val="00390E10"/>
    <w:rsid w:val="00390F08"/>
    <w:rsid w:val="0039115B"/>
    <w:rsid w:val="003917E1"/>
    <w:rsid w:val="00391A74"/>
    <w:rsid w:val="00393B8F"/>
    <w:rsid w:val="003944B6"/>
    <w:rsid w:val="00394607"/>
    <w:rsid w:val="00394877"/>
    <w:rsid w:val="00395AF3"/>
    <w:rsid w:val="00396387"/>
    <w:rsid w:val="00396761"/>
    <w:rsid w:val="00397083"/>
    <w:rsid w:val="003974F6"/>
    <w:rsid w:val="00397907"/>
    <w:rsid w:val="003A0153"/>
    <w:rsid w:val="003A06C8"/>
    <w:rsid w:val="003A0863"/>
    <w:rsid w:val="003A1067"/>
    <w:rsid w:val="003A1110"/>
    <w:rsid w:val="003A17B9"/>
    <w:rsid w:val="003A2847"/>
    <w:rsid w:val="003A2BEA"/>
    <w:rsid w:val="003A38B8"/>
    <w:rsid w:val="003A5542"/>
    <w:rsid w:val="003A6988"/>
    <w:rsid w:val="003A6C62"/>
    <w:rsid w:val="003A758C"/>
    <w:rsid w:val="003B011A"/>
    <w:rsid w:val="003B0605"/>
    <w:rsid w:val="003B0B5B"/>
    <w:rsid w:val="003B0DE0"/>
    <w:rsid w:val="003B13C9"/>
    <w:rsid w:val="003B1498"/>
    <w:rsid w:val="003B2D4E"/>
    <w:rsid w:val="003B3ABF"/>
    <w:rsid w:val="003B3CF8"/>
    <w:rsid w:val="003B4326"/>
    <w:rsid w:val="003B4359"/>
    <w:rsid w:val="003B4934"/>
    <w:rsid w:val="003B4C01"/>
    <w:rsid w:val="003B556D"/>
    <w:rsid w:val="003B5986"/>
    <w:rsid w:val="003B62D0"/>
    <w:rsid w:val="003B6B7C"/>
    <w:rsid w:val="003C00EE"/>
    <w:rsid w:val="003C062F"/>
    <w:rsid w:val="003C0770"/>
    <w:rsid w:val="003C07F4"/>
    <w:rsid w:val="003C0DF8"/>
    <w:rsid w:val="003C25B5"/>
    <w:rsid w:val="003C32E7"/>
    <w:rsid w:val="003C3437"/>
    <w:rsid w:val="003C3544"/>
    <w:rsid w:val="003C3AC9"/>
    <w:rsid w:val="003C3EF2"/>
    <w:rsid w:val="003C466D"/>
    <w:rsid w:val="003C47D5"/>
    <w:rsid w:val="003C4E05"/>
    <w:rsid w:val="003C4E96"/>
    <w:rsid w:val="003C53DB"/>
    <w:rsid w:val="003C5DE1"/>
    <w:rsid w:val="003C5E59"/>
    <w:rsid w:val="003C5FD8"/>
    <w:rsid w:val="003C69C7"/>
    <w:rsid w:val="003C7EAD"/>
    <w:rsid w:val="003D05D5"/>
    <w:rsid w:val="003D0CC2"/>
    <w:rsid w:val="003D1141"/>
    <w:rsid w:val="003D182D"/>
    <w:rsid w:val="003D1EAA"/>
    <w:rsid w:val="003D1F05"/>
    <w:rsid w:val="003D245E"/>
    <w:rsid w:val="003D2EE4"/>
    <w:rsid w:val="003D3876"/>
    <w:rsid w:val="003D38CB"/>
    <w:rsid w:val="003D3E57"/>
    <w:rsid w:val="003D52E2"/>
    <w:rsid w:val="003D5923"/>
    <w:rsid w:val="003D6416"/>
    <w:rsid w:val="003D7B79"/>
    <w:rsid w:val="003D7B8B"/>
    <w:rsid w:val="003E0FF8"/>
    <w:rsid w:val="003E125C"/>
    <w:rsid w:val="003E1726"/>
    <w:rsid w:val="003E1B7D"/>
    <w:rsid w:val="003E2369"/>
    <w:rsid w:val="003E27CD"/>
    <w:rsid w:val="003E29AF"/>
    <w:rsid w:val="003E3222"/>
    <w:rsid w:val="003E474F"/>
    <w:rsid w:val="003E54BC"/>
    <w:rsid w:val="003E54C7"/>
    <w:rsid w:val="003E63FC"/>
    <w:rsid w:val="003E6B99"/>
    <w:rsid w:val="003F0234"/>
    <w:rsid w:val="003F06EA"/>
    <w:rsid w:val="003F1AFE"/>
    <w:rsid w:val="003F1BD0"/>
    <w:rsid w:val="003F1D05"/>
    <w:rsid w:val="003F251F"/>
    <w:rsid w:val="003F2D15"/>
    <w:rsid w:val="003F30C9"/>
    <w:rsid w:val="003F3438"/>
    <w:rsid w:val="003F4D04"/>
    <w:rsid w:val="003F5B9E"/>
    <w:rsid w:val="003F6645"/>
    <w:rsid w:val="003F67F4"/>
    <w:rsid w:val="003F6AFD"/>
    <w:rsid w:val="003F6DC2"/>
    <w:rsid w:val="003F6DFC"/>
    <w:rsid w:val="003F714E"/>
    <w:rsid w:val="003F7320"/>
    <w:rsid w:val="003F75C7"/>
    <w:rsid w:val="0040077E"/>
    <w:rsid w:val="004008DF"/>
    <w:rsid w:val="00400C84"/>
    <w:rsid w:val="004011C5"/>
    <w:rsid w:val="004014A3"/>
    <w:rsid w:val="00401702"/>
    <w:rsid w:val="00401993"/>
    <w:rsid w:val="00401C4D"/>
    <w:rsid w:val="00401E17"/>
    <w:rsid w:val="004029A3"/>
    <w:rsid w:val="00402B72"/>
    <w:rsid w:val="004044CA"/>
    <w:rsid w:val="004047DC"/>
    <w:rsid w:val="00404E5B"/>
    <w:rsid w:val="00404ED4"/>
    <w:rsid w:val="0040560C"/>
    <w:rsid w:val="00406278"/>
    <w:rsid w:val="00406A18"/>
    <w:rsid w:val="00406EE3"/>
    <w:rsid w:val="00406FC6"/>
    <w:rsid w:val="0040748A"/>
    <w:rsid w:val="00407744"/>
    <w:rsid w:val="0041075A"/>
    <w:rsid w:val="004107A6"/>
    <w:rsid w:val="00411123"/>
    <w:rsid w:val="004125FC"/>
    <w:rsid w:val="004129CF"/>
    <w:rsid w:val="00412A04"/>
    <w:rsid w:val="00412A35"/>
    <w:rsid w:val="00412B42"/>
    <w:rsid w:val="0041300D"/>
    <w:rsid w:val="0041364A"/>
    <w:rsid w:val="0041389C"/>
    <w:rsid w:val="004157C4"/>
    <w:rsid w:val="004169EC"/>
    <w:rsid w:val="00420372"/>
    <w:rsid w:val="00422EB4"/>
    <w:rsid w:val="00423918"/>
    <w:rsid w:val="00423E57"/>
    <w:rsid w:val="00423EFD"/>
    <w:rsid w:val="00424C66"/>
    <w:rsid w:val="004255D3"/>
    <w:rsid w:val="00425B1D"/>
    <w:rsid w:val="00426D12"/>
    <w:rsid w:val="00427850"/>
    <w:rsid w:val="00427D15"/>
    <w:rsid w:val="00430395"/>
    <w:rsid w:val="004303E5"/>
    <w:rsid w:val="00430C8D"/>
    <w:rsid w:val="00431257"/>
    <w:rsid w:val="00432752"/>
    <w:rsid w:val="0043284D"/>
    <w:rsid w:val="00432E61"/>
    <w:rsid w:val="004335D8"/>
    <w:rsid w:val="0043499B"/>
    <w:rsid w:val="004349AE"/>
    <w:rsid w:val="00434AAE"/>
    <w:rsid w:val="00434AB8"/>
    <w:rsid w:val="00434CA7"/>
    <w:rsid w:val="00434CD5"/>
    <w:rsid w:val="00435E40"/>
    <w:rsid w:val="00436077"/>
    <w:rsid w:val="004367BC"/>
    <w:rsid w:val="00436E8C"/>
    <w:rsid w:val="00437179"/>
    <w:rsid w:val="00437C0A"/>
    <w:rsid w:val="00437EC8"/>
    <w:rsid w:val="0044082F"/>
    <w:rsid w:val="00440C0E"/>
    <w:rsid w:val="004415A7"/>
    <w:rsid w:val="0044169C"/>
    <w:rsid w:val="00442C04"/>
    <w:rsid w:val="00444AAE"/>
    <w:rsid w:val="0044570C"/>
    <w:rsid w:val="00445A92"/>
    <w:rsid w:val="0044713A"/>
    <w:rsid w:val="0045021C"/>
    <w:rsid w:val="00450A79"/>
    <w:rsid w:val="00450D6A"/>
    <w:rsid w:val="00450E92"/>
    <w:rsid w:val="00451814"/>
    <w:rsid w:val="00453C8C"/>
    <w:rsid w:val="004545A4"/>
    <w:rsid w:val="00454F9C"/>
    <w:rsid w:val="004550D9"/>
    <w:rsid w:val="004552CE"/>
    <w:rsid w:val="00455521"/>
    <w:rsid w:val="004559E0"/>
    <w:rsid w:val="004561A3"/>
    <w:rsid w:val="0045639F"/>
    <w:rsid w:val="004565EA"/>
    <w:rsid w:val="00456743"/>
    <w:rsid w:val="004614CB"/>
    <w:rsid w:val="004619AE"/>
    <w:rsid w:val="00461F27"/>
    <w:rsid w:val="00462DC7"/>
    <w:rsid w:val="00463DCD"/>
    <w:rsid w:val="00464244"/>
    <w:rsid w:val="004646E1"/>
    <w:rsid w:val="004658D2"/>
    <w:rsid w:val="00465999"/>
    <w:rsid w:val="00466899"/>
    <w:rsid w:val="00466F4B"/>
    <w:rsid w:val="004672A0"/>
    <w:rsid w:val="00470612"/>
    <w:rsid w:val="00472277"/>
    <w:rsid w:val="00472512"/>
    <w:rsid w:val="00473179"/>
    <w:rsid w:val="004748A6"/>
    <w:rsid w:val="00476A1D"/>
    <w:rsid w:val="004773C8"/>
    <w:rsid w:val="00477D99"/>
    <w:rsid w:val="00481831"/>
    <w:rsid w:val="00482D24"/>
    <w:rsid w:val="00483227"/>
    <w:rsid w:val="004835C4"/>
    <w:rsid w:val="004836A0"/>
    <w:rsid w:val="00483FB2"/>
    <w:rsid w:val="0048411C"/>
    <w:rsid w:val="00484A8B"/>
    <w:rsid w:val="00484D9F"/>
    <w:rsid w:val="00485716"/>
    <w:rsid w:val="00486240"/>
    <w:rsid w:val="00487848"/>
    <w:rsid w:val="004910E9"/>
    <w:rsid w:val="00491630"/>
    <w:rsid w:val="00491B4F"/>
    <w:rsid w:val="00491B62"/>
    <w:rsid w:val="00493C1C"/>
    <w:rsid w:val="004941FF"/>
    <w:rsid w:val="004949CD"/>
    <w:rsid w:val="00494D89"/>
    <w:rsid w:val="0049519B"/>
    <w:rsid w:val="00497BCE"/>
    <w:rsid w:val="004A01ED"/>
    <w:rsid w:val="004A07D3"/>
    <w:rsid w:val="004A09AD"/>
    <w:rsid w:val="004A1CF2"/>
    <w:rsid w:val="004A1E20"/>
    <w:rsid w:val="004A206E"/>
    <w:rsid w:val="004A4111"/>
    <w:rsid w:val="004A45D7"/>
    <w:rsid w:val="004A463F"/>
    <w:rsid w:val="004A4796"/>
    <w:rsid w:val="004A5EB5"/>
    <w:rsid w:val="004A65E5"/>
    <w:rsid w:val="004A7A44"/>
    <w:rsid w:val="004B1693"/>
    <w:rsid w:val="004B2074"/>
    <w:rsid w:val="004B20D0"/>
    <w:rsid w:val="004B2A7F"/>
    <w:rsid w:val="004B2EA6"/>
    <w:rsid w:val="004B4001"/>
    <w:rsid w:val="004B4DE7"/>
    <w:rsid w:val="004B5BA7"/>
    <w:rsid w:val="004B5C11"/>
    <w:rsid w:val="004C07CC"/>
    <w:rsid w:val="004C0B9C"/>
    <w:rsid w:val="004C19E2"/>
    <w:rsid w:val="004C1B74"/>
    <w:rsid w:val="004C2879"/>
    <w:rsid w:val="004C2EE2"/>
    <w:rsid w:val="004C3C0B"/>
    <w:rsid w:val="004C6A66"/>
    <w:rsid w:val="004C6E0F"/>
    <w:rsid w:val="004C723B"/>
    <w:rsid w:val="004C78D9"/>
    <w:rsid w:val="004C7902"/>
    <w:rsid w:val="004C7C56"/>
    <w:rsid w:val="004D0B0B"/>
    <w:rsid w:val="004D0DCE"/>
    <w:rsid w:val="004D12E2"/>
    <w:rsid w:val="004D1F22"/>
    <w:rsid w:val="004D2FBB"/>
    <w:rsid w:val="004D333D"/>
    <w:rsid w:val="004D49B0"/>
    <w:rsid w:val="004D4C9F"/>
    <w:rsid w:val="004D597D"/>
    <w:rsid w:val="004D7669"/>
    <w:rsid w:val="004D7DC8"/>
    <w:rsid w:val="004E0532"/>
    <w:rsid w:val="004E1164"/>
    <w:rsid w:val="004E2981"/>
    <w:rsid w:val="004E2A43"/>
    <w:rsid w:val="004E34C2"/>
    <w:rsid w:val="004E5A37"/>
    <w:rsid w:val="004E5BAD"/>
    <w:rsid w:val="004E62B6"/>
    <w:rsid w:val="004E63E5"/>
    <w:rsid w:val="004E6542"/>
    <w:rsid w:val="004E658C"/>
    <w:rsid w:val="004E6A87"/>
    <w:rsid w:val="004E6D7E"/>
    <w:rsid w:val="004E70FE"/>
    <w:rsid w:val="004E7385"/>
    <w:rsid w:val="004F079C"/>
    <w:rsid w:val="004F08C5"/>
    <w:rsid w:val="004F1D29"/>
    <w:rsid w:val="004F220B"/>
    <w:rsid w:val="004F2696"/>
    <w:rsid w:val="004F2B95"/>
    <w:rsid w:val="004F53E7"/>
    <w:rsid w:val="004F59B9"/>
    <w:rsid w:val="004F64C9"/>
    <w:rsid w:val="004F67C8"/>
    <w:rsid w:val="004F75B2"/>
    <w:rsid w:val="004F75D6"/>
    <w:rsid w:val="004F7B2D"/>
    <w:rsid w:val="004F7E51"/>
    <w:rsid w:val="00500258"/>
    <w:rsid w:val="005002DA"/>
    <w:rsid w:val="0050040D"/>
    <w:rsid w:val="0050196C"/>
    <w:rsid w:val="00502025"/>
    <w:rsid w:val="00502693"/>
    <w:rsid w:val="00502D16"/>
    <w:rsid w:val="00503888"/>
    <w:rsid w:val="00503DD5"/>
    <w:rsid w:val="00504937"/>
    <w:rsid w:val="005055CA"/>
    <w:rsid w:val="00505603"/>
    <w:rsid w:val="00505DFC"/>
    <w:rsid w:val="00510E65"/>
    <w:rsid w:val="00512D61"/>
    <w:rsid w:val="0051315C"/>
    <w:rsid w:val="00513B1F"/>
    <w:rsid w:val="00514269"/>
    <w:rsid w:val="005148D4"/>
    <w:rsid w:val="005156C3"/>
    <w:rsid w:val="00515C40"/>
    <w:rsid w:val="005200BA"/>
    <w:rsid w:val="005202A7"/>
    <w:rsid w:val="00520561"/>
    <w:rsid w:val="005206EB"/>
    <w:rsid w:val="005207FD"/>
    <w:rsid w:val="00520C04"/>
    <w:rsid w:val="00521142"/>
    <w:rsid w:val="005211F4"/>
    <w:rsid w:val="0052145B"/>
    <w:rsid w:val="00522BA7"/>
    <w:rsid w:val="00522DFF"/>
    <w:rsid w:val="00523066"/>
    <w:rsid w:val="005235DF"/>
    <w:rsid w:val="0052371A"/>
    <w:rsid w:val="005246AC"/>
    <w:rsid w:val="00526859"/>
    <w:rsid w:val="005270B6"/>
    <w:rsid w:val="00527FD7"/>
    <w:rsid w:val="005306B5"/>
    <w:rsid w:val="0053151B"/>
    <w:rsid w:val="005319A9"/>
    <w:rsid w:val="00532508"/>
    <w:rsid w:val="00532CBA"/>
    <w:rsid w:val="00532DCB"/>
    <w:rsid w:val="0053335C"/>
    <w:rsid w:val="00533A4E"/>
    <w:rsid w:val="005341A2"/>
    <w:rsid w:val="00534A34"/>
    <w:rsid w:val="00534A86"/>
    <w:rsid w:val="0053516C"/>
    <w:rsid w:val="0053527F"/>
    <w:rsid w:val="00535BB8"/>
    <w:rsid w:val="00535D82"/>
    <w:rsid w:val="00537E41"/>
    <w:rsid w:val="00537EF3"/>
    <w:rsid w:val="00540CB2"/>
    <w:rsid w:val="00541A55"/>
    <w:rsid w:val="00542BF1"/>
    <w:rsid w:val="0054343B"/>
    <w:rsid w:val="00543C33"/>
    <w:rsid w:val="00547CDA"/>
    <w:rsid w:val="00550D11"/>
    <w:rsid w:val="0055101B"/>
    <w:rsid w:val="005518AE"/>
    <w:rsid w:val="00551D99"/>
    <w:rsid w:val="005521F3"/>
    <w:rsid w:val="00553CA0"/>
    <w:rsid w:val="00554B21"/>
    <w:rsid w:val="00555D66"/>
    <w:rsid w:val="005565DE"/>
    <w:rsid w:val="00557494"/>
    <w:rsid w:val="0055792D"/>
    <w:rsid w:val="00560F03"/>
    <w:rsid w:val="00560F6B"/>
    <w:rsid w:val="00561001"/>
    <w:rsid w:val="005630AD"/>
    <w:rsid w:val="0056358C"/>
    <w:rsid w:val="00563ABE"/>
    <w:rsid w:val="00564579"/>
    <w:rsid w:val="00564944"/>
    <w:rsid w:val="00564DEE"/>
    <w:rsid w:val="00565BE0"/>
    <w:rsid w:val="005669C3"/>
    <w:rsid w:val="00570238"/>
    <w:rsid w:val="005709F4"/>
    <w:rsid w:val="00571429"/>
    <w:rsid w:val="0057203A"/>
    <w:rsid w:val="00572F2A"/>
    <w:rsid w:val="00573047"/>
    <w:rsid w:val="00575442"/>
    <w:rsid w:val="00576F86"/>
    <w:rsid w:val="005812BD"/>
    <w:rsid w:val="00581611"/>
    <w:rsid w:val="00581E01"/>
    <w:rsid w:val="00582405"/>
    <w:rsid w:val="005844A3"/>
    <w:rsid w:val="00584E2B"/>
    <w:rsid w:val="005853C7"/>
    <w:rsid w:val="005857EB"/>
    <w:rsid w:val="00585DC4"/>
    <w:rsid w:val="005863C8"/>
    <w:rsid w:val="005873E7"/>
    <w:rsid w:val="00587432"/>
    <w:rsid w:val="00587671"/>
    <w:rsid w:val="00587F9F"/>
    <w:rsid w:val="00591C8E"/>
    <w:rsid w:val="00591E5D"/>
    <w:rsid w:val="005936E8"/>
    <w:rsid w:val="005937D1"/>
    <w:rsid w:val="00593F71"/>
    <w:rsid w:val="0059529F"/>
    <w:rsid w:val="00595C07"/>
    <w:rsid w:val="00596308"/>
    <w:rsid w:val="0059634D"/>
    <w:rsid w:val="0059718E"/>
    <w:rsid w:val="00597C20"/>
    <w:rsid w:val="00597EE0"/>
    <w:rsid w:val="005A0998"/>
    <w:rsid w:val="005A2EA0"/>
    <w:rsid w:val="005A3257"/>
    <w:rsid w:val="005A3BED"/>
    <w:rsid w:val="005A418B"/>
    <w:rsid w:val="005A4240"/>
    <w:rsid w:val="005A4DAA"/>
    <w:rsid w:val="005A5182"/>
    <w:rsid w:val="005A58D9"/>
    <w:rsid w:val="005A791B"/>
    <w:rsid w:val="005A7BE7"/>
    <w:rsid w:val="005B00BF"/>
    <w:rsid w:val="005B03EA"/>
    <w:rsid w:val="005B10E0"/>
    <w:rsid w:val="005B17B7"/>
    <w:rsid w:val="005B22A1"/>
    <w:rsid w:val="005B244E"/>
    <w:rsid w:val="005B2DAF"/>
    <w:rsid w:val="005B40DC"/>
    <w:rsid w:val="005B4573"/>
    <w:rsid w:val="005B5781"/>
    <w:rsid w:val="005B5DEB"/>
    <w:rsid w:val="005B74D5"/>
    <w:rsid w:val="005B799B"/>
    <w:rsid w:val="005B7F72"/>
    <w:rsid w:val="005C151B"/>
    <w:rsid w:val="005C1B3D"/>
    <w:rsid w:val="005C3907"/>
    <w:rsid w:val="005C3F54"/>
    <w:rsid w:val="005C3FC0"/>
    <w:rsid w:val="005C444B"/>
    <w:rsid w:val="005C4763"/>
    <w:rsid w:val="005C4BE2"/>
    <w:rsid w:val="005C4EFD"/>
    <w:rsid w:val="005C53C7"/>
    <w:rsid w:val="005C5C81"/>
    <w:rsid w:val="005C65B8"/>
    <w:rsid w:val="005C7156"/>
    <w:rsid w:val="005C7A13"/>
    <w:rsid w:val="005D0113"/>
    <w:rsid w:val="005D07E9"/>
    <w:rsid w:val="005D0BA7"/>
    <w:rsid w:val="005D0FE4"/>
    <w:rsid w:val="005D1677"/>
    <w:rsid w:val="005D1CFB"/>
    <w:rsid w:val="005D4C54"/>
    <w:rsid w:val="005D4FA4"/>
    <w:rsid w:val="005D5858"/>
    <w:rsid w:val="005D5F3C"/>
    <w:rsid w:val="005D6903"/>
    <w:rsid w:val="005D6B98"/>
    <w:rsid w:val="005D78BA"/>
    <w:rsid w:val="005D7AC7"/>
    <w:rsid w:val="005D7B5B"/>
    <w:rsid w:val="005E06CA"/>
    <w:rsid w:val="005E0BBF"/>
    <w:rsid w:val="005E252C"/>
    <w:rsid w:val="005E31EC"/>
    <w:rsid w:val="005E3C62"/>
    <w:rsid w:val="005E3E05"/>
    <w:rsid w:val="005E41C3"/>
    <w:rsid w:val="005E50CB"/>
    <w:rsid w:val="005E5A9A"/>
    <w:rsid w:val="005E7740"/>
    <w:rsid w:val="005F016F"/>
    <w:rsid w:val="005F0479"/>
    <w:rsid w:val="005F1B83"/>
    <w:rsid w:val="005F2A3F"/>
    <w:rsid w:val="005F2C47"/>
    <w:rsid w:val="005F2F0A"/>
    <w:rsid w:val="005F36EF"/>
    <w:rsid w:val="005F452A"/>
    <w:rsid w:val="005F586B"/>
    <w:rsid w:val="005F6660"/>
    <w:rsid w:val="006005FE"/>
    <w:rsid w:val="006011CE"/>
    <w:rsid w:val="006040B3"/>
    <w:rsid w:val="00604160"/>
    <w:rsid w:val="00605EE7"/>
    <w:rsid w:val="00606709"/>
    <w:rsid w:val="006067D9"/>
    <w:rsid w:val="00607B3A"/>
    <w:rsid w:val="00610DBA"/>
    <w:rsid w:val="00610E3B"/>
    <w:rsid w:val="006121C8"/>
    <w:rsid w:val="00612612"/>
    <w:rsid w:val="00612753"/>
    <w:rsid w:val="00612B68"/>
    <w:rsid w:val="00613184"/>
    <w:rsid w:val="00614209"/>
    <w:rsid w:val="00614810"/>
    <w:rsid w:val="006148EF"/>
    <w:rsid w:val="00614D73"/>
    <w:rsid w:val="0061590F"/>
    <w:rsid w:val="00616315"/>
    <w:rsid w:val="00616924"/>
    <w:rsid w:val="00616C73"/>
    <w:rsid w:val="00616FEF"/>
    <w:rsid w:val="006175BF"/>
    <w:rsid w:val="00620052"/>
    <w:rsid w:val="00620FE5"/>
    <w:rsid w:val="0062134C"/>
    <w:rsid w:val="00622A38"/>
    <w:rsid w:val="006230E3"/>
    <w:rsid w:val="00624DDB"/>
    <w:rsid w:val="00625C4C"/>
    <w:rsid w:val="0062646E"/>
    <w:rsid w:val="00626C38"/>
    <w:rsid w:val="00626C88"/>
    <w:rsid w:val="00627D69"/>
    <w:rsid w:val="00630AC7"/>
    <w:rsid w:val="00630E5C"/>
    <w:rsid w:val="0063122D"/>
    <w:rsid w:val="006316A3"/>
    <w:rsid w:val="00631703"/>
    <w:rsid w:val="00631CA7"/>
    <w:rsid w:val="00631F45"/>
    <w:rsid w:val="006322D7"/>
    <w:rsid w:val="0063275A"/>
    <w:rsid w:val="006335BD"/>
    <w:rsid w:val="00633ADC"/>
    <w:rsid w:val="00634348"/>
    <w:rsid w:val="00636B24"/>
    <w:rsid w:val="0064028D"/>
    <w:rsid w:val="006407B2"/>
    <w:rsid w:val="006409C2"/>
    <w:rsid w:val="006411AC"/>
    <w:rsid w:val="006426B0"/>
    <w:rsid w:val="00643938"/>
    <w:rsid w:val="00643C92"/>
    <w:rsid w:val="006449FA"/>
    <w:rsid w:val="00645199"/>
    <w:rsid w:val="00645518"/>
    <w:rsid w:val="0064557F"/>
    <w:rsid w:val="00645830"/>
    <w:rsid w:val="00646D19"/>
    <w:rsid w:val="00647498"/>
    <w:rsid w:val="00647916"/>
    <w:rsid w:val="00647FD1"/>
    <w:rsid w:val="00650CFA"/>
    <w:rsid w:val="00650E9D"/>
    <w:rsid w:val="0065179C"/>
    <w:rsid w:val="00651DD1"/>
    <w:rsid w:val="00652D48"/>
    <w:rsid w:val="00652DFF"/>
    <w:rsid w:val="00653302"/>
    <w:rsid w:val="006547DF"/>
    <w:rsid w:val="00655166"/>
    <w:rsid w:val="0065562A"/>
    <w:rsid w:val="00655944"/>
    <w:rsid w:val="00657057"/>
    <w:rsid w:val="0065719B"/>
    <w:rsid w:val="006572BA"/>
    <w:rsid w:val="006600E8"/>
    <w:rsid w:val="00661091"/>
    <w:rsid w:val="00662A40"/>
    <w:rsid w:val="0066444E"/>
    <w:rsid w:val="006662FA"/>
    <w:rsid w:val="00666F99"/>
    <w:rsid w:val="0066725C"/>
    <w:rsid w:val="00670468"/>
    <w:rsid w:val="0067176D"/>
    <w:rsid w:val="00671B6C"/>
    <w:rsid w:val="0067211F"/>
    <w:rsid w:val="00672F95"/>
    <w:rsid w:val="006737D3"/>
    <w:rsid w:val="006739CA"/>
    <w:rsid w:val="00673A9B"/>
    <w:rsid w:val="00673F26"/>
    <w:rsid w:val="00674266"/>
    <w:rsid w:val="006746F5"/>
    <w:rsid w:val="00675FE0"/>
    <w:rsid w:val="00676BC5"/>
    <w:rsid w:val="006776FF"/>
    <w:rsid w:val="00681A15"/>
    <w:rsid w:val="00682629"/>
    <w:rsid w:val="00682F3B"/>
    <w:rsid w:val="006833A0"/>
    <w:rsid w:val="006842D5"/>
    <w:rsid w:val="00685100"/>
    <w:rsid w:val="00685E1B"/>
    <w:rsid w:val="006878F0"/>
    <w:rsid w:val="00687C0B"/>
    <w:rsid w:val="00687C7D"/>
    <w:rsid w:val="0069080E"/>
    <w:rsid w:val="00691543"/>
    <w:rsid w:val="0069220E"/>
    <w:rsid w:val="00692368"/>
    <w:rsid w:val="00694393"/>
    <w:rsid w:val="00694612"/>
    <w:rsid w:val="006956A2"/>
    <w:rsid w:val="00695A72"/>
    <w:rsid w:val="00696EDA"/>
    <w:rsid w:val="00697509"/>
    <w:rsid w:val="00697DC6"/>
    <w:rsid w:val="006A05CB"/>
    <w:rsid w:val="006A1925"/>
    <w:rsid w:val="006A1CFB"/>
    <w:rsid w:val="006A1D75"/>
    <w:rsid w:val="006A34F7"/>
    <w:rsid w:val="006A35E9"/>
    <w:rsid w:val="006A3C1D"/>
    <w:rsid w:val="006A4049"/>
    <w:rsid w:val="006A5139"/>
    <w:rsid w:val="006A77AF"/>
    <w:rsid w:val="006A7921"/>
    <w:rsid w:val="006A7D23"/>
    <w:rsid w:val="006A7D59"/>
    <w:rsid w:val="006A7D9B"/>
    <w:rsid w:val="006B083E"/>
    <w:rsid w:val="006B1894"/>
    <w:rsid w:val="006B22E0"/>
    <w:rsid w:val="006B3DBE"/>
    <w:rsid w:val="006B77EF"/>
    <w:rsid w:val="006C062B"/>
    <w:rsid w:val="006C09F7"/>
    <w:rsid w:val="006C0A48"/>
    <w:rsid w:val="006C17EF"/>
    <w:rsid w:val="006C42C5"/>
    <w:rsid w:val="006C4F80"/>
    <w:rsid w:val="006C5D5E"/>
    <w:rsid w:val="006C6034"/>
    <w:rsid w:val="006C633E"/>
    <w:rsid w:val="006C77A2"/>
    <w:rsid w:val="006D0423"/>
    <w:rsid w:val="006D0F6E"/>
    <w:rsid w:val="006D1905"/>
    <w:rsid w:val="006D22E9"/>
    <w:rsid w:val="006D23BD"/>
    <w:rsid w:val="006D2736"/>
    <w:rsid w:val="006D2A16"/>
    <w:rsid w:val="006D2DA8"/>
    <w:rsid w:val="006D3274"/>
    <w:rsid w:val="006D32E2"/>
    <w:rsid w:val="006D3CE5"/>
    <w:rsid w:val="006D46FF"/>
    <w:rsid w:val="006D5EB5"/>
    <w:rsid w:val="006D7C33"/>
    <w:rsid w:val="006D7E97"/>
    <w:rsid w:val="006E0BB7"/>
    <w:rsid w:val="006E18DE"/>
    <w:rsid w:val="006E1AC5"/>
    <w:rsid w:val="006E2259"/>
    <w:rsid w:val="006E2452"/>
    <w:rsid w:val="006E2B9C"/>
    <w:rsid w:val="006E309A"/>
    <w:rsid w:val="006E3F04"/>
    <w:rsid w:val="006E4167"/>
    <w:rsid w:val="006E4FF9"/>
    <w:rsid w:val="006E58A5"/>
    <w:rsid w:val="006E5BA6"/>
    <w:rsid w:val="006E6432"/>
    <w:rsid w:val="006E6AE3"/>
    <w:rsid w:val="006E700F"/>
    <w:rsid w:val="006E7B06"/>
    <w:rsid w:val="006F011A"/>
    <w:rsid w:val="006F013F"/>
    <w:rsid w:val="006F092F"/>
    <w:rsid w:val="006F11B8"/>
    <w:rsid w:val="006F1C96"/>
    <w:rsid w:val="006F1CD7"/>
    <w:rsid w:val="006F2250"/>
    <w:rsid w:val="006F2B53"/>
    <w:rsid w:val="006F30BE"/>
    <w:rsid w:val="006F4F1D"/>
    <w:rsid w:val="006F50E6"/>
    <w:rsid w:val="006F5BC8"/>
    <w:rsid w:val="006F61AE"/>
    <w:rsid w:val="006F63E6"/>
    <w:rsid w:val="006F64E5"/>
    <w:rsid w:val="006F69E8"/>
    <w:rsid w:val="006F7F02"/>
    <w:rsid w:val="00700A85"/>
    <w:rsid w:val="007025B2"/>
    <w:rsid w:val="00703B1C"/>
    <w:rsid w:val="00703DC5"/>
    <w:rsid w:val="0070621C"/>
    <w:rsid w:val="00706962"/>
    <w:rsid w:val="00706A72"/>
    <w:rsid w:val="00707191"/>
    <w:rsid w:val="007077B8"/>
    <w:rsid w:val="007079FC"/>
    <w:rsid w:val="007103DA"/>
    <w:rsid w:val="00711D32"/>
    <w:rsid w:val="00711FA3"/>
    <w:rsid w:val="007125C6"/>
    <w:rsid w:val="00712AD2"/>
    <w:rsid w:val="0071343B"/>
    <w:rsid w:val="007137DE"/>
    <w:rsid w:val="00713F4A"/>
    <w:rsid w:val="00714486"/>
    <w:rsid w:val="00714E04"/>
    <w:rsid w:val="00714EB0"/>
    <w:rsid w:val="00714FB3"/>
    <w:rsid w:val="00716159"/>
    <w:rsid w:val="0071699C"/>
    <w:rsid w:val="00716F7F"/>
    <w:rsid w:val="007174CB"/>
    <w:rsid w:val="00717770"/>
    <w:rsid w:val="00717A6B"/>
    <w:rsid w:val="00717A6D"/>
    <w:rsid w:val="007203B9"/>
    <w:rsid w:val="00720401"/>
    <w:rsid w:val="00720D28"/>
    <w:rsid w:val="00720ED1"/>
    <w:rsid w:val="0072164F"/>
    <w:rsid w:val="00722591"/>
    <w:rsid w:val="00722FA6"/>
    <w:rsid w:val="00722FB7"/>
    <w:rsid w:val="00723E5A"/>
    <w:rsid w:val="00725137"/>
    <w:rsid w:val="007255EC"/>
    <w:rsid w:val="00725A42"/>
    <w:rsid w:val="00725D37"/>
    <w:rsid w:val="00726332"/>
    <w:rsid w:val="00727DC3"/>
    <w:rsid w:val="007305FE"/>
    <w:rsid w:val="00730682"/>
    <w:rsid w:val="007308A3"/>
    <w:rsid w:val="00730F4B"/>
    <w:rsid w:val="007316E4"/>
    <w:rsid w:val="00732193"/>
    <w:rsid w:val="00732B81"/>
    <w:rsid w:val="007337A0"/>
    <w:rsid w:val="007341C2"/>
    <w:rsid w:val="007341C8"/>
    <w:rsid w:val="00734C94"/>
    <w:rsid w:val="00735C9C"/>
    <w:rsid w:val="00740498"/>
    <w:rsid w:val="00740ABC"/>
    <w:rsid w:val="007412B5"/>
    <w:rsid w:val="00741871"/>
    <w:rsid w:val="00741FFB"/>
    <w:rsid w:val="007438A7"/>
    <w:rsid w:val="00743A6E"/>
    <w:rsid w:val="00744400"/>
    <w:rsid w:val="0074471D"/>
    <w:rsid w:val="007455CF"/>
    <w:rsid w:val="00746782"/>
    <w:rsid w:val="00746E4B"/>
    <w:rsid w:val="007470D5"/>
    <w:rsid w:val="00747F0D"/>
    <w:rsid w:val="007515C2"/>
    <w:rsid w:val="00751E4B"/>
    <w:rsid w:val="00753C18"/>
    <w:rsid w:val="0075448F"/>
    <w:rsid w:val="00754AB0"/>
    <w:rsid w:val="007550B8"/>
    <w:rsid w:val="0075636C"/>
    <w:rsid w:val="00756AD7"/>
    <w:rsid w:val="00757490"/>
    <w:rsid w:val="007576AA"/>
    <w:rsid w:val="007605D2"/>
    <w:rsid w:val="007606FF"/>
    <w:rsid w:val="00760874"/>
    <w:rsid w:val="00760E82"/>
    <w:rsid w:val="0076120B"/>
    <w:rsid w:val="00761737"/>
    <w:rsid w:val="0076214D"/>
    <w:rsid w:val="00762BFD"/>
    <w:rsid w:val="00762C95"/>
    <w:rsid w:val="00763468"/>
    <w:rsid w:val="0076385C"/>
    <w:rsid w:val="00763D36"/>
    <w:rsid w:val="007640FC"/>
    <w:rsid w:val="00765DD8"/>
    <w:rsid w:val="0076675D"/>
    <w:rsid w:val="00767063"/>
    <w:rsid w:val="007673CD"/>
    <w:rsid w:val="007673DB"/>
    <w:rsid w:val="00767AD3"/>
    <w:rsid w:val="007700E6"/>
    <w:rsid w:val="007706EA"/>
    <w:rsid w:val="00770F24"/>
    <w:rsid w:val="00771223"/>
    <w:rsid w:val="007717B9"/>
    <w:rsid w:val="0077184E"/>
    <w:rsid w:val="00772413"/>
    <w:rsid w:val="007738BE"/>
    <w:rsid w:val="00773AA4"/>
    <w:rsid w:val="00773CEE"/>
    <w:rsid w:val="00774ABA"/>
    <w:rsid w:val="00775136"/>
    <w:rsid w:val="007764ED"/>
    <w:rsid w:val="00776717"/>
    <w:rsid w:val="00776E05"/>
    <w:rsid w:val="007776F4"/>
    <w:rsid w:val="00777B86"/>
    <w:rsid w:val="00780BED"/>
    <w:rsid w:val="0078199C"/>
    <w:rsid w:val="00782B81"/>
    <w:rsid w:val="00782C24"/>
    <w:rsid w:val="00782E3B"/>
    <w:rsid w:val="00782E67"/>
    <w:rsid w:val="007842BE"/>
    <w:rsid w:val="0078462D"/>
    <w:rsid w:val="00784CA5"/>
    <w:rsid w:val="0078547C"/>
    <w:rsid w:val="007857C1"/>
    <w:rsid w:val="007858B2"/>
    <w:rsid w:val="00786770"/>
    <w:rsid w:val="00786F4D"/>
    <w:rsid w:val="00787596"/>
    <w:rsid w:val="007908E1"/>
    <w:rsid w:val="00790EB6"/>
    <w:rsid w:val="007911D1"/>
    <w:rsid w:val="007914B4"/>
    <w:rsid w:val="00791E07"/>
    <w:rsid w:val="00791E7A"/>
    <w:rsid w:val="00792A8C"/>
    <w:rsid w:val="00792F16"/>
    <w:rsid w:val="00793046"/>
    <w:rsid w:val="00793402"/>
    <w:rsid w:val="00794A40"/>
    <w:rsid w:val="00794C93"/>
    <w:rsid w:val="007951CB"/>
    <w:rsid w:val="007952AF"/>
    <w:rsid w:val="007952CC"/>
    <w:rsid w:val="00795F33"/>
    <w:rsid w:val="00796761"/>
    <w:rsid w:val="00796799"/>
    <w:rsid w:val="00796D08"/>
    <w:rsid w:val="007A07CE"/>
    <w:rsid w:val="007A0D99"/>
    <w:rsid w:val="007A0E82"/>
    <w:rsid w:val="007A100F"/>
    <w:rsid w:val="007A2D58"/>
    <w:rsid w:val="007A34AA"/>
    <w:rsid w:val="007A3FCC"/>
    <w:rsid w:val="007A41E7"/>
    <w:rsid w:val="007A4ACC"/>
    <w:rsid w:val="007A5449"/>
    <w:rsid w:val="007A62FB"/>
    <w:rsid w:val="007A76A6"/>
    <w:rsid w:val="007A7A07"/>
    <w:rsid w:val="007A7CD7"/>
    <w:rsid w:val="007B052A"/>
    <w:rsid w:val="007B0B25"/>
    <w:rsid w:val="007B0E0E"/>
    <w:rsid w:val="007B0F96"/>
    <w:rsid w:val="007B14BD"/>
    <w:rsid w:val="007B1B58"/>
    <w:rsid w:val="007B2F5F"/>
    <w:rsid w:val="007B304D"/>
    <w:rsid w:val="007B3161"/>
    <w:rsid w:val="007B33C1"/>
    <w:rsid w:val="007B36C2"/>
    <w:rsid w:val="007B3BEA"/>
    <w:rsid w:val="007B418E"/>
    <w:rsid w:val="007B4582"/>
    <w:rsid w:val="007B57D1"/>
    <w:rsid w:val="007B5F92"/>
    <w:rsid w:val="007C0128"/>
    <w:rsid w:val="007C0A3D"/>
    <w:rsid w:val="007C21CF"/>
    <w:rsid w:val="007C25EB"/>
    <w:rsid w:val="007C2CE8"/>
    <w:rsid w:val="007C49DB"/>
    <w:rsid w:val="007C4A53"/>
    <w:rsid w:val="007C7209"/>
    <w:rsid w:val="007C7E50"/>
    <w:rsid w:val="007D0290"/>
    <w:rsid w:val="007D0904"/>
    <w:rsid w:val="007D17E3"/>
    <w:rsid w:val="007D2FAB"/>
    <w:rsid w:val="007D318D"/>
    <w:rsid w:val="007D391D"/>
    <w:rsid w:val="007D5196"/>
    <w:rsid w:val="007D5996"/>
    <w:rsid w:val="007D5CD5"/>
    <w:rsid w:val="007D6876"/>
    <w:rsid w:val="007D6C65"/>
    <w:rsid w:val="007D706D"/>
    <w:rsid w:val="007D7745"/>
    <w:rsid w:val="007E11D2"/>
    <w:rsid w:val="007E2D5F"/>
    <w:rsid w:val="007E3FB7"/>
    <w:rsid w:val="007E3FE0"/>
    <w:rsid w:val="007E45AC"/>
    <w:rsid w:val="007E4E9B"/>
    <w:rsid w:val="007E5221"/>
    <w:rsid w:val="007E544E"/>
    <w:rsid w:val="007E5A60"/>
    <w:rsid w:val="007E6062"/>
    <w:rsid w:val="007E63F0"/>
    <w:rsid w:val="007E6E54"/>
    <w:rsid w:val="007E7339"/>
    <w:rsid w:val="007E73D6"/>
    <w:rsid w:val="007F0494"/>
    <w:rsid w:val="007F2545"/>
    <w:rsid w:val="007F2C8C"/>
    <w:rsid w:val="007F363F"/>
    <w:rsid w:val="007F36DD"/>
    <w:rsid w:val="007F465D"/>
    <w:rsid w:val="007F5D6E"/>
    <w:rsid w:val="007F6DDE"/>
    <w:rsid w:val="008000D7"/>
    <w:rsid w:val="008008A4"/>
    <w:rsid w:val="00800CDF"/>
    <w:rsid w:val="00801890"/>
    <w:rsid w:val="00801DFE"/>
    <w:rsid w:val="008030B6"/>
    <w:rsid w:val="00803290"/>
    <w:rsid w:val="00804231"/>
    <w:rsid w:val="00804249"/>
    <w:rsid w:val="008061C8"/>
    <w:rsid w:val="00807265"/>
    <w:rsid w:val="00807408"/>
    <w:rsid w:val="00807AA7"/>
    <w:rsid w:val="00807BC1"/>
    <w:rsid w:val="008102A9"/>
    <w:rsid w:val="008116E6"/>
    <w:rsid w:val="008120CB"/>
    <w:rsid w:val="00813853"/>
    <w:rsid w:val="008147CC"/>
    <w:rsid w:val="00815D75"/>
    <w:rsid w:val="008161E5"/>
    <w:rsid w:val="0082081C"/>
    <w:rsid w:val="00821D7B"/>
    <w:rsid w:val="008223EC"/>
    <w:rsid w:val="00823D67"/>
    <w:rsid w:val="00824363"/>
    <w:rsid w:val="00824E3E"/>
    <w:rsid w:val="00825111"/>
    <w:rsid w:val="0082576A"/>
    <w:rsid w:val="00825C17"/>
    <w:rsid w:val="0082661D"/>
    <w:rsid w:val="00826C12"/>
    <w:rsid w:val="00826DDC"/>
    <w:rsid w:val="00826EF6"/>
    <w:rsid w:val="008271EC"/>
    <w:rsid w:val="0082771C"/>
    <w:rsid w:val="00830589"/>
    <w:rsid w:val="00830692"/>
    <w:rsid w:val="00830B96"/>
    <w:rsid w:val="00830C30"/>
    <w:rsid w:val="00833629"/>
    <w:rsid w:val="00833AEE"/>
    <w:rsid w:val="00833B21"/>
    <w:rsid w:val="0083430A"/>
    <w:rsid w:val="008355F8"/>
    <w:rsid w:val="00835D62"/>
    <w:rsid w:val="00836AB8"/>
    <w:rsid w:val="00836BA9"/>
    <w:rsid w:val="008370D0"/>
    <w:rsid w:val="00837469"/>
    <w:rsid w:val="00840071"/>
    <w:rsid w:val="008401F6"/>
    <w:rsid w:val="008417FC"/>
    <w:rsid w:val="00841B0B"/>
    <w:rsid w:val="00841C9F"/>
    <w:rsid w:val="00841DEF"/>
    <w:rsid w:val="008422C2"/>
    <w:rsid w:val="00842AB7"/>
    <w:rsid w:val="0084389C"/>
    <w:rsid w:val="008446B5"/>
    <w:rsid w:val="008452B1"/>
    <w:rsid w:val="008454C8"/>
    <w:rsid w:val="0084607F"/>
    <w:rsid w:val="008464FC"/>
    <w:rsid w:val="008466D9"/>
    <w:rsid w:val="00846A41"/>
    <w:rsid w:val="00847E78"/>
    <w:rsid w:val="00847E7D"/>
    <w:rsid w:val="00850DF2"/>
    <w:rsid w:val="00850F04"/>
    <w:rsid w:val="00851EFE"/>
    <w:rsid w:val="00851FDB"/>
    <w:rsid w:val="00852F2B"/>
    <w:rsid w:val="008536F9"/>
    <w:rsid w:val="00853D19"/>
    <w:rsid w:val="00854897"/>
    <w:rsid w:val="00854AE3"/>
    <w:rsid w:val="00854F62"/>
    <w:rsid w:val="00854FA6"/>
    <w:rsid w:val="008551EF"/>
    <w:rsid w:val="00856062"/>
    <w:rsid w:val="00856292"/>
    <w:rsid w:val="00856B56"/>
    <w:rsid w:val="00857A74"/>
    <w:rsid w:val="00857F78"/>
    <w:rsid w:val="00860594"/>
    <w:rsid w:val="008606DB"/>
    <w:rsid w:val="00860D38"/>
    <w:rsid w:val="00860E5C"/>
    <w:rsid w:val="00861CAE"/>
    <w:rsid w:val="00862F13"/>
    <w:rsid w:val="008631AA"/>
    <w:rsid w:val="008632F4"/>
    <w:rsid w:val="00863EDF"/>
    <w:rsid w:val="00864472"/>
    <w:rsid w:val="00864490"/>
    <w:rsid w:val="00864D72"/>
    <w:rsid w:val="00865492"/>
    <w:rsid w:val="0086674D"/>
    <w:rsid w:val="00866BCF"/>
    <w:rsid w:val="00867F67"/>
    <w:rsid w:val="00870821"/>
    <w:rsid w:val="00871637"/>
    <w:rsid w:val="00871D34"/>
    <w:rsid w:val="0087280E"/>
    <w:rsid w:val="00873489"/>
    <w:rsid w:val="008735FF"/>
    <w:rsid w:val="00873F6E"/>
    <w:rsid w:val="0087409A"/>
    <w:rsid w:val="008744D5"/>
    <w:rsid w:val="00874FDD"/>
    <w:rsid w:val="00875CFD"/>
    <w:rsid w:val="00876515"/>
    <w:rsid w:val="00876790"/>
    <w:rsid w:val="008769C5"/>
    <w:rsid w:val="00876DDA"/>
    <w:rsid w:val="00877949"/>
    <w:rsid w:val="00877DAB"/>
    <w:rsid w:val="00877F9D"/>
    <w:rsid w:val="00880347"/>
    <w:rsid w:val="008810E6"/>
    <w:rsid w:val="00881221"/>
    <w:rsid w:val="00881395"/>
    <w:rsid w:val="008815CE"/>
    <w:rsid w:val="0088325C"/>
    <w:rsid w:val="00883753"/>
    <w:rsid w:val="008838B6"/>
    <w:rsid w:val="00883C2B"/>
    <w:rsid w:val="00885EE4"/>
    <w:rsid w:val="0088778E"/>
    <w:rsid w:val="008911F2"/>
    <w:rsid w:val="0089123E"/>
    <w:rsid w:val="00892D42"/>
    <w:rsid w:val="00893248"/>
    <w:rsid w:val="008936F7"/>
    <w:rsid w:val="00893D3A"/>
    <w:rsid w:val="0089410C"/>
    <w:rsid w:val="008947B1"/>
    <w:rsid w:val="00895B89"/>
    <w:rsid w:val="00895D5C"/>
    <w:rsid w:val="00896913"/>
    <w:rsid w:val="008973BE"/>
    <w:rsid w:val="0089784B"/>
    <w:rsid w:val="008978E2"/>
    <w:rsid w:val="00897FC3"/>
    <w:rsid w:val="008A01AB"/>
    <w:rsid w:val="008A01BE"/>
    <w:rsid w:val="008A0374"/>
    <w:rsid w:val="008A0969"/>
    <w:rsid w:val="008A0A8C"/>
    <w:rsid w:val="008A0ABB"/>
    <w:rsid w:val="008A0E56"/>
    <w:rsid w:val="008A1016"/>
    <w:rsid w:val="008A1B97"/>
    <w:rsid w:val="008A1C34"/>
    <w:rsid w:val="008A2C17"/>
    <w:rsid w:val="008A2DEC"/>
    <w:rsid w:val="008A2F2F"/>
    <w:rsid w:val="008A347C"/>
    <w:rsid w:val="008A3844"/>
    <w:rsid w:val="008A3E33"/>
    <w:rsid w:val="008A3E34"/>
    <w:rsid w:val="008A5A41"/>
    <w:rsid w:val="008A61DA"/>
    <w:rsid w:val="008A6F3F"/>
    <w:rsid w:val="008B0F67"/>
    <w:rsid w:val="008B0F8F"/>
    <w:rsid w:val="008B1098"/>
    <w:rsid w:val="008B213C"/>
    <w:rsid w:val="008B24A3"/>
    <w:rsid w:val="008B2549"/>
    <w:rsid w:val="008B32A1"/>
    <w:rsid w:val="008B36B3"/>
    <w:rsid w:val="008B4347"/>
    <w:rsid w:val="008B4C60"/>
    <w:rsid w:val="008B7483"/>
    <w:rsid w:val="008B7D21"/>
    <w:rsid w:val="008C28C3"/>
    <w:rsid w:val="008C2965"/>
    <w:rsid w:val="008C45FC"/>
    <w:rsid w:val="008C4620"/>
    <w:rsid w:val="008C50F8"/>
    <w:rsid w:val="008C57AE"/>
    <w:rsid w:val="008C6FDD"/>
    <w:rsid w:val="008C74B1"/>
    <w:rsid w:val="008C7A71"/>
    <w:rsid w:val="008D131E"/>
    <w:rsid w:val="008D247D"/>
    <w:rsid w:val="008D24ED"/>
    <w:rsid w:val="008D4535"/>
    <w:rsid w:val="008D4638"/>
    <w:rsid w:val="008D4F70"/>
    <w:rsid w:val="008D5BB9"/>
    <w:rsid w:val="008D5BF8"/>
    <w:rsid w:val="008D5C33"/>
    <w:rsid w:val="008D5F69"/>
    <w:rsid w:val="008D6F49"/>
    <w:rsid w:val="008D70A1"/>
    <w:rsid w:val="008D735E"/>
    <w:rsid w:val="008E13C9"/>
    <w:rsid w:val="008E14DF"/>
    <w:rsid w:val="008E15C7"/>
    <w:rsid w:val="008E1C41"/>
    <w:rsid w:val="008E2D85"/>
    <w:rsid w:val="008E3E14"/>
    <w:rsid w:val="008E43C4"/>
    <w:rsid w:val="008E6BFA"/>
    <w:rsid w:val="008E7D24"/>
    <w:rsid w:val="008F01E6"/>
    <w:rsid w:val="008F0828"/>
    <w:rsid w:val="008F08C4"/>
    <w:rsid w:val="008F0C80"/>
    <w:rsid w:val="008F0F0E"/>
    <w:rsid w:val="008F124F"/>
    <w:rsid w:val="008F24C6"/>
    <w:rsid w:val="008F2D29"/>
    <w:rsid w:val="008F303B"/>
    <w:rsid w:val="008F30C4"/>
    <w:rsid w:val="008F3115"/>
    <w:rsid w:val="008F3AA1"/>
    <w:rsid w:val="008F4441"/>
    <w:rsid w:val="008F476C"/>
    <w:rsid w:val="008F5582"/>
    <w:rsid w:val="008F59AD"/>
    <w:rsid w:val="008F5F07"/>
    <w:rsid w:val="008F62E8"/>
    <w:rsid w:val="008F7247"/>
    <w:rsid w:val="008F735F"/>
    <w:rsid w:val="009017C8"/>
    <w:rsid w:val="00901EDA"/>
    <w:rsid w:val="00902094"/>
    <w:rsid w:val="00902A84"/>
    <w:rsid w:val="00905F13"/>
    <w:rsid w:val="0090628C"/>
    <w:rsid w:val="0090694E"/>
    <w:rsid w:val="00906EDC"/>
    <w:rsid w:val="00910D0A"/>
    <w:rsid w:val="00911B81"/>
    <w:rsid w:val="00912081"/>
    <w:rsid w:val="0091214F"/>
    <w:rsid w:val="009128C0"/>
    <w:rsid w:val="00913041"/>
    <w:rsid w:val="009131B6"/>
    <w:rsid w:val="0091373C"/>
    <w:rsid w:val="00914310"/>
    <w:rsid w:val="00914565"/>
    <w:rsid w:val="00914D77"/>
    <w:rsid w:val="0091511B"/>
    <w:rsid w:val="00915D59"/>
    <w:rsid w:val="00915FA6"/>
    <w:rsid w:val="009168CA"/>
    <w:rsid w:val="00916D33"/>
    <w:rsid w:val="0091799F"/>
    <w:rsid w:val="0092013E"/>
    <w:rsid w:val="00920303"/>
    <w:rsid w:val="00921387"/>
    <w:rsid w:val="0092249F"/>
    <w:rsid w:val="00922647"/>
    <w:rsid w:val="00922742"/>
    <w:rsid w:val="0092291A"/>
    <w:rsid w:val="00923228"/>
    <w:rsid w:val="0092342F"/>
    <w:rsid w:val="00924669"/>
    <w:rsid w:val="00924804"/>
    <w:rsid w:val="009263A3"/>
    <w:rsid w:val="009277CD"/>
    <w:rsid w:val="00931214"/>
    <w:rsid w:val="00932017"/>
    <w:rsid w:val="00932CD0"/>
    <w:rsid w:val="00932F0E"/>
    <w:rsid w:val="00933910"/>
    <w:rsid w:val="00933A98"/>
    <w:rsid w:val="00933B2F"/>
    <w:rsid w:val="009347F7"/>
    <w:rsid w:val="00934D65"/>
    <w:rsid w:val="009364CF"/>
    <w:rsid w:val="0093676E"/>
    <w:rsid w:val="009375C5"/>
    <w:rsid w:val="00937858"/>
    <w:rsid w:val="00937922"/>
    <w:rsid w:val="0094280F"/>
    <w:rsid w:val="009430A9"/>
    <w:rsid w:val="009431D7"/>
    <w:rsid w:val="009445BC"/>
    <w:rsid w:val="00944D91"/>
    <w:rsid w:val="00945A16"/>
    <w:rsid w:val="00945E04"/>
    <w:rsid w:val="009462DE"/>
    <w:rsid w:val="009463D3"/>
    <w:rsid w:val="00946CAE"/>
    <w:rsid w:val="00946FF7"/>
    <w:rsid w:val="009502AD"/>
    <w:rsid w:val="009504DE"/>
    <w:rsid w:val="009518C8"/>
    <w:rsid w:val="009529D3"/>
    <w:rsid w:val="00952D3E"/>
    <w:rsid w:val="009557C5"/>
    <w:rsid w:val="009559C5"/>
    <w:rsid w:val="00955DA3"/>
    <w:rsid w:val="00956167"/>
    <w:rsid w:val="00957601"/>
    <w:rsid w:val="0095796A"/>
    <w:rsid w:val="00960059"/>
    <w:rsid w:val="0096091D"/>
    <w:rsid w:val="00960D20"/>
    <w:rsid w:val="0096148B"/>
    <w:rsid w:val="00961D80"/>
    <w:rsid w:val="00962975"/>
    <w:rsid w:val="00963E9C"/>
    <w:rsid w:val="00964E22"/>
    <w:rsid w:val="0096609D"/>
    <w:rsid w:val="009668AD"/>
    <w:rsid w:val="00966977"/>
    <w:rsid w:val="00966BCF"/>
    <w:rsid w:val="009671EE"/>
    <w:rsid w:val="0096728E"/>
    <w:rsid w:val="009676FD"/>
    <w:rsid w:val="00967FFE"/>
    <w:rsid w:val="00970368"/>
    <w:rsid w:val="00971855"/>
    <w:rsid w:val="00971DB2"/>
    <w:rsid w:val="00972A6B"/>
    <w:rsid w:val="00972AD8"/>
    <w:rsid w:val="00973610"/>
    <w:rsid w:val="00976D49"/>
    <w:rsid w:val="0097705B"/>
    <w:rsid w:val="009776C5"/>
    <w:rsid w:val="00977DB0"/>
    <w:rsid w:val="00981BE0"/>
    <w:rsid w:val="009820FA"/>
    <w:rsid w:val="0098315F"/>
    <w:rsid w:val="00985359"/>
    <w:rsid w:val="009859A3"/>
    <w:rsid w:val="009871D3"/>
    <w:rsid w:val="009876D7"/>
    <w:rsid w:val="00987E33"/>
    <w:rsid w:val="00987F78"/>
    <w:rsid w:val="00990074"/>
    <w:rsid w:val="009902C3"/>
    <w:rsid w:val="00990DA2"/>
    <w:rsid w:val="00992182"/>
    <w:rsid w:val="009921DB"/>
    <w:rsid w:val="00995505"/>
    <w:rsid w:val="009959B1"/>
    <w:rsid w:val="00995D22"/>
    <w:rsid w:val="00996BAB"/>
    <w:rsid w:val="0099797B"/>
    <w:rsid w:val="00997A32"/>
    <w:rsid w:val="00997FA2"/>
    <w:rsid w:val="009A0BB7"/>
    <w:rsid w:val="009A14D1"/>
    <w:rsid w:val="009A1EF2"/>
    <w:rsid w:val="009A1F1E"/>
    <w:rsid w:val="009A307C"/>
    <w:rsid w:val="009A33F0"/>
    <w:rsid w:val="009A3479"/>
    <w:rsid w:val="009A44E1"/>
    <w:rsid w:val="009A46CF"/>
    <w:rsid w:val="009A5035"/>
    <w:rsid w:val="009A6839"/>
    <w:rsid w:val="009A6884"/>
    <w:rsid w:val="009A799D"/>
    <w:rsid w:val="009A7EFA"/>
    <w:rsid w:val="009B061B"/>
    <w:rsid w:val="009B09EE"/>
    <w:rsid w:val="009B108B"/>
    <w:rsid w:val="009B1219"/>
    <w:rsid w:val="009B1C8B"/>
    <w:rsid w:val="009B1DA9"/>
    <w:rsid w:val="009B2FFB"/>
    <w:rsid w:val="009B31A4"/>
    <w:rsid w:val="009B4E5E"/>
    <w:rsid w:val="009B585A"/>
    <w:rsid w:val="009B5CFF"/>
    <w:rsid w:val="009B61F1"/>
    <w:rsid w:val="009B6622"/>
    <w:rsid w:val="009B67A6"/>
    <w:rsid w:val="009B6AAA"/>
    <w:rsid w:val="009B749C"/>
    <w:rsid w:val="009B7FA7"/>
    <w:rsid w:val="009C009E"/>
    <w:rsid w:val="009C0820"/>
    <w:rsid w:val="009C094F"/>
    <w:rsid w:val="009C110F"/>
    <w:rsid w:val="009C1DD4"/>
    <w:rsid w:val="009C2BB5"/>
    <w:rsid w:val="009C3938"/>
    <w:rsid w:val="009C5100"/>
    <w:rsid w:val="009C6269"/>
    <w:rsid w:val="009C6328"/>
    <w:rsid w:val="009C633C"/>
    <w:rsid w:val="009C6721"/>
    <w:rsid w:val="009C7F4D"/>
    <w:rsid w:val="009D0B76"/>
    <w:rsid w:val="009D175C"/>
    <w:rsid w:val="009D1ABA"/>
    <w:rsid w:val="009D23DB"/>
    <w:rsid w:val="009D344E"/>
    <w:rsid w:val="009D37E1"/>
    <w:rsid w:val="009D3E8C"/>
    <w:rsid w:val="009D44E5"/>
    <w:rsid w:val="009D7A20"/>
    <w:rsid w:val="009E1C9B"/>
    <w:rsid w:val="009E366C"/>
    <w:rsid w:val="009E3C4A"/>
    <w:rsid w:val="009E47A5"/>
    <w:rsid w:val="009E58ED"/>
    <w:rsid w:val="009E593E"/>
    <w:rsid w:val="009E6993"/>
    <w:rsid w:val="009E760B"/>
    <w:rsid w:val="009F21CA"/>
    <w:rsid w:val="009F2380"/>
    <w:rsid w:val="009F25CC"/>
    <w:rsid w:val="009F3C7F"/>
    <w:rsid w:val="009F3DDF"/>
    <w:rsid w:val="009F42FB"/>
    <w:rsid w:val="009F5BD6"/>
    <w:rsid w:val="009F6B5E"/>
    <w:rsid w:val="009F6B81"/>
    <w:rsid w:val="009F6F06"/>
    <w:rsid w:val="009F780A"/>
    <w:rsid w:val="00A003EC"/>
    <w:rsid w:val="00A00862"/>
    <w:rsid w:val="00A00DD8"/>
    <w:rsid w:val="00A01034"/>
    <w:rsid w:val="00A0143A"/>
    <w:rsid w:val="00A0152A"/>
    <w:rsid w:val="00A01C1C"/>
    <w:rsid w:val="00A03713"/>
    <w:rsid w:val="00A03E91"/>
    <w:rsid w:val="00A04680"/>
    <w:rsid w:val="00A0499E"/>
    <w:rsid w:val="00A04CFD"/>
    <w:rsid w:val="00A04ECE"/>
    <w:rsid w:val="00A0521F"/>
    <w:rsid w:val="00A05D0B"/>
    <w:rsid w:val="00A0777C"/>
    <w:rsid w:val="00A07978"/>
    <w:rsid w:val="00A07D90"/>
    <w:rsid w:val="00A11DDC"/>
    <w:rsid w:val="00A1321A"/>
    <w:rsid w:val="00A1354B"/>
    <w:rsid w:val="00A1399B"/>
    <w:rsid w:val="00A13B96"/>
    <w:rsid w:val="00A1491C"/>
    <w:rsid w:val="00A15FEF"/>
    <w:rsid w:val="00A16A58"/>
    <w:rsid w:val="00A171D4"/>
    <w:rsid w:val="00A17759"/>
    <w:rsid w:val="00A24381"/>
    <w:rsid w:val="00A243F5"/>
    <w:rsid w:val="00A24AC8"/>
    <w:rsid w:val="00A24B9A"/>
    <w:rsid w:val="00A26733"/>
    <w:rsid w:val="00A268DC"/>
    <w:rsid w:val="00A26A93"/>
    <w:rsid w:val="00A2727A"/>
    <w:rsid w:val="00A275B0"/>
    <w:rsid w:val="00A279D7"/>
    <w:rsid w:val="00A27E60"/>
    <w:rsid w:val="00A27F25"/>
    <w:rsid w:val="00A30D0D"/>
    <w:rsid w:val="00A310FA"/>
    <w:rsid w:val="00A32301"/>
    <w:rsid w:val="00A3232F"/>
    <w:rsid w:val="00A32E66"/>
    <w:rsid w:val="00A332A3"/>
    <w:rsid w:val="00A338AE"/>
    <w:rsid w:val="00A33A30"/>
    <w:rsid w:val="00A33A4B"/>
    <w:rsid w:val="00A33E77"/>
    <w:rsid w:val="00A33EF9"/>
    <w:rsid w:val="00A3415F"/>
    <w:rsid w:val="00A3580E"/>
    <w:rsid w:val="00A37FF4"/>
    <w:rsid w:val="00A4023A"/>
    <w:rsid w:val="00A40DA0"/>
    <w:rsid w:val="00A4134D"/>
    <w:rsid w:val="00A425F6"/>
    <w:rsid w:val="00A44785"/>
    <w:rsid w:val="00A45FF4"/>
    <w:rsid w:val="00A47E64"/>
    <w:rsid w:val="00A47F46"/>
    <w:rsid w:val="00A51165"/>
    <w:rsid w:val="00A51EE6"/>
    <w:rsid w:val="00A5205F"/>
    <w:rsid w:val="00A5277D"/>
    <w:rsid w:val="00A53348"/>
    <w:rsid w:val="00A53C50"/>
    <w:rsid w:val="00A56A22"/>
    <w:rsid w:val="00A57040"/>
    <w:rsid w:val="00A5716D"/>
    <w:rsid w:val="00A5754C"/>
    <w:rsid w:val="00A57B13"/>
    <w:rsid w:val="00A61D17"/>
    <w:rsid w:val="00A625F8"/>
    <w:rsid w:val="00A63259"/>
    <w:rsid w:val="00A633DE"/>
    <w:rsid w:val="00A64352"/>
    <w:rsid w:val="00A647BB"/>
    <w:rsid w:val="00A64806"/>
    <w:rsid w:val="00A64927"/>
    <w:rsid w:val="00A65F1E"/>
    <w:rsid w:val="00A67B59"/>
    <w:rsid w:val="00A67C9A"/>
    <w:rsid w:val="00A708AD"/>
    <w:rsid w:val="00A713CE"/>
    <w:rsid w:val="00A72AC1"/>
    <w:rsid w:val="00A73B38"/>
    <w:rsid w:val="00A73DD2"/>
    <w:rsid w:val="00A741FA"/>
    <w:rsid w:val="00A7445D"/>
    <w:rsid w:val="00A76A90"/>
    <w:rsid w:val="00A8168A"/>
    <w:rsid w:val="00A8203E"/>
    <w:rsid w:val="00A82153"/>
    <w:rsid w:val="00A8574F"/>
    <w:rsid w:val="00A85D7D"/>
    <w:rsid w:val="00A861B0"/>
    <w:rsid w:val="00A871EB"/>
    <w:rsid w:val="00A87A31"/>
    <w:rsid w:val="00A87E97"/>
    <w:rsid w:val="00A909BF"/>
    <w:rsid w:val="00A90B45"/>
    <w:rsid w:val="00A91CF2"/>
    <w:rsid w:val="00A926A2"/>
    <w:rsid w:val="00A92B99"/>
    <w:rsid w:val="00A92D3A"/>
    <w:rsid w:val="00A92E57"/>
    <w:rsid w:val="00A93810"/>
    <w:rsid w:val="00A941E8"/>
    <w:rsid w:val="00A94479"/>
    <w:rsid w:val="00A94D9E"/>
    <w:rsid w:val="00A9782E"/>
    <w:rsid w:val="00AA002A"/>
    <w:rsid w:val="00AA040B"/>
    <w:rsid w:val="00AA2090"/>
    <w:rsid w:val="00AA2B30"/>
    <w:rsid w:val="00AA36CC"/>
    <w:rsid w:val="00AA384B"/>
    <w:rsid w:val="00AA4B5B"/>
    <w:rsid w:val="00AA51EC"/>
    <w:rsid w:val="00AA5C42"/>
    <w:rsid w:val="00AA620D"/>
    <w:rsid w:val="00AA7E17"/>
    <w:rsid w:val="00AB0AC1"/>
    <w:rsid w:val="00AB0C05"/>
    <w:rsid w:val="00AB1029"/>
    <w:rsid w:val="00AB10DC"/>
    <w:rsid w:val="00AB127C"/>
    <w:rsid w:val="00AB244A"/>
    <w:rsid w:val="00AB5149"/>
    <w:rsid w:val="00AB5560"/>
    <w:rsid w:val="00AB5A68"/>
    <w:rsid w:val="00AB5C04"/>
    <w:rsid w:val="00AB646C"/>
    <w:rsid w:val="00AB7535"/>
    <w:rsid w:val="00AC0245"/>
    <w:rsid w:val="00AC07A2"/>
    <w:rsid w:val="00AC09A5"/>
    <w:rsid w:val="00AC0F37"/>
    <w:rsid w:val="00AC2A2C"/>
    <w:rsid w:val="00AC3162"/>
    <w:rsid w:val="00AC3197"/>
    <w:rsid w:val="00AC3463"/>
    <w:rsid w:val="00AC3AD0"/>
    <w:rsid w:val="00AC4FA1"/>
    <w:rsid w:val="00AC507F"/>
    <w:rsid w:val="00AC631B"/>
    <w:rsid w:val="00AC640E"/>
    <w:rsid w:val="00AC64C1"/>
    <w:rsid w:val="00AC6796"/>
    <w:rsid w:val="00AC7ABE"/>
    <w:rsid w:val="00AD0E8D"/>
    <w:rsid w:val="00AD1CD4"/>
    <w:rsid w:val="00AD2B56"/>
    <w:rsid w:val="00AD322A"/>
    <w:rsid w:val="00AD32D7"/>
    <w:rsid w:val="00AD4FDE"/>
    <w:rsid w:val="00AD570C"/>
    <w:rsid w:val="00AD63AB"/>
    <w:rsid w:val="00AD6D49"/>
    <w:rsid w:val="00AD7171"/>
    <w:rsid w:val="00AE09B7"/>
    <w:rsid w:val="00AE14F8"/>
    <w:rsid w:val="00AE28B9"/>
    <w:rsid w:val="00AE298C"/>
    <w:rsid w:val="00AE2A1F"/>
    <w:rsid w:val="00AE3F63"/>
    <w:rsid w:val="00AE46C3"/>
    <w:rsid w:val="00AE4F21"/>
    <w:rsid w:val="00AE5077"/>
    <w:rsid w:val="00AE6A38"/>
    <w:rsid w:val="00AE771C"/>
    <w:rsid w:val="00AE7931"/>
    <w:rsid w:val="00AF03CA"/>
    <w:rsid w:val="00AF1841"/>
    <w:rsid w:val="00AF1A85"/>
    <w:rsid w:val="00AF2881"/>
    <w:rsid w:val="00AF2D84"/>
    <w:rsid w:val="00AF2FCF"/>
    <w:rsid w:val="00AF3066"/>
    <w:rsid w:val="00AF30E6"/>
    <w:rsid w:val="00AF4141"/>
    <w:rsid w:val="00AF44B9"/>
    <w:rsid w:val="00AF49AF"/>
    <w:rsid w:val="00AF4B7A"/>
    <w:rsid w:val="00AF5408"/>
    <w:rsid w:val="00AF7A61"/>
    <w:rsid w:val="00AF7E46"/>
    <w:rsid w:val="00B00728"/>
    <w:rsid w:val="00B00B3B"/>
    <w:rsid w:val="00B00DF1"/>
    <w:rsid w:val="00B00F4D"/>
    <w:rsid w:val="00B0227A"/>
    <w:rsid w:val="00B029DC"/>
    <w:rsid w:val="00B02B7D"/>
    <w:rsid w:val="00B03220"/>
    <w:rsid w:val="00B05C37"/>
    <w:rsid w:val="00B05D22"/>
    <w:rsid w:val="00B06C86"/>
    <w:rsid w:val="00B073E6"/>
    <w:rsid w:val="00B07527"/>
    <w:rsid w:val="00B10432"/>
    <w:rsid w:val="00B10918"/>
    <w:rsid w:val="00B111BB"/>
    <w:rsid w:val="00B12740"/>
    <w:rsid w:val="00B1279A"/>
    <w:rsid w:val="00B12D5D"/>
    <w:rsid w:val="00B12E47"/>
    <w:rsid w:val="00B13A36"/>
    <w:rsid w:val="00B13EE1"/>
    <w:rsid w:val="00B14019"/>
    <w:rsid w:val="00B148E1"/>
    <w:rsid w:val="00B15020"/>
    <w:rsid w:val="00B17226"/>
    <w:rsid w:val="00B174F6"/>
    <w:rsid w:val="00B17A11"/>
    <w:rsid w:val="00B17F34"/>
    <w:rsid w:val="00B21884"/>
    <w:rsid w:val="00B22C71"/>
    <w:rsid w:val="00B23A63"/>
    <w:rsid w:val="00B24431"/>
    <w:rsid w:val="00B24B6C"/>
    <w:rsid w:val="00B25574"/>
    <w:rsid w:val="00B25F34"/>
    <w:rsid w:val="00B30A48"/>
    <w:rsid w:val="00B315B5"/>
    <w:rsid w:val="00B318C9"/>
    <w:rsid w:val="00B32CEC"/>
    <w:rsid w:val="00B32F27"/>
    <w:rsid w:val="00B33393"/>
    <w:rsid w:val="00B339DB"/>
    <w:rsid w:val="00B3436D"/>
    <w:rsid w:val="00B349E0"/>
    <w:rsid w:val="00B34E76"/>
    <w:rsid w:val="00B3625D"/>
    <w:rsid w:val="00B3779C"/>
    <w:rsid w:val="00B3797E"/>
    <w:rsid w:val="00B37BA1"/>
    <w:rsid w:val="00B37C59"/>
    <w:rsid w:val="00B37E36"/>
    <w:rsid w:val="00B4168B"/>
    <w:rsid w:val="00B41728"/>
    <w:rsid w:val="00B41A69"/>
    <w:rsid w:val="00B41A89"/>
    <w:rsid w:val="00B421BE"/>
    <w:rsid w:val="00B42606"/>
    <w:rsid w:val="00B43639"/>
    <w:rsid w:val="00B43719"/>
    <w:rsid w:val="00B441FC"/>
    <w:rsid w:val="00B46002"/>
    <w:rsid w:val="00B46519"/>
    <w:rsid w:val="00B46AB5"/>
    <w:rsid w:val="00B47019"/>
    <w:rsid w:val="00B472A4"/>
    <w:rsid w:val="00B47FA1"/>
    <w:rsid w:val="00B50C37"/>
    <w:rsid w:val="00B50E91"/>
    <w:rsid w:val="00B51347"/>
    <w:rsid w:val="00B5319F"/>
    <w:rsid w:val="00B5353D"/>
    <w:rsid w:val="00B540BF"/>
    <w:rsid w:val="00B54E60"/>
    <w:rsid w:val="00B55046"/>
    <w:rsid w:val="00B5542C"/>
    <w:rsid w:val="00B56734"/>
    <w:rsid w:val="00B57263"/>
    <w:rsid w:val="00B57CC1"/>
    <w:rsid w:val="00B603CD"/>
    <w:rsid w:val="00B60E7E"/>
    <w:rsid w:val="00B61D7A"/>
    <w:rsid w:val="00B6234F"/>
    <w:rsid w:val="00B62F08"/>
    <w:rsid w:val="00B633E3"/>
    <w:rsid w:val="00B6441F"/>
    <w:rsid w:val="00B648C3"/>
    <w:rsid w:val="00B64B08"/>
    <w:rsid w:val="00B650CF"/>
    <w:rsid w:val="00B652BD"/>
    <w:rsid w:val="00B664F7"/>
    <w:rsid w:val="00B6656B"/>
    <w:rsid w:val="00B66F3A"/>
    <w:rsid w:val="00B67438"/>
    <w:rsid w:val="00B6768E"/>
    <w:rsid w:val="00B676AA"/>
    <w:rsid w:val="00B709EF"/>
    <w:rsid w:val="00B70AA6"/>
    <w:rsid w:val="00B71771"/>
    <w:rsid w:val="00B71D40"/>
    <w:rsid w:val="00B72C63"/>
    <w:rsid w:val="00B72FC4"/>
    <w:rsid w:val="00B736C6"/>
    <w:rsid w:val="00B736E1"/>
    <w:rsid w:val="00B74A4C"/>
    <w:rsid w:val="00B75298"/>
    <w:rsid w:val="00B77110"/>
    <w:rsid w:val="00B77757"/>
    <w:rsid w:val="00B778FA"/>
    <w:rsid w:val="00B77F8D"/>
    <w:rsid w:val="00B8061E"/>
    <w:rsid w:val="00B81641"/>
    <w:rsid w:val="00B828B7"/>
    <w:rsid w:val="00B82A1E"/>
    <w:rsid w:val="00B836E0"/>
    <w:rsid w:val="00B83E44"/>
    <w:rsid w:val="00B841FA"/>
    <w:rsid w:val="00B84376"/>
    <w:rsid w:val="00B84D01"/>
    <w:rsid w:val="00B878E8"/>
    <w:rsid w:val="00B902F9"/>
    <w:rsid w:val="00B91461"/>
    <w:rsid w:val="00B9183A"/>
    <w:rsid w:val="00B9264F"/>
    <w:rsid w:val="00B934A6"/>
    <w:rsid w:val="00B93637"/>
    <w:rsid w:val="00B9368C"/>
    <w:rsid w:val="00B93869"/>
    <w:rsid w:val="00B94329"/>
    <w:rsid w:val="00B9440E"/>
    <w:rsid w:val="00B95073"/>
    <w:rsid w:val="00B95109"/>
    <w:rsid w:val="00B95356"/>
    <w:rsid w:val="00B958EB"/>
    <w:rsid w:val="00B95D80"/>
    <w:rsid w:val="00B97803"/>
    <w:rsid w:val="00BA0B06"/>
    <w:rsid w:val="00BA0E4F"/>
    <w:rsid w:val="00BA155E"/>
    <w:rsid w:val="00BA2574"/>
    <w:rsid w:val="00BA4820"/>
    <w:rsid w:val="00BA5134"/>
    <w:rsid w:val="00BA531B"/>
    <w:rsid w:val="00BA5FD2"/>
    <w:rsid w:val="00BA72BE"/>
    <w:rsid w:val="00BA760E"/>
    <w:rsid w:val="00BA77FD"/>
    <w:rsid w:val="00BA7A31"/>
    <w:rsid w:val="00BA7E06"/>
    <w:rsid w:val="00BB036D"/>
    <w:rsid w:val="00BB168D"/>
    <w:rsid w:val="00BB1D37"/>
    <w:rsid w:val="00BB3028"/>
    <w:rsid w:val="00BB4308"/>
    <w:rsid w:val="00BB4DC9"/>
    <w:rsid w:val="00BB5034"/>
    <w:rsid w:val="00BB650B"/>
    <w:rsid w:val="00BB6FE0"/>
    <w:rsid w:val="00BB76E7"/>
    <w:rsid w:val="00BB77E8"/>
    <w:rsid w:val="00BB78EB"/>
    <w:rsid w:val="00BC0DB8"/>
    <w:rsid w:val="00BC24B3"/>
    <w:rsid w:val="00BC33D6"/>
    <w:rsid w:val="00BC436C"/>
    <w:rsid w:val="00BC60D7"/>
    <w:rsid w:val="00BC6775"/>
    <w:rsid w:val="00BC6D06"/>
    <w:rsid w:val="00BC7756"/>
    <w:rsid w:val="00BC78F5"/>
    <w:rsid w:val="00BC7CC1"/>
    <w:rsid w:val="00BD0676"/>
    <w:rsid w:val="00BD18CD"/>
    <w:rsid w:val="00BD2421"/>
    <w:rsid w:val="00BD2E51"/>
    <w:rsid w:val="00BD3569"/>
    <w:rsid w:val="00BD4113"/>
    <w:rsid w:val="00BD62B9"/>
    <w:rsid w:val="00BD6739"/>
    <w:rsid w:val="00BD7371"/>
    <w:rsid w:val="00BD7382"/>
    <w:rsid w:val="00BE01F3"/>
    <w:rsid w:val="00BE1420"/>
    <w:rsid w:val="00BE3CEB"/>
    <w:rsid w:val="00BE4067"/>
    <w:rsid w:val="00BE5467"/>
    <w:rsid w:val="00BE593C"/>
    <w:rsid w:val="00BE5E94"/>
    <w:rsid w:val="00BE6579"/>
    <w:rsid w:val="00BE668C"/>
    <w:rsid w:val="00BE6B05"/>
    <w:rsid w:val="00BE7154"/>
    <w:rsid w:val="00BE75F8"/>
    <w:rsid w:val="00BF000F"/>
    <w:rsid w:val="00BF06ED"/>
    <w:rsid w:val="00BF08E0"/>
    <w:rsid w:val="00BF1011"/>
    <w:rsid w:val="00BF2F45"/>
    <w:rsid w:val="00BF3FA9"/>
    <w:rsid w:val="00BF4F6E"/>
    <w:rsid w:val="00BF502F"/>
    <w:rsid w:val="00BF540F"/>
    <w:rsid w:val="00BF55A3"/>
    <w:rsid w:val="00BF5A62"/>
    <w:rsid w:val="00BF63F4"/>
    <w:rsid w:val="00BF6943"/>
    <w:rsid w:val="00BF6EC2"/>
    <w:rsid w:val="00BF7740"/>
    <w:rsid w:val="00C002D3"/>
    <w:rsid w:val="00C00608"/>
    <w:rsid w:val="00C0097C"/>
    <w:rsid w:val="00C013D9"/>
    <w:rsid w:val="00C02BE6"/>
    <w:rsid w:val="00C03174"/>
    <w:rsid w:val="00C05852"/>
    <w:rsid w:val="00C05EE8"/>
    <w:rsid w:val="00C0619A"/>
    <w:rsid w:val="00C11529"/>
    <w:rsid w:val="00C12C64"/>
    <w:rsid w:val="00C13042"/>
    <w:rsid w:val="00C136F2"/>
    <w:rsid w:val="00C139A4"/>
    <w:rsid w:val="00C1442D"/>
    <w:rsid w:val="00C145F0"/>
    <w:rsid w:val="00C155E8"/>
    <w:rsid w:val="00C16136"/>
    <w:rsid w:val="00C16802"/>
    <w:rsid w:val="00C20459"/>
    <w:rsid w:val="00C2056C"/>
    <w:rsid w:val="00C21521"/>
    <w:rsid w:val="00C22AFA"/>
    <w:rsid w:val="00C234F7"/>
    <w:rsid w:val="00C24399"/>
    <w:rsid w:val="00C2475A"/>
    <w:rsid w:val="00C264BE"/>
    <w:rsid w:val="00C268D5"/>
    <w:rsid w:val="00C26998"/>
    <w:rsid w:val="00C26C19"/>
    <w:rsid w:val="00C27670"/>
    <w:rsid w:val="00C300D3"/>
    <w:rsid w:val="00C311F0"/>
    <w:rsid w:val="00C313CB"/>
    <w:rsid w:val="00C31D72"/>
    <w:rsid w:val="00C32CBE"/>
    <w:rsid w:val="00C32D3A"/>
    <w:rsid w:val="00C33573"/>
    <w:rsid w:val="00C36B77"/>
    <w:rsid w:val="00C379DC"/>
    <w:rsid w:val="00C400AD"/>
    <w:rsid w:val="00C401E5"/>
    <w:rsid w:val="00C409A7"/>
    <w:rsid w:val="00C40DCF"/>
    <w:rsid w:val="00C417F6"/>
    <w:rsid w:val="00C4262A"/>
    <w:rsid w:val="00C44046"/>
    <w:rsid w:val="00C444F6"/>
    <w:rsid w:val="00C44669"/>
    <w:rsid w:val="00C4467A"/>
    <w:rsid w:val="00C4634F"/>
    <w:rsid w:val="00C46B61"/>
    <w:rsid w:val="00C50B2A"/>
    <w:rsid w:val="00C514BF"/>
    <w:rsid w:val="00C529F3"/>
    <w:rsid w:val="00C530CC"/>
    <w:rsid w:val="00C53A61"/>
    <w:rsid w:val="00C53E8A"/>
    <w:rsid w:val="00C54213"/>
    <w:rsid w:val="00C54BC0"/>
    <w:rsid w:val="00C55436"/>
    <w:rsid w:val="00C55A9E"/>
    <w:rsid w:val="00C5735B"/>
    <w:rsid w:val="00C60659"/>
    <w:rsid w:val="00C613E6"/>
    <w:rsid w:val="00C61C28"/>
    <w:rsid w:val="00C61F5B"/>
    <w:rsid w:val="00C62599"/>
    <w:rsid w:val="00C62F97"/>
    <w:rsid w:val="00C6304E"/>
    <w:rsid w:val="00C63CE1"/>
    <w:rsid w:val="00C64850"/>
    <w:rsid w:val="00C65088"/>
    <w:rsid w:val="00C67397"/>
    <w:rsid w:val="00C67AD9"/>
    <w:rsid w:val="00C70D3F"/>
    <w:rsid w:val="00C714A3"/>
    <w:rsid w:val="00C71B8F"/>
    <w:rsid w:val="00C71F40"/>
    <w:rsid w:val="00C720B8"/>
    <w:rsid w:val="00C72901"/>
    <w:rsid w:val="00C73307"/>
    <w:rsid w:val="00C7340B"/>
    <w:rsid w:val="00C734CD"/>
    <w:rsid w:val="00C7402F"/>
    <w:rsid w:val="00C7410A"/>
    <w:rsid w:val="00C7459C"/>
    <w:rsid w:val="00C74751"/>
    <w:rsid w:val="00C74D4B"/>
    <w:rsid w:val="00C761F9"/>
    <w:rsid w:val="00C76390"/>
    <w:rsid w:val="00C77095"/>
    <w:rsid w:val="00C77487"/>
    <w:rsid w:val="00C77A8C"/>
    <w:rsid w:val="00C8138E"/>
    <w:rsid w:val="00C8157F"/>
    <w:rsid w:val="00C819D3"/>
    <w:rsid w:val="00C821B0"/>
    <w:rsid w:val="00C82A45"/>
    <w:rsid w:val="00C8408D"/>
    <w:rsid w:val="00C84E75"/>
    <w:rsid w:val="00C85777"/>
    <w:rsid w:val="00C861BC"/>
    <w:rsid w:val="00C864D2"/>
    <w:rsid w:val="00C86B36"/>
    <w:rsid w:val="00C86FF7"/>
    <w:rsid w:val="00C87058"/>
    <w:rsid w:val="00C87BD1"/>
    <w:rsid w:val="00C903EE"/>
    <w:rsid w:val="00C906CE"/>
    <w:rsid w:val="00C91591"/>
    <w:rsid w:val="00C94EDA"/>
    <w:rsid w:val="00C9599A"/>
    <w:rsid w:val="00C96071"/>
    <w:rsid w:val="00C9698F"/>
    <w:rsid w:val="00C969A5"/>
    <w:rsid w:val="00C972D0"/>
    <w:rsid w:val="00C9769F"/>
    <w:rsid w:val="00CA034D"/>
    <w:rsid w:val="00CA0D47"/>
    <w:rsid w:val="00CA0E5F"/>
    <w:rsid w:val="00CA123C"/>
    <w:rsid w:val="00CA1D22"/>
    <w:rsid w:val="00CA1D2A"/>
    <w:rsid w:val="00CA273F"/>
    <w:rsid w:val="00CA2A89"/>
    <w:rsid w:val="00CA2C16"/>
    <w:rsid w:val="00CA44B4"/>
    <w:rsid w:val="00CA4D0E"/>
    <w:rsid w:val="00CA4FBF"/>
    <w:rsid w:val="00CA6411"/>
    <w:rsid w:val="00CB02E9"/>
    <w:rsid w:val="00CB0586"/>
    <w:rsid w:val="00CB078B"/>
    <w:rsid w:val="00CB07B9"/>
    <w:rsid w:val="00CB0B7B"/>
    <w:rsid w:val="00CB1BCD"/>
    <w:rsid w:val="00CB1E26"/>
    <w:rsid w:val="00CB208D"/>
    <w:rsid w:val="00CB2F90"/>
    <w:rsid w:val="00CB35FE"/>
    <w:rsid w:val="00CB3F4B"/>
    <w:rsid w:val="00CB3F83"/>
    <w:rsid w:val="00CB4B92"/>
    <w:rsid w:val="00CB4FF4"/>
    <w:rsid w:val="00CB513B"/>
    <w:rsid w:val="00CB6139"/>
    <w:rsid w:val="00CB69B4"/>
    <w:rsid w:val="00CB7199"/>
    <w:rsid w:val="00CB7BEB"/>
    <w:rsid w:val="00CB7C32"/>
    <w:rsid w:val="00CC06FD"/>
    <w:rsid w:val="00CC1D6B"/>
    <w:rsid w:val="00CC2387"/>
    <w:rsid w:val="00CC2B5C"/>
    <w:rsid w:val="00CC33A6"/>
    <w:rsid w:val="00CC37A8"/>
    <w:rsid w:val="00CC38DC"/>
    <w:rsid w:val="00CC3D01"/>
    <w:rsid w:val="00CC4E6A"/>
    <w:rsid w:val="00CC52E7"/>
    <w:rsid w:val="00CC5336"/>
    <w:rsid w:val="00CC66F1"/>
    <w:rsid w:val="00CC6BCE"/>
    <w:rsid w:val="00CC6E4C"/>
    <w:rsid w:val="00CC74ED"/>
    <w:rsid w:val="00CC75F8"/>
    <w:rsid w:val="00CD0ECF"/>
    <w:rsid w:val="00CD1137"/>
    <w:rsid w:val="00CD1523"/>
    <w:rsid w:val="00CD1CE3"/>
    <w:rsid w:val="00CD1CF5"/>
    <w:rsid w:val="00CD1FF3"/>
    <w:rsid w:val="00CD288A"/>
    <w:rsid w:val="00CD2964"/>
    <w:rsid w:val="00CD449C"/>
    <w:rsid w:val="00CD4A0A"/>
    <w:rsid w:val="00CD66B4"/>
    <w:rsid w:val="00CD741C"/>
    <w:rsid w:val="00CD7690"/>
    <w:rsid w:val="00CD7896"/>
    <w:rsid w:val="00CE029F"/>
    <w:rsid w:val="00CE0A9A"/>
    <w:rsid w:val="00CE1A2E"/>
    <w:rsid w:val="00CE1E45"/>
    <w:rsid w:val="00CE2544"/>
    <w:rsid w:val="00CE3576"/>
    <w:rsid w:val="00CE3932"/>
    <w:rsid w:val="00CE4C43"/>
    <w:rsid w:val="00CE5295"/>
    <w:rsid w:val="00CE53E9"/>
    <w:rsid w:val="00CE59D2"/>
    <w:rsid w:val="00CE7090"/>
    <w:rsid w:val="00CE71FD"/>
    <w:rsid w:val="00CF112F"/>
    <w:rsid w:val="00CF1620"/>
    <w:rsid w:val="00CF2178"/>
    <w:rsid w:val="00CF25D4"/>
    <w:rsid w:val="00CF27B3"/>
    <w:rsid w:val="00CF2A58"/>
    <w:rsid w:val="00CF2DEC"/>
    <w:rsid w:val="00CF34F9"/>
    <w:rsid w:val="00CF414D"/>
    <w:rsid w:val="00CF4332"/>
    <w:rsid w:val="00CF5259"/>
    <w:rsid w:val="00CF544C"/>
    <w:rsid w:val="00CF5EE9"/>
    <w:rsid w:val="00CF7387"/>
    <w:rsid w:val="00CF768B"/>
    <w:rsid w:val="00D00767"/>
    <w:rsid w:val="00D011FD"/>
    <w:rsid w:val="00D01636"/>
    <w:rsid w:val="00D016D7"/>
    <w:rsid w:val="00D02CB8"/>
    <w:rsid w:val="00D0328D"/>
    <w:rsid w:val="00D03340"/>
    <w:rsid w:val="00D05536"/>
    <w:rsid w:val="00D064F1"/>
    <w:rsid w:val="00D07B5A"/>
    <w:rsid w:val="00D100B9"/>
    <w:rsid w:val="00D12ADC"/>
    <w:rsid w:val="00D12D1C"/>
    <w:rsid w:val="00D130F2"/>
    <w:rsid w:val="00D13DB2"/>
    <w:rsid w:val="00D14253"/>
    <w:rsid w:val="00D15779"/>
    <w:rsid w:val="00D1638B"/>
    <w:rsid w:val="00D163DE"/>
    <w:rsid w:val="00D1662B"/>
    <w:rsid w:val="00D16923"/>
    <w:rsid w:val="00D203CB"/>
    <w:rsid w:val="00D20994"/>
    <w:rsid w:val="00D21062"/>
    <w:rsid w:val="00D2125C"/>
    <w:rsid w:val="00D213A6"/>
    <w:rsid w:val="00D225B6"/>
    <w:rsid w:val="00D233E3"/>
    <w:rsid w:val="00D246CA"/>
    <w:rsid w:val="00D24CCC"/>
    <w:rsid w:val="00D25C0F"/>
    <w:rsid w:val="00D26548"/>
    <w:rsid w:val="00D26653"/>
    <w:rsid w:val="00D27971"/>
    <w:rsid w:val="00D27D3A"/>
    <w:rsid w:val="00D27E40"/>
    <w:rsid w:val="00D307E9"/>
    <w:rsid w:val="00D30DD6"/>
    <w:rsid w:val="00D31E8C"/>
    <w:rsid w:val="00D32E9D"/>
    <w:rsid w:val="00D3484F"/>
    <w:rsid w:val="00D34AC1"/>
    <w:rsid w:val="00D3521A"/>
    <w:rsid w:val="00D35624"/>
    <w:rsid w:val="00D363F5"/>
    <w:rsid w:val="00D40ECE"/>
    <w:rsid w:val="00D415E2"/>
    <w:rsid w:val="00D42E12"/>
    <w:rsid w:val="00D4325F"/>
    <w:rsid w:val="00D433EC"/>
    <w:rsid w:val="00D4448B"/>
    <w:rsid w:val="00D4485F"/>
    <w:rsid w:val="00D45A49"/>
    <w:rsid w:val="00D46E21"/>
    <w:rsid w:val="00D46F91"/>
    <w:rsid w:val="00D4795C"/>
    <w:rsid w:val="00D50E00"/>
    <w:rsid w:val="00D51AC8"/>
    <w:rsid w:val="00D526A5"/>
    <w:rsid w:val="00D52981"/>
    <w:rsid w:val="00D52A62"/>
    <w:rsid w:val="00D53089"/>
    <w:rsid w:val="00D5328D"/>
    <w:rsid w:val="00D5349E"/>
    <w:rsid w:val="00D53F85"/>
    <w:rsid w:val="00D545B7"/>
    <w:rsid w:val="00D568A8"/>
    <w:rsid w:val="00D56F17"/>
    <w:rsid w:val="00D56F48"/>
    <w:rsid w:val="00D577ED"/>
    <w:rsid w:val="00D6059D"/>
    <w:rsid w:val="00D6109A"/>
    <w:rsid w:val="00D6170B"/>
    <w:rsid w:val="00D61F17"/>
    <w:rsid w:val="00D620E5"/>
    <w:rsid w:val="00D62DDF"/>
    <w:rsid w:val="00D6348E"/>
    <w:rsid w:val="00D6406D"/>
    <w:rsid w:val="00D65948"/>
    <w:rsid w:val="00D65DAC"/>
    <w:rsid w:val="00D676ED"/>
    <w:rsid w:val="00D678C4"/>
    <w:rsid w:val="00D67BCB"/>
    <w:rsid w:val="00D67DA9"/>
    <w:rsid w:val="00D67EA9"/>
    <w:rsid w:val="00D70AB7"/>
    <w:rsid w:val="00D71141"/>
    <w:rsid w:val="00D714E4"/>
    <w:rsid w:val="00D722BA"/>
    <w:rsid w:val="00D72B34"/>
    <w:rsid w:val="00D72F72"/>
    <w:rsid w:val="00D73A8F"/>
    <w:rsid w:val="00D73CA4"/>
    <w:rsid w:val="00D73EBF"/>
    <w:rsid w:val="00D74B5F"/>
    <w:rsid w:val="00D75DC6"/>
    <w:rsid w:val="00D77BC2"/>
    <w:rsid w:val="00D77E0B"/>
    <w:rsid w:val="00D80AD0"/>
    <w:rsid w:val="00D8210E"/>
    <w:rsid w:val="00D825DF"/>
    <w:rsid w:val="00D841C0"/>
    <w:rsid w:val="00D84954"/>
    <w:rsid w:val="00D85976"/>
    <w:rsid w:val="00D8657F"/>
    <w:rsid w:val="00D910B9"/>
    <w:rsid w:val="00D9134F"/>
    <w:rsid w:val="00D914AD"/>
    <w:rsid w:val="00D93874"/>
    <w:rsid w:val="00D93BBF"/>
    <w:rsid w:val="00D945D0"/>
    <w:rsid w:val="00D95E88"/>
    <w:rsid w:val="00D9609F"/>
    <w:rsid w:val="00D96773"/>
    <w:rsid w:val="00D96CCD"/>
    <w:rsid w:val="00D9706E"/>
    <w:rsid w:val="00D97518"/>
    <w:rsid w:val="00D97FD3"/>
    <w:rsid w:val="00DA15EC"/>
    <w:rsid w:val="00DA1789"/>
    <w:rsid w:val="00DA1CDB"/>
    <w:rsid w:val="00DA23E7"/>
    <w:rsid w:val="00DA2D1A"/>
    <w:rsid w:val="00DA4391"/>
    <w:rsid w:val="00DA5375"/>
    <w:rsid w:val="00DA651A"/>
    <w:rsid w:val="00DA7076"/>
    <w:rsid w:val="00DB0129"/>
    <w:rsid w:val="00DB084A"/>
    <w:rsid w:val="00DB1243"/>
    <w:rsid w:val="00DB23A2"/>
    <w:rsid w:val="00DB2AF0"/>
    <w:rsid w:val="00DB3193"/>
    <w:rsid w:val="00DB422F"/>
    <w:rsid w:val="00DB4C61"/>
    <w:rsid w:val="00DB51A9"/>
    <w:rsid w:val="00DB5B14"/>
    <w:rsid w:val="00DB5BDA"/>
    <w:rsid w:val="00DB6053"/>
    <w:rsid w:val="00DB624D"/>
    <w:rsid w:val="00DB628B"/>
    <w:rsid w:val="00DB66F8"/>
    <w:rsid w:val="00DB69FC"/>
    <w:rsid w:val="00DB7100"/>
    <w:rsid w:val="00DB713B"/>
    <w:rsid w:val="00DB75C5"/>
    <w:rsid w:val="00DC00E6"/>
    <w:rsid w:val="00DC0247"/>
    <w:rsid w:val="00DC04E1"/>
    <w:rsid w:val="00DC1736"/>
    <w:rsid w:val="00DC2268"/>
    <w:rsid w:val="00DC24BF"/>
    <w:rsid w:val="00DC2972"/>
    <w:rsid w:val="00DC2B14"/>
    <w:rsid w:val="00DC2D56"/>
    <w:rsid w:val="00DC3962"/>
    <w:rsid w:val="00DC59F5"/>
    <w:rsid w:val="00DC62B7"/>
    <w:rsid w:val="00DC6F64"/>
    <w:rsid w:val="00DC7A35"/>
    <w:rsid w:val="00DC7D24"/>
    <w:rsid w:val="00DD0089"/>
    <w:rsid w:val="00DD01C4"/>
    <w:rsid w:val="00DD0BA7"/>
    <w:rsid w:val="00DD0D60"/>
    <w:rsid w:val="00DD1876"/>
    <w:rsid w:val="00DD187F"/>
    <w:rsid w:val="00DD1C3E"/>
    <w:rsid w:val="00DD2615"/>
    <w:rsid w:val="00DD2D42"/>
    <w:rsid w:val="00DD3206"/>
    <w:rsid w:val="00DD3362"/>
    <w:rsid w:val="00DD453B"/>
    <w:rsid w:val="00DD4FED"/>
    <w:rsid w:val="00DD5560"/>
    <w:rsid w:val="00DD6143"/>
    <w:rsid w:val="00DD667E"/>
    <w:rsid w:val="00DD6B06"/>
    <w:rsid w:val="00DD77FB"/>
    <w:rsid w:val="00DE0955"/>
    <w:rsid w:val="00DE0C55"/>
    <w:rsid w:val="00DE1261"/>
    <w:rsid w:val="00DE2103"/>
    <w:rsid w:val="00DE38C5"/>
    <w:rsid w:val="00DE3D17"/>
    <w:rsid w:val="00DE421C"/>
    <w:rsid w:val="00DE4329"/>
    <w:rsid w:val="00DE53E5"/>
    <w:rsid w:val="00DE569D"/>
    <w:rsid w:val="00DE68F4"/>
    <w:rsid w:val="00DE6ADC"/>
    <w:rsid w:val="00DE72C6"/>
    <w:rsid w:val="00DE7856"/>
    <w:rsid w:val="00DE7B71"/>
    <w:rsid w:val="00DF02AE"/>
    <w:rsid w:val="00DF1BF0"/>
    <w:rsid w:val="00DF26A1"/>
    <w:rsid w:val="00DF28B1"/>
    <w:rsid w:val="00DF3315"/>
    <w:rsid w:val="00DF40F4"/>
    <w:rsid w:val="00DF4B09"/>
    <w:rsid w:val="00DF5CCD"/>
    <w:rsid w:val="00DF6646"/>
    <w:rsid w:val="00DF6A42"/>
    <w:rsid w:val="00DF6F1A"/>
    <w:rsid w:val="00DF718B"/>
    <w:rsid w:val="00DF71CA"/>
    <w:rsid w:val="00DF7343"/>
    <w:rsid w:val="00DF789F"/>
    <w:rsid w:val="00DF78DA"/>
    <w:rsid w:val="00E00234"/>
    <w:rsid w:val="00E00C9A"/>
    <w:rsid w:val="00E02355"/>
    <w:rsid w:val="00E0255C"/>
    <w:rsid w:val="00E0289D"/>
    <w:rsid w:val="00E02CE1"/>
    <w:rsid w:val="00E03F88"/>
    <w:rsid w:val="00E048A2"/>
    <w:rsid w:val="00E051D4"/>
    <w:rsid w:val="00E05441"/>
    <w:rsid w:val="00E0560E"/>
    <w:rsid w:val="00E064C5"/>
    <w:rsid w:val="00E06C72"/>
    <w:rsid w:val="00E105F7"/>
    <w:rsid w:val="00E10DC1"/>
    <w:rsid w:val="00E125D7"/>
    <w:rsid w:val="00E1265B"/>
    <w:rsid w:val="00E1423E"/>
    <w:rsid w:val="00E16E50"/>
    <w:rsid w:val="00E17431"/>
    <w:rsid w:val="00E21455"/>
    <w:rsid w:val="00E21882"/>
    <w:rsid w:val="00E21EBC"/>
    <w:rsid w:val="00E2301F"/>
    <w:rsid w:val="00E23B22"/>
    <w:rsid w:val="00E23D58"/>
    <w:rsid w:val="00E24732"/>
    <w:rsid w:val="00E24A6C"/>
    <w:rsid w:val="00E2724D"/>
    <w:rsid w:val="00E27C6C"/>
    <w:rsid w:val="00E30892"/>
    <w:rsid w:val="00E31476"/>
    <w:rsid w:val="00E320B8"/>
    <w:rsid w:val="00E32508"/>
    <w:rsid w:val="00E32824"/>
    <w:rsid w:val="00E32B20"/>
    <w:rsid w:val="00E33576"/>
    <w:rsid w:val="00E37188"/>
    <w:rsid w:val="00E37567"/>
    <w:rsid w:val="00E378E3"/>
    <w:rsid w:val="00E408CB"/>
    <w:rsid w:val="00E42218"/>
    <w:rsid w:val="00E4321B"/>
    <w:rsid w:val="00E43D1B"/>
    <w:rsid w:val="00E44303"/>
    <w:rsid w:val="00E45807"/>
    <w:rsid w:val="00E4586D"/>
    <w:rsid w:val="00E52598"/>
    <w:rsid w:val="00E53007"/>
    <w:rsid w:val="00E531DB"/>
    <w:rsid w:val="00E543E1"/>
    <w:rsid w:val="00E5486D"/>
    <w:rsid w:val="00E54C74"/>
    <w:rsid w:val="00E554FA"/>
    <w:rsid w:val="00E55979"/>
    <w:rsid w:val="00E55AA5"/>
    <w:rsid w:val="00E55B37"/>
    <w:rsid w:val="00E5634D"/>
    <w:rsid w:val="00E56ABB"/>
    <w:rsid w:val="00E57C1B"/>
    <w:rsid w:val="00E57FD2"/>
    <w:rsid w:val="00E60189"/>
    <w:rsid w:val="00E62300"/>
    <w:rsid w:val="00E62B47"/>
    <w:rsid w:val="00E62CDA"/>
    <w:rsid w:val="00E62DD5"/>
    <w:rsid w:val="00E6303E"/>
    <w:rsid w:val="00E63C91"/>
    <w:rsid w:val="00E641FC"/>
    <w:rsid w:val="00E6448D"/>
    <w:rsid w:val="00E660A1"/>
    <w:rsid w:val="00E660FC"/>
    <w:rsid w:val="00E661B1"/>
    <w:rsid w:val="00E663F8"/>
    <w:rsid w:val="00E6646A"/>
    <w:rsid w:val="00E6683D"/>
    <w:rsid w:val="00E67B6C"/>
    <w:rsid w:val="00E7075B"/>
    <w:rsid w:val="00E70D70"/>
    <w:rsid w:val="00E70F63"/>
    <w:rsid w:val="00E71B19"/>
    <w:rsid w:val="00E71B81"/>
    <w:rsid w:val="00E72330"/>
    <w:rsid w:val="00E74952"/>
    <w:rsid w:val="00E76020"/>
    <w:rsid w:val="00E762C3"/>
    <w:rsid w:val="00E764DF"/>
    <w:rsid w:val="00E77B10"/>
    <w:rsid w:val="00E8147E"/>
    <w:rsid w:val="00E81AC7"/>
    <w:rsid w:val="00E821CD"/>
    <w:rsid w:val="00E83049"/>
    <w:rsid w:val="00E831B5"/>
    <w:rsid w:val="00E84082"/>
    <w:rsid w:val="00E84776"/>
    <w:rsid w:val="00E849C9"/>
    <w:rsid w:val="00E84C51"/>
    <w:rsid w:val="00E84D78"/>
    <w:rsid w:val="00E85DB8"/>
    <w:rsid w:val="00E863A6"/>
    <w:rsid w:val="00E86649"/>
    <w:rsid w:val="00E867E2"/>
    <w:rsid w:val="00E87677"/>
    <w:rsid w:val="00E87D66"/>
    <w:rsid w:val="00E91B93"/>
    <w:rsid w:val="00E91C3C"/>
    <w:rsid w:val="00E920E7"/>
    <w:rsid w:val="00E9210B"/>
    <w:rsid w:val="00E922AB"/>
    <w:rsid w:val="00E92939"/>
    <w:rsid w:val="00E92B4F"/>
    <w:rsid w:val="00E94D26"/>
    <w:rsid w:val="00E94F5C"/>
    <w:rsid w:val="00E9582C"/>
    <w:rsid w:val="00E95894"/>
    <w:rsid w:val="00E96886"/>
    <w:rsid w:val="00E974FA"/>
    <w:rsid w:val="00E97DB6"/>
    <w:rsid w:val="00EA06F6"/>
    <w:rsid w:val="00EA1CAB"/>
    <w:rsid w:val="00EA2398"/>
    <w:rsid w:val="00EA2496"/>
    <w:rsid w:val="00EA26E0"/>
    <w:rsid w:val="00EA2CFD"/>
    <w:rsid w:val="00EA329F"/>
    <w:rsid w:val="00EA3F7F"/>
    <w:rsid w:val="00EA4909"/>
    <w:rsid w:val="00EA4AE8"/>
    <w:rsid w:val="00EA5F84"/>
    <w:rsid w:val="00EA604F"/>
    <w:rsid w:val="00EA6717"/>
    <w:rsid w:val="00EA6772"/>
    <w:rsid w:val="00EA6BBC"/>
    <w:rsid w:val="00EA761F"/>
    <w:rsid w:val="00EA7B7A"/>
    <w:rsid w:val="00EB00B9"/>
    <w:rsid w:val="00EB06C1"/>
    <w:rsid w:val="00EB0DF7"/>
    <w:rsid w:val="00EB11C7"/>
    <w:rsid w:val="00EB2628"/>
    <w:rsid w:val="00EB32F6"/>
    <w:rsid w:val="00EB340E"/>
    <w:rsid w:val="00EB474C"/>
    <w:rsid w:val="00EB4E46"/>
    <w:rsid w:val="00EB5394"/>
    <w:rsid w:val="00EB6DE2"/>
    <w:rsid w:val="00EB7078"/>
    <w:rsid w:val="00EC064B"/>
    <w:rsid w:val="00EC15C6"/>
    <w:rsid w:val="00EC1985"/>
    <w:rsid w:val="00EC19D8"/>
    <w:rsid w:val="00EC1ADD"/>
    <w:rsid w:val="00EC3306"/>
    <w:rsid w:val="00EC4B8B"/>
    <w:rsid w:val="00EC5139"/>
    <w:rsid w:val="00EC580A"/>
    <w:rsid w:val="00EC5E1E"/>
    <w:rsid w:val="00EC5F9E"/>
    <w:rsid w:val="00EC6628"/>
    <w:rsid w:val="00EC6A7B"/>
    <w:rsid w:val="00EC7EDF"/>
    <w:rsid w:val="00ED030D"/>
    <w:rsid w:val="00ED0C24"/>
    <w:rsid w:val="00ED17A1"/>
    <w:rsid w:val="00ED1BC6"/>
    <w:rsid w:val="00ED1D5D"/>
    <w:rsid w:val="00ED289D"/>
    <w:rsid w:val="00ED4328"/>
    <w:rsid w:val="00ED49DB"/>
    <w:rsid w:val="00ED4AB3"/>
    <w:rsid w:val="00ED4C4F"/>
    <w:rsid w:val="00ED6E22"/>
    <w:rsid w:val="00EE01AA"/>
    <w:rsid w:val="00EE0F47"/>
    <w:rsid w:val="00EE1459"/>
    <w:rsid w:val="00EE1781"/>
    <w:rsid w:val="00EE1B65"/>
    <w:rsid w:val="00EE2799"/>
    <w:rsid w:val="00EE2998"/>
    <w:rsid w:val="00EE3783"/>
    <w:rsid w:val="00EE3D31"/>
    <w:rsid w:val="00EE5615"/>
    <w:rsid w:val="00EE6274"/>
    <w:rsid w:val="00EE67AB"/>
    <w:rsid w:val="00EE6AF5"/>
    <w:rsid w:val="00EE7223"/>
    <w:rsid w:val="00EE7B66"/>
    <w:rsid w:val="00EF0611"/>
    <w:rsid w:val="00EF0E67"/>
    <w:rsid w:val="00EF2596"/>
    <w:rsid w:val="00EF3F20"/>
    <w:rsid w:val="00EF5D39"/>
    <w:rsid w:val="00EF6AA8"/>
    <w:rsid w:val="00EF7282"/>
    <w:rsid w:val="00EF7B7F"/>
    <w:rsid w:val="00F00737"/>
    <w:rsid w:val="00F02ED9"/>
    <w:rsid w:val="00F03C40"/>
    <w:rsid w:val="00F04268"/>
    <w:rsid w:val="00F055BC"/>
    <w:rsid w:val="00F05E89"/>
    <w:rsid w:val="00F05F6B"/>
    <w:rsid w:val="00F063CF"/>
    <w:rsid w:val="00F072CC"/>
    <w:rsid w:val="00F0739A"/>
    <w:rsid w:val="00F07E48"/>
    <w:rsid w:val="00F10882"/>
    <w:rsid w:val="00F109B9"/>
    <w:rsid w:val="00F10C5F"/>
    <w:rsid w:val="00F110CD"/>
    <w:rsid w:val="00F11519"/>
    <w:rsid w:val="00F11C21"/>
    <w:rsid w:val="00F121A4"/>
    <w:rsid w:val="00F12411"/>
    <w:rsid w:val="00F13382"/>
    <w:rsid w:val="00F13F94"/>
    <w:rsid w:val="00F142AC"/>
    <w:rsid w:val="00F15BAA"/>
    <w:rsid w:val="00F16A19"/>
    <w:rsid w:val="00F174B1"/>
    <w:rsid w:val="00F17ABF"/>
    <w:rsid w:val="00F20D61"/>
    <w:rsid w:val="00F20EF4"/>
    <w:rsid w:val="00F218AC"/>
    <w:rsid w:val="00F22EB2"/>
    <w:rsid w:val="00F23AE3"/>
    <w:rsid w:val="00F241CE"/>
    <w:rsid w:val="00F25E5C"/>
    <w:rsid w:val="00F26CF4"/>
    <w:rsid w:val="00F270F4"/>
    <w:rsid w:val="00F30455"/>
    <w:rsid w:val="00F31633"/>
    <w:rsid w:val="00F31F5B"/>
    <w:rsid w:val="00F3291A"/>
    <w:rsid w:val="00F32B49"/>
    <w:rsid w:val="00F32F0D"/>
    <w:rsid w:val="00F33168"/>
    <w:rsid w:val="00F33D2A"/>
    <w:rsid w:val="00F341C4"/>
    <w:rsid w:val="00F34532"/>
    <w:rsid w:val="00F3475E"/>
    <w:rsid w:val="00F35D1E"/>
    <w:rsid w:val="00F35E34"/>
    <w:rsid w:val="00F36827"/>
    <w:rsid w:val="00F40690"/>
    <w:rsid w:val="00F43012"/>
    <w:rsid w:val="00F431F3"/>
    <w:rsid w:val="00F44AA5"/>
    <w:rsid w:val="00F45454"/>
    <w:rsid w:val="00F4553E"/>
    <w:rsid w:val="00F45FAC"/>
    <w:rsid w:val="00F463DD"/>
    <w:rsid w:val="00F4701A"/>
    <w:rsid w:val="00F473BD"/>
    <w:rsid w:val="00F505DB"/>
    <w:rsid w:val="00F52DB5"/>
    <w:rsid w:val="00F53B2D"/>
    <w:rsid w:val="00F540BE"/>
    <w:rsid w:val="00F54578"/>
    <w:rsid w:val="00F54AF4"/>
    <w:rsid w:val="00F54D77"/>
    <w:rsid w:val="00F55B47"/>
    <w:rsid w:val="00F55ED2"/>
    <w:rsid w:val="00F55F47"/>
    <w:rsid w:val="00F55F91"/>
    <w:rsid w:val="00F5604D"/>
    <w:rsid w:val="00F5671E"/>
    <w:rsid w:val="00F577E3"/>
    <w:rsid w:val="00F57D3A"/>
    <w:rsid w:val="00F60A2C"/>
    <w:rsid w:val="00F60D9D"/>
    <w:rsid w:val="00F61E80"/>
    <w:rsid w:val="00F62C1F"/>
    <w:rsid w:val="00F62C3B"/>
    <w:rsid w:val="00F62D3A"/>
    <w:rsid w:val="00F639F2"/>
    <w:rsid w:val="00F63F1D"/>
    <w:rsid w:val="00F654F7"/>
    <w:rsid w:val="00F6665F"/>
    <w:rsid w:val="00F67574"/>
    <w:rsid w:val="00F67941"/>
    <w:rsid w:val="00F67E3F"/>
    <w:rsid w:val="00F70088"/>
    <w:rsid w:val="00F70AAA"/>
    <w:rsid w:val="00F7129F"/>
    <w:rsid w:val="00F7132B"/>
    <w:rsid w:val="00F71D75"/>
    <w:rsid w:val="00F727EB"/>
    <w:rsid w:val="00F73004"/>
    <w:rsid w:val="00F737BC"/>
    <w:rsid w:val="00F74559"/>
    <w:rsid w:val="00F74756"/>
    <w:rsid w:val="00F74C2B"/>
    <w:rsid w:val="00F74EFA"/>
    <w:rsid w:val="00F759D3"/>
    <w:rsid w:val="00F75D4D"/>
    <w:rsid w:val="00F75EBD"/>
    <w:rsid w:val="00F76229"/>
    <w:rsid w:val="00F76876"/>
    <w:rsid w:val="00F77ED7"/>
    <w:rsid w:val="00F822F4"/>
    <w:rsid w:val="00F8434B"/>
    <w:rsid w:val="00F90445"/>
    <w:rsid w:val="00F9156C"/>
    <w:rsid w:val="00F91C39"/>
    <w:rsid w:val="00F92C8A"/>
    <w:rsid w:val="00F937FB"/>
    <w:rsid w:val="00F94090"/>
    <w:rsid w:val="00F94AE6"/>
    <w:rsid w:val="00F94CD4"/>
    <w:rsid w:val="00F959DC"/>
    <w:rsid w:val="00F96085"/>
    <w:rsid w:val="00F96336"/>
    <w:rsid w:val="00F964FF"/>
    <w:rsid w:val="00F9695C"/>
    <w:rsid w:val="00F96BE9"/>
    <w:rsid w:val="00F971E7"/>
    <w:rsid w:val="00F9741B"/>
    <w:rsid w:val="00F976F1"/>
    <w:rsid w:val="00FA00F0"/>
    <w:rsid w:val="00FA065B"/>
    <w:rsid w:val="00FA0C3D"/>
    <w:rsid w:val="00FA1A43"/>
    <w:rsid w:val="00FA25D3"/>
    <w:rsid w:val="00FA281A"/>
    <w:rsid w:val="00FA281D"/>
    <w:rsid w:val="00FA293D"/>
    <w:rsid w:val="00FA295C"/>
    <w:rsid w:val="00FA2A59"/>
    <w:rsid w:val="00FA3AC2"/>
    <w:rsid w:val="00FA42DA"/>
    <w:rsid w:val="00FA58D2"/>
    <w:rsid w:val="00FA7060"/>
    <w:rsid w:val="00FA71CA"/>
    <w:rsid w:val="00FA7CE9"/>
    <w:rsid w:val="00FA7F2C"/>
    <w:rsid w:val="00FB06C3"/>
    <w:rsid w:val="00FB0CFE"/>
    <w:rsid w:val="00FB0EFF"/>
    <w:rsid w:val="00FB1580"/>
    <w:rsid w:val="00FB31AE"/>
    <w:rsid w:val="00FB42B5"/>
    <w:rsid w:val="00FB5769"/>
    <w:rsid w:val="00FB5E86"/>
    <w:rsid w:val="00FB616A"/>
    <w:rsid w:val="00FB6940"/>
    <w:rsid w:val="00FB74DD"/>
    <w:rsid w:val="00FC0011"/>
    <w:rsid w:val="00FC02A1"/>
    <w:rsid w:val="00FC0941"/>
    <w:rsid w:val="00FC1A90"/>
    <w:rsid w:val="00FC276C"/>
    <w:rsid w:val="00FC2F9C"/>
    <w:rsid w:val="00FC35A3"/>
    <w:rsid w:val="00FC5136"/>
    <w:rsid w:val="00FC5284"/>
    <w:rsid w:val="00FC634D"/>
    <w:rsid w:val="00FC688B"/>
    <w:rsid w:val="00FC7043"/>
    <w:rsid w:val="00FC7A2B"/>
    <w:rsid w:val="00FD18C8"/>
    <w:rsid w:val="00FD1D20"/>
    <w:rsid w:val="00FD229F"/>
    <w:rsid w:val="00FD22D8"/>
    <w:rsid w:val="00FD24F7"/>
    <w:rsid w:val="00FD2A4D"/>
    <w:rsid w:val="00FD3240"/>
    <w:rsid w:val="00FD34B1"/>
    <w:rsid w:val="00FD4875"/>
    <w:rsid w:val="00FD4E6D"/>
    <w:rsid w:val="00FD53C2"/>
    <w:rsid w:val="00FD7C30"/>
    <w:rsid w:val="00FD7D2C"/>
    <w:rsid w:val="00FE0080"/>
    <w:rsid w:val="00FE02D8"/>
    <w:rsid w:val="00FE0DC5"/>
    <w:rsid w:val="00FE15E5"/>
    <w:rsid w:val="00FE2872"/>
    <w:rsid w:val="00FE2AF9"/>
    <w:rsid w:val="00FE3043"/>
    <w:rsid w:val="00FE328F"/>
    <w:rsid w:val="00FE3881"/>
    <w:rsid w:val="00FE395E"/>
    <w:rsid w:val="00FE4319"/>
    <w:rsid w:val="00FE4775"/>
    <w:rsid w:val="00FE4B0A"/>
    <w:rsid w:val="00FE5160"/>
    <w:rsid w:val="00FE56E6"/>
    <w:rsid w:val="00FE5DC1"/>
    <w:rsid w:val="00FE6262"/>
    <w:rsid w:val="00FE71E3"/>
    <w:rsid w:val="00FE7666"/>
    <w:rsid w:val="00FE782C"/>
    <w:rsid w:val="00FF068F"/>
    <w:rsid w:val="00FF0B50"/>
    <w:rsid w:val="00FF18B6"/>
    <w:rsid w:val="00FF3244"/>
    <w:rsid w:val="00FF3747"/>
    <w:rsid w:val="00FF4447"/>
    <w:rsid w:val="00FF4698"/>
    <w:rsid w:val="00FF5A0A"/>
    <w:rsid w:val="00FF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B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252E"/>
    <w:rPr>
      <w:color w:val="000000"/>
      <w:sz w:val="24"/>
    </w:rPr>
  </w:style>
  <w:style w:type="paragraph" w:styleId="Heading1">
    <w:name w:val="heading 1"/>
    <w:basedOn w:val="Normal"/>
    <w:next w:val="Normal"/>
    <w:rsid w:val="004E5A37"/>
    <w:pPr>
      <w:tabs>
        <w:tab w:val="left" w:pos="1440"/>
        <w:tab w:val="right" w:leader="dot" w:pos="9360"/>
      </w:tabs>
      <w:spacing w:after="240"/>
      <w:ind w:left="720" w:hanging="720"/>
      <w:outlineLvl w:val="0"/>
    </w:pPr>
    <w:rPr>
      <w:b/>
      <w:kern w:val="28"/>
    </w:rPr>
  </w:style>
  <w:style w:type="paragraph" w:styleId="Heading2">
    <w:name w:val="heading 2"/>
    <w:basedOn w:val="Normal"/>
    <w:next w:val="Normal"/>
    <w:rsid w:val="004E5A37"/>
    <w:pPr>
      <w:tabs>
        <w:tab w:val="left" w:pos="1440"/>
      </w:tabs>
      <w:ind w:firstLine="720"/>
      <w:outlineLvl w:val="1"/>
    </w:pPr>
    <w:rPr>
      <w:rFonts w:ascii="Times New Roman Bold" w:hAnsi="Times New Roman Bold"/>
      <w:b/>
    </w:rPr>
  </w:style>
  <w:style w:type="paragraph" w:styleId="Heading3">
    <w:name w:val="heading 3"/>
    <w:basedOn w:val="Normal"/>
    <w:next w:val="Normal"/>
    <w:rsid w:val="004E5A37"/>
    <w:pPr>
      <w:spacing w:before="60" w:after="60"/>
      <w:ind w:left="1440"/>
      <w:outlineLvl w:val="2"/>
    </w:pPr>
    <w:rPr>
      <w:b/>
    </w:rPr>
  </w:style>
  <w:style w:type="paragraph" w:styleId="Heading4">
    <w:name w:val="heading 4"/>
    <w:basedOn w:val="Normal"/>
    <w:next w:val="Normal"/>
    <w:rsid w:val="004E5A37"/>
    <w:pPr>
      <w:keepNext/>
      <w:jc w:val="center"/>
      <w:outlineLvl w:val="3"/>
    </w:pPr>
    <w:rPr>
      <w:b/>
    </w:rPr>
  </w:style>
  <w:style w:type="paragraph" w:styleId="Heading5">
    <w:name w:val="heading 5"/>
    <w:basedOn w:val="Normal"/>
    <w:next w:val="Normal"/>
    <w:rsid w:val="004E5A37"/>
    <w:pPr>
      <w:keepNext/>
      <w:tabs>
        <w:tab w:val="left" w:pos="-144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b/>
      <w:sz w:val="20"/>
    </w:rPr>
  </w:style>
  <w:style w:type="paragraph" w:styleId="Heading6">
    <w:name w:val="heading 6"/>
    <w:basedOn w:val="Normal"/>
    <w:next w:val="Normal"/>
    <w:rsid w:val="004E5A37"/>
    <w:pPr>
      <w:keepNext/>
      <w:tabs>
        <w:tab w:val="left" w:pos="1260"/>
        <w:tab w:val="left" w:pos="1800"/>
        <w:tab w:val="left" w:pos="5760"/>
        <w:tab w:val="left" w:pos="7200"/>
      </w:tabs>
      <w:outlineLvl w:val="5"/>
    </w:pPr>
    <w:rPr>
      <w:b/>
      <w:u w:val="single"/>
    </w:rPr>
  </w:style>
  <w:style w:type="paragraph" w:styleId="Heading7">
    <w:name w:val="heading 7"/>
    <w:basedOn w:val="Normal"/>
    <w:next w:val="Normal"/>
    <w:rsid w:val="004E5A37"/>
    <w:pPr>
      <w:numPr>
        <w:ilvl w:val="6"/>
        <w:numId w:val="1"/>
      </w:numPr>
      <w:spacing w:before="240" w:after="60"/>
      <w:ind w:left="540" w:hanging="540"/>
      <w:outlineLvl w:val="6"/>
    </w:pPr>
    <w:rPr>
      <w:rFonts w:ascii="Arial" w:hAnsi="Arial"/>
      <w:color w:val="auto"/>
      <w:sz w:val="20"/>
    </w:rPr>
  </w:style>
  <w:style w:type="paragraph" w:styleId="Heading8">
    <w:name w:val="heading 8"/>
    <w:basedOn w:val="Normal"/>
    <w:next w:val="Normal"/>
    <w:rsid w:val="004E5A37"/>
    <w:pPr>
      <w:numPr>
        <w:ilvl w:val="7"/>
        <w:numId w:val="1"/>
      </w:numPr>
      <w:spacing w:before="240" w:after="60"/>
      <w:ind w:left="540" w:hanging="540"/>
      <w:outlineLvl w:val="7"/>
    </w:pPr>
    <w:rPr>
      <w:rFonts w:ascii="Arial" w:hAnsi="Arial"/>
      <w:i/>
      <w:color w:val="auto"/>
      <w:sz w:val="20"/>
    </w:rPr>
  </w:style>
  <w:style w:type="paragraph" w:styleId="Heading9">
    <w:name w:val="heading 9"/>
    <w:basedOn w:val="Normal"/>
    <w:next w:val="Normal"/>
    <w:rsid w:val="004E5A37"/>
    <w:pPr>
      <w:numPr>
        <w:ilvl w:val="8"/>
        <w:numId w:val="1"/>
      </w:numPr>
      <w:spacing w:before="240" w:after="60"/>
      <w:ind w:left="540" w:hanging="540"/>
      <w:outlineLvl w:val="8"/>
    </w:pPr>
    <w:rPr>
      <w:rFonts w:ascii="Arial" w:hAnsi="Arial"/>
      <w:i/>
      <w:color w:val="auto"/>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5A37"/>
    <w:pPr>
      <w:tabs>
        <w:tab w:val="center" w:pos="4320"/>
        <w:tab w:val="right" w:pos="8640"/>
      </w:tabs>
    </w:pPr>
  </w:style>
  <w:style w:type="paragraph" w:styleId="Footer">
    <w:name w:val="footer"/>
    <w:basedOn w:val="Normal"/>
    <w:link w:val="FooterChar"/>
    <w:uiPriority w:val="99"/>
    <w:rsid w:val="004E5A37"/>
    <w:pPr>
      <w:tabs>
        <w:tab w:val="center" w:pos="4320"/>
        <w:tab w:val="right" w:pos="8640"/>
      </w:tabs>
    </w:pPr>
  </w:style>
  <w:style w:type="paragraph" w:styleId="BodyText2">
    <w:name w:val="Body Text 2"/>
    <w:basedOn w:val="Normal"/>
    <w:rsid w:val="004E5A37"/>
    <w:pPr>
      <w:tabs>
        <w:tab w:val="left" w:pos="1440"/>
      </w:tabs>
      <w:ind w:left="720" w:hanging="720"/>
    </w:pPr>
  </w:style>
  <w:style w:type="paragraph" w:styleId="TOC1">
    <w:name w:val="toc 1"/>
    <w:basedOn w:val="Normal"/>
    <w:next w:val="Normal"/>
    <w:autoRedefine/>
    <w:uiPriority w:val="39"/>
    <w:rsid w:val="004E5A37"/>
    <w:pPr>
      <w:keepNext/>
      <w:tabs>
        <w:tab w:val="left" w:pos="720"/>
        <w:tab w:val="right" w:leader="dot" w:pos="9360"/>
      </w:tabs>
      <w:spacing w:before="60" w:after="60"/>
      <w:ind w:left="720" w:hanging="720"/>
    </w:pPr>
    <w:rPr>
      <w:caps/>
      <w:noProof/>
    </w:rPr>
  </w:style>
  <w:style w:type="paragraph" w:styleId="TOC2">
    <w:name w:val="toc 2"/>
    <w:basedOn w:val="Normal"/>
    <w:next w:val="Normal"/>
    <w:autoRedefine/>
    <w:uiPriority w:val="39"/>
    <w:rsid w:val="004E5A37"/>
    <w:pPr>
      <w:tabs>
        <w:tab w:val="left" w:pos="1440"/>
        <w:tab w:val="right" w:leader="dot" w:pos="9360"/>
      </w:tabs>
      <w:ind w:firstLine="720"/>
    </w:pPr>
    <w:rPr>
      <w:noProof/>
    </w:rPr>
  </w:style>
  <w:style w:type="paragraph" w:styleId="TOC3">
    <w:name w:val="toc 3"/>
    <w:basedOn w:val="Normal"/>
    <w:next w:val="Normal"/>
    <w:uiPriority w:val="39"/>
    <w:rsid w:val="004E5A37"/>
    <w:pPr>
      <w:ind w:left="400"/>
    </w:pPr>
    <w:rPr>
      <w:i/>
      <w:sz w:val="20"/>
    </w:rPr>
  </w:style>
  <w:style w:type="paragraph" w:styleId="TOC4">
    <w:name w:val="toc 4"/>
    <w:basedOn w:val="Normal"/>
    <w:next w:val="Normal"/>
    <w:uiPriority w:val="39"/>
    <w:rsid w:val="004E5A37"/>
    <w:pPr>
      <w:ind w:left="720"/>
    </w:pPr>
  </w:style>
  <w:style w:type="paragraph" w:styleId="TOC5">
    <w:name w:val="toc 5"/>
    <w:basedOn w:val="Normal"/>
    <w:next w:val="Normal"/>
    <w:uiPriority w:val="39"/>
    <w:rsid w:val="004E5A37"/>
    <w:pPr>
      <w:ind w:left="960"/>
    </w:pPr>
  </w:style>
  <w:style w:type="paragraph" w:styleId="TOC6">
    <w:name w:val="toc 6"/>
    <w:basedOn w:val="Normal"/>
    <w:next w:val="Normal"/>
    <w:uiPriority w:val="39"/>
    <w:rsid w:val="004E5A37"/>
    <w:pPr>
      <w:ind w:left="1200"/>
    </w:pPr>
  </w:style>
  <w:style w:type="paragraph" w:styleId="TOC7">
    <w:name w:val="toc 7"/>
    <w:basedOn w:val="Normal"/>
    <w:next w:val="Normal"/>
    <w:uiPriority w:val="39"/>
    <w:rsid w:val="004E5A37"/>
    <w:pPr>
      <w:ind w:left="1440"/>
    </w:pPr>
  </w:style>
  <w:style w:type="paragraph" w:styleId="TOC8">
    <w:name w:val="toc 8"/>
    <w:basedOn w:val="Normal"/>
    <w:next w:val="Normal"/>
    <w:uiPriority w:val="39"/>
    <w:rsid w:val="004E5A37"/>
    <w:pPr>
      <w:ind w:left="1680"/>
    </w:pPr>
  </w:style>
  <w:style w:type="paragraph" w:styleId="TOC9">
    <w:name w:val="toc 9"/>
    <w:basedOn w:val="Normal"/>
    <w:next w:val="Normal"/>
    <w:uiPriority w:val="39"/>
    <w:rsid w:val="004E5A37"/>
    <w:pPr>
      <w:ind w:left="1920"/>
    </w:pPr>
  </w:style>
  <w:style w:type="paragraph" w:styleId="DocumentMap">
    <w:name w:val="Document Map"/>
    <w:basedOn w:val="Normal"/>
    <w:semiHidden/>
    <w:rsid w:val="004E5A37"/>
    <w:pPr>
      <w:shd w:val="clear" w:color="auto" w:fill="000080"/>
    </w:pPr>
    <w:rPr>
      <w:rFonts w:ascii="Tahoma" w:hAnsi="Tahoma"/>
    </w:rPr>
  </w:style>
  <w:style w:type="paragraph" w:styleId="Title">
    <w:name w:val="Title"/>
    <w:basedOn w:val="Normal"/>
    <w:qFormat/>
    <w:rsid w:val="004E5A37"/>
    <w:pPr>
      <w:jc w:val="center"/>
    </w:pPr>
    <w:rPr>
      <w:b/>
    </w:rPr>
  </w:style>
  <w:style w:type="paragraph" w:styleId="BodyText">
    <w:name w:val="Body Text"/>
    <w:basedOn w:val="Normal"/>
    <w:rsid w:val="004E5A37"/>
    <w:pPr>
      <w:jc w:val="center"/>
    </w:pPr>
    <w:rPr>
      <w:b/>
    </w:rPr>
  </w:style>
  <w:style w:type="paragraph" w:styleId="BlockText">
    <w:name w:val="Block Text"/>
    <w:basedOn w:val="Normal"/>
    <w:rsid w:val="004E5A37"/>
    <w:pPr>
      <w:tabs>
        <w:tab w:val="left" w:pos="-1440"/>
        <w:tab w:val="left" w:pos="-720"/>
        <w:tab w:val="left" w:pos="1440"/>
        <w:tab w:val="left" w:pos="2340"/>
        <w:tab w:val="left" w:pos="2880"/>
        <w:tab w:val="left" w:pos="3600"/>
        <w:tab w:val="left" w:pos="4140"/>
        <w:tab w:val="left" w:pos="4320"/>
        <w:tab w:val="left" w:pos="5040"/>
        <w:tab w:val="left" w:pos="5760"/>
        <w:tab w:val="left" w:pos="6480"/>
        <w:tab w:val="left" w:pos="7200"/>
        <w:tab w:val="left" w:pos="7920"/>
        <w:tab w:val="left" w:pos="8640"/>
        <w:tab w:val="left" w:pos="9360"/>
      </w:tabs>
      <w:ind w:left="360" w:right="1440" w:hanging="360"/>
    </w:pPr>
  </w:style>
  <w:style w:type="paragraph" w:styleId="List2">
    <w:name w:val="List 2"/>
    <w:basedOn w:val="Normal"/>
    <w:rsid w:val="004E5A37"/>
    <w:pPr>
      <w:ind w:left="720" w:hanging="360"/>
    </w:pPr>
  </w:style>
  <w:style w:type="paragraph" w:customStyle="1" w:styleId="Definitions">
    <w:name w:val="Definitions"/>
    <w:basedOn w:val="Normal"/>
    <w:rsid w:val="004E5A37"/>
    <w:pPr>
      <w:spacing w:after="180"/>
      <w:ind w:left="720"/>
    </w:pPr>
    <w:rPr>
      <w:sz w:val="20"/>
    </w:rPr>
  </w:style>
  <w:style w:type="paragraph" w:customStyle="1" w:styleId="SectionHdg">
    <w:name w:val="Section Hdg"/>
    <w:basedOn w:val="Normal-Left"/>
    <w:rsid w:val="004E5A37"/>
    <w:pPr>
      <w:keepNext/>
      <w:spacing w:before="240" w:after="0"/>
    </w:pPr>
    <w:rPr>
      <w:b/>
      <w:sz w:val="24"/>
    </w:rPr>
  </w:style>
  <w:style w:type="paragraph" w:customStyle="1" w:styleId="Normal-Left">
    <w:name w:val="Normal-Left"/>
    <w:basedOn w:val="Normal"/>
    <w:rsid w:val="004E5A37"/>
    <w:pPr>
      <w:spacing w:after="120"/>
    </w:pPr>
    <w:rPr>
      <w:sz w:val="20"/>
    </w:rPr>
  </w:style>
  <w:style w:type="paragraph" w:styleId="BodyTextIndent3">
    <w:name w:val="Body Text Indent 3"/>
    <w:basedOn w:val="Normal"/>
    <w:rsid w:val="004E5A37"/>
    <w:pPr>
      <w:tabs>
        <w:tab w:val="left" w:pos="1440"/>
      </w:tabs>
      <w:ind w:left="1440" w:hanging="1440"/>
    </w:pPr>
  </w:style>
  <w:style w:type="paragraph" w:styleId="CommentText">
    <w:name w:val="annotation text"/>
    <w:basedOn w:val="Normal"/>
    <w:link w:val="CommentTextChar"/>
    <w:uiPriority w:val="99"/>
    <w:rsid w:val="004E5A37"/>
    <w:pPr>
      <w:spacing w:after="120"/>
      <w:ind w:left="720"/>
    </w:pPr>
    <w:rPr>
      <w:sz w:val="20"/>
    </w:rPr>
  </w:style>
  <w:style w:type="paragraph" w:styleId="BodyTextIndent2">
    <w:name w:val="Body Text Indent 2"/>
    <w:basedOn w:val="Normal"/>
    <w:rsid w:val="004E5A37"/>
    <w:pPr>
      <w:tabs>
        <w:tab w:val="left" w:pos="1440"/>
      </w:tabs>
      <w:ind w:left="720"/>
    </w:pPr>
  </w:style>
  <w:style w:type="character" w:styleId="PageNumber">
    <w:name w:val="page number"/>
    <w:basedOn w:val="DefaultParagraphFont"/>
    <w:rsid w:val="004E5A37"/>
  </w:style>
  <w:style w:type="paragraph" w:styleId="BodyText3">
    <w:name w:val="Body Text 3"/>
    <w:basedOn w:val="Normal"/>
    <w:rsid w:val="004E5A37"/>
    <w:pPr>
      <w:ind w:right="1440"/>
    </w:pPr>
  </w:style>
  <w:style w:type="paragraph" w:styleId="Subtitle">
    <w:name w:val="Subtitle"/>
    <w:basedOn w:val="Normal"/>
    <w:rsid w:val="004E5A37"/>
    <w:pPr>
      <w:tabs>
        <w:tab w:val="left" w:pos="540"/>
        <w:tab w:val="center" w:pos="4680"/>
      </w:tabs>
      <w:ind w:left="540" w:right="1440" w:hanging="540"/>
    </w:pPr>
    <w:rPr>
      <w:b/>
    </w:rPr>
  </w:style>
  <w:style w:type="character" w:styleId="CommentReference">
    <w:name w:val="annotation reference"/>
    <w:basedOn w:val="DefaultParagraphFont"/>
    <w:uiPriority w:val="99"/>
    <w:semiHidden/>
    <w:rsid w:val="004E5A37"/>
    <w:rPr>
      <w:sz w:val="16"/>
    </w:rPr>
  </w:style>
  <w:style w:type="paragraph" w:customStyle="1" w:styleId="agree2">
    <w:name w:val="agree2"/>
    <w:basedOn w:val="Normal"/>
    <w:next w:val="Normal"/>
    <w:rsid w:val="004E5A37"/>
    <w:pPr>
      <w:keepNext/>
      <w:keepLines/>
      <w:suppressAutoHyphens/>
      <w:spacing w:after="240"/>
      <w:ind w:firstLine="720"/>
    </w:pPr>
    <w:rPr>
      <w:color w:val="auto"/>
    </w:rPr>
  </w:style>
  <w:style w:type="paragraph" w:customStyle="1" w:styleId="Subparagraph">
    <w:name w:val="Subparagraph"/>
    <w:basedOn w:val="Normal"/>
    <w:rsid w:val="004E5A37"/>
    <w:pPr>
      <w:ind w:firstLine="1440"/>
    </w:pPr>
  </w:style>
  <w:style w:type="paragraph" w:customStyle="1" w:styleId="SubSubparagraph">
    <w:name w:val="SubSubparagraph"/>
    <w:basedOn w:val="Subparagraph"/>
    <w:rsid w:val="004E5A37"/>
    <w:pPr>
      <w:tabs>
        <w:tab w:val="left" w:pos="2880"/>
      </w:tabs>
      <w:ind w:firstLine="2160"/>
    </w:pPr>
  </w:style>
  <w:style w:type="paragraph" w:customStyle="1" w:styleId="agree3">
    <w:name w:val="agree3"/>
    <w:basedOn w:val="agree2"/>
    <w:rsid w:val="004E5A37"/>
    <w:pPr>
      <w:ind w:left="1440" w:firstLine="1440"/>
    </w:pPr>
  </w:style>
  <w:style w:type="paragraph" w:customStyle="1" w:styleId="agree1">
    <w:name w:val="agree1"/>
    <w:basedOn w:val="Normal"/>
    <w:next w:val="Normal"/>
    <w:rsid w:val="004E5A37"/>
    <w:pPr>
      <w:suppressAutoHyphens/>
      <w:spacing w:before="240" w:after="240"/>
    </w:pPr>
    <w:rPr>
      <w:b/>
      <w:color w:val="auto"/>
    </w:rPr>
  </w:style>
  <w:style w:type="paragraph" w:customStyle="1" w:styleId="Paragraph1">
    <w:name w:val="Paragraph 1"/>
    <w:basedOn w:val="Normal"/>
    <w:rsid w:val="004E5A37"/>
    <w:pPr>
      <w:ind w:left="720" w:hanging="720"/>
    </w:pPr>
  </w:style>
  <w:style w:type="paragraph" w:customStyle="1" w:styleId="sub1">
    <w:name w:val="sub1"/>
    <w:basedOn w:val="Normal"/>
    <w:rsid w:val="004E5A37"/>
    <w:pPr>
      <w:tabs>
        <w:tab w:val="left" w:pos="360"/>
      </w:tabs>
    </w:pPr>
  </w:style>
  <w:style w:type="paragraph" w:customStyle="1" w:styleId="sub2">
    <w:name w:val="sub2"/>
    <w:basedOn w:val="Normal"/>
    <w:rsid w:val="004E5A37"/>
    <w:pPr>
      <w:tabs>
        <w:tab w:val="left" w:pos="1080"/>
      </w:tabs>
      <w:ind w:firstLine="720"/>
    </w:pPr>
  </w:style>
  <w:style w:type="paragraph" w:customStyle="1" w:styleId="sub3">
    <w:name w:val="sub3"/>
    <w:basedOn w:val="Normal"/>
    <w:rsid w:val="004E5A37"/>
    <w:pPr>
      <w:ind w:firstLine="1440"/>
    </w:pPr>
  </w:style>
  <w:style w:type="paragraph" w:customStyle="1" w:styleId="sub4">
    <w:name w:val="sub4"/>
    <w:basedOn w:val="Normal"/>
    <w:rsid w:val="004E5A37"/>
    <w:pPr>
      <w:tabs>
        <w:tab w:val="left" w:pos="3240"/>
      </w:tabs>
      <w:ind w:firstLine="2160"/>
    </w:pPr>
  </w:style>
  <w:style w:type="paragraph" w:customStyle="1" w:styleId="sub5">
    <w:name w:val="sub5"/>
    <w:basedOn w:val="Normal"/>
    <w:rsid w:val="004E5A37"/>
    <w:pPr>
      <w:tabs>
        <w:tab w:val="left" w:pos="3960"/>
      </w:tabs>
      <w:ind w:firstLine="3600"/>
    </w:pPr>
  </w:style>
  <w:style w:type="paragraph" w:customStyle="1" w:styleId="agree4">
    <w:name w:val="agree4"/>
    <w:basedOn w:val="agree3"/>
    <w:rsid w:val="004E5A37"/>
    <w:pPr>
      <w:keepNext w:val="0"/>
      <w:keepLines w:val="0"/>
      <w:tabs>
        <w:tab w:val="left" w:pos="2880"/>
      </w:tabs>
      <w:ind w:left="2160" w:firstLine="0"/>
    </w:pPr>
    <w:rPr>
      <w:vanish/>
    </w:rPr>
  </w:style>
  <w:style w:type="paragraph" w:customStyle="1" w:styleId="DWTNorm">
    <w:name w:val="DWTNorm"/>
    <w:basedOn w:val="BodyTextIndent"/>
    <w:link w:val="DWTNormChar"/>
    <w:qFormat/>
    <w:rsid w:val="004E5A37"/>
    <w:pPr>
      <w:spacing w:after="240"/>
      <w:ind w:left="0" w:firstLine="720"/>
    </w:pPr>
    <w:rPr>
      <w:color w:val="auto"/>
    </w:rPr>
  </w:style>
  <w:style w:type="paragraph" w:styleId="BodyTextIndent">
    <w:name w:val="Body Text Indent"/>
    <w:basedOn w:val="Normal"/>
    <w:link w:val="BodyTextIndentChar"/>
    <w:rsid w:val="004E5A37"/>
    <w:pPr>
      <w:spacing w:after="120"/>
      <w:ind w:left="360"/>
    </w:pPr>
  </w:style>
  <w:style w:type="paragraph" w:customStyle="1" w:styleId="OutHead1">
    <w:name w:val="OutHead1"/>
    <w:basedOn w:val="Normal"/>
    <w:next w:val="DWTNorm"/>
    <w:qFormat/>
    <w:rsid w:val="003D245E"/>
    <w:pPr>
      <w:keepNext/>
      <w:spacing w:after="240"/>
      <w:outlineLvl w:val="0"/>
    </w:pPr>
    <w:rPr>
      <w:b/>
      <w:color w:val="auto"/>
    </w:rPr>
  </w:style>
  <w:style w:type="paragraph" w:customStyle="1" w:styleId="OutHead2">
    <w:name w:val="OutHead2"/>
    <w:basedOn w:val="Normal"/>
    <w:next w:val="DWTNorm"/>
    <w:link w:val="OutHead2Char"/>
    <w:qFormat/>
    <w:rsid w:val="003D245E"/>
    <w:pPr>
      <w:numPr>
        <w:ilvl w:val="1"/>
        <w:numId w:val="20"/>
      </w:numPr>
      <w:spacing w:after="240"/>
      <w:outlineLvl w:val="1"/>
    </w:pPr>
    <w:rPr>
      <w:b/>
      <w:color w:val="auto"/>
    </w:rPr>
  </w:style>
  <w:style w:type="paragraph" w:customStyle="1" w:styleId="OutHead3">
    <w:name w:val="OutHead3"/>
    <w:basedOn w:val="Normal"/>
    <w:next w:val="DWTNorm"/>
    <w:link w:val="OutHead3Char"/>
    <w:qFormat/>
    <w:rsid w:val="00BD4113"/>
    <w:pPr>
      <w:numPr>
        <w:ilvl w:val="2"/>
        <w:numId w:val="20"/>
      </w:numPr>
      <w:spacing w:after="240"/>
      <w:outlineLvl w:val="2"/>
    </w:pPr>
    <w:rPr>
      <w:color w:val="auto"/>
      <w:szCs w:val="24"/>
    </w:rPr>
  </w:style>
  <w:style w:type="paragraph" w:customStyle="1" w:styleId="OutHead4">
    <w:name w:val="OutHead4"/>
    <w:basedOn w:val="Normal"/>
    <w:next w:val="DWTNorm"/>
    <w:qFormat/>
    <w:rsid w:val="00932CD0"/>
    <w:pPr>
      <w:numPr>
        <w:ilvl w:val="3"/>
        <w:numId w:val="20"/>
      </w:numPr>
      <w:spacing w:after="240"/>
      <w:outlineLvl w:val="3"/>
    </w:pPr>
    <w:rPr>
      <w:szCs w:val="24"/>
    </w:rPr>
  </w:style>
  <w:style w:type="paragraph" w:customStyle="1" w:styleId="OutHead5">
    <w:name w:val="OutHead5"/>
    <w:basedOn w:val="Normal"/>
    <w:next w:val="DWTNorm"/>
    <w:rsid w:val="004E5A37"/>
    <w:pPr>
      <w:numPr>
        <w:ilvl w:val="4"/>
        <w:numId w:val="20"/>
      </w:numPr>
      <w:spacing w:after="240"/>
      <w:outlineLvl w:val="4"/>
    </w:pPr>
    <w:rPr>
      <w:bCs/>
    </w:rPr>
  </w:style>
  <w:style w:type="paragraph" w:customStyle="1" w:styleId="OutHead6">
    <w:name w:val="OutHead6"/>
    <w:basedOn w:val="Normal"/>
    <w:next w:val="DWTNorm"/>
    <w:rsid w:val="004E5A37"/>
    <w:pPr>
      <w:numPr>
        <w:ilvl w:val="5"/>
        <w:numId w:val="20"/>
      </w:numPr>
      <w:spacing w:after="240"/>
      <w:outlineLvl w:val="5"/>
    </w:pPr>
    <w:rPr>
      <w:b/>
    </w:rPr>
  </w:style>
  <w:style w:type="paragraph" w:customStyle="1" w:styleId="OutHead7">
    <w:name w:val="OutHead7"/>
    <w:basedOn w:val="Normal"/>
    <w:next w:val="DWTNorm"/>
    <w:rsid w:val="004E5A37"/>
    <w:pPr>
      <w:numPr>
        <w:ilvl w:val="6"/>
        <w:numId w:val="20"/>
      </w:numPr>
      <w:spacing w:after="240"/>
      <w:outlineLvl w:val="6"/>
    </w:pPr>
    <w:rPr>
      <w:b/>
    </w:rPr>
  </w:style>
  <w:style w:type="paragraph" w:customStyle="1" w:styleId="OutHead8">
    <w:name w:val="OutHead8"/>
    <w:basedOn w:val="Normal"/>
    <w:next w:val="DWTNorm"/>
    <w:rsid w:val="004E5A37"/>
    <w:pPr>
      <w:numPr>
        <w:ilvl w:val="7"/>
        <w:numId w:val="20"/>
      </w:numPr>
      <w:spacing w:after="240"/>
      <w:outlineLvl w:val="7"/>
    </w:pPr>
    <w:rPr>
      <w:b/>
    </w:rPr>
  </w:style>
  <w:style w:type="paragraph" w:customStyle="1" w:styleId="DWTQuote">
    <w:name w:val="DWTQuote"/>
    <w:basedOn w:val="DWTNorm"/>
    <w:next w:val="Normal"/>
    <w:rsid w:val="004E5A37"/>
    <w:pPr>
      <w:ind w:left="1440" w:right="1440" w:firstLine="0"/>
    </w:pPr>
  </w:style>
  <w:style w:type="paragraph" w:customStyle="1" w:styleId="AfterQuote">
    <w:name w:val="AfterQuote"/>
    <w:basedOn w:val="DWTNorm"/>
    <w:next w:val="DWTNorm"/>
    <w:rsid w:val="004E5A37"/>
    <w:pPr>
      <w:ind w:firstLine="0"/>
    </w:pPr>
  </w:style>
  <w:style w:type="paragraph" w:customStyle="1" w:styleId="HeadingBase">
    <w:name w:val="Heading Base"/>
    <w:rsid w:val="004E5A37"/>
    <w:pPr>
      <w:keepNext/>
      <w:keepLines/>
      <w:tabs>
        <w:tab w:val="left" w:pos="0"/>
      </w:tabs>
    </w:pPr>
    <w:rPr>
      <w:rFonts w:ascii="Courier" w:hAnsi="Courier"/>
      <w:b/>
      <w:smallCaps/>
      <w:sz w:val="24"/>
    </w:rPr>
  </w:style>
  <w:style w:type="character" w:customStyle="1" w:styleId="Document5">
    <w:name w:val="Document 5"/>
    <w:basedOn w:val="DefaultParagraphFont"/>
    <w:rsid w:val="004E5A37"/>
  </w:style>
  <w:style w:type="character" w:styleId="Hyperlink">
    <w:name w:val="Hyperlink"/>
    <w:basedOn w:val="DefaultParagraphFont"/>
    <w:uiPriority w:val="99"/>
    <w:rsid w:val="004E5A37"/>
    <w:rPr>
      <w:color w:val="0000FF"/>
      <w:u w:val="none"/>
    </w:rPr>
  </w:style>
  <w:style w:type="paragraph" w:styleId="CommentSubject">
    <w:name w:val="annotation subject"/>
    <w:basedOn w:val="CommentText"/>
    <w:next w:val="CommentText"/>
    <w:semiHidden/>
    <w:rsid w:val="004E5A37"/>
    <w:pPr>
      <w:spacing w:after="0"/>
      <w:ind w:left="0"/>
    </w:pPr>
    <w:rPr>
      <w:b/>
      <w:bCs/>
    </w:rPr>
  </w:style>
  <w:style w:type="paragraph" w:styleId="BalloonText">
    <w:name w:val="Balloon Text"/>
    <w:basedOn w:val="Normal"/>
    <w:semiHidden/>
    <w:rsid w:val="004E5A37"/>
    <w:rPr>
      <w:rFonts w:ascii="Tahoma" w:hAnsi="Tahoma" w:cs="Tahoma"/>
      <w:sz w:val="16"/>
      <w:szCs w:val="16"/>
    </w:rPr>
  </w:style>
  <w:style w:type="character" w:customStyle="1" w:styleId="zDocID">
    <w:name w:val="zDocID"/>
    <w:rsid w:val="004E5A37"/>
    <w:rPr>
      <w:rFonts w:ascii="Times New Roman" w:hAnsi="Times New Roman" w:cs="Times New Roman"/>
      <w:b w:val="0"/>
      <w:i w:val="0"/>
      <w:caps w:val="0"/>
      <w:smallCaps w:val="0"/>
      <w:strike w:val="0"/>
      <w:dstrike w:val="0"/>
      <w:noProof/>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ableofAuthorities">
    <w:name w:val="table of authorities"/>
    <w:basedOn w:val="Normal"/>
    <w:next w:val="Normal"/>
    <w:semiHidden/>
    <w:rsid w:val="004E5A37"/>
    <w:pPr>
      <w:widowControl w:val="0"/>
      <w:ind w:left="240" w:hanging="240"/>
    </w:pPr>
    <w:rPr>
      <w:color w:val="auto"/>
    </w:rPr>
  </w:style>
  <w:style w:type="paragraph" w:customStyle="1" w:styleId="SubList">
    <w:name w:val="SubList"/>
    <w:basedOn w:val="List"/>
    <w:rsid w:val="004E5A37"/>
    <w:pPr>
      <w:widowControl w:val="0"/>
      <w:ind w:left="1440"/>
    </w:pPr>
    <w:rPr>
      <w:color w:val="auto"/>
    </w:rPr>
  </w:style>
  <w:style w:type="paragraph" w:styleId="List">
    <w:name w:val="List"/>
    <w:basedOn w:val="Normal"/>
    <w:rsid w:val="004E5A37"/>
    <w:pPr>
      <w:ind w:left="360" w:hanging="360"/>
    </w:pPr>
  </w:style>
  <w:style w:type="paragraph" w:styleId="NormalIndent">
    <w:name w:val="Normal Indent"/>
    <w:basedOn w:val="Normal"/>
    <w:rsid w:val="004E5A37"/>
    <w:pPr>
      <w:ind w:left="720"/>
    </w:pPr>
    <w:rPr>
      <w:color w:val="auto"/>
      <w:sz w:val="22"/>
      <w:szCs w:val="24"/>
    </w:rPr>
  </w:style>
  <w:style w:type="paragraph" w:customStyle="1" w:styleId="ABLOCKPARA">
    <w:name w:val="A BLOCK PARA"/>
    <w:basedOn w:val="Normal"/>
    <w:rsid w:val="004E5A37"/>
    <w:rPr>
      <w:rFonts w:ascii="Book Antiqua" w:hAnsi="Book Antiqua"/>
      <w:color w:val="auto"/>
      <w:sz w:val="22"/>
    </w:rPr>
  </w:style>
  <w:style w:type="table" w:styleId="TableGrid">
    <w:name w:val="Table Grid"/>
    <w:basedOn w:val="TableNormal"/>
    <w:uiPriority w:val="59"/>
    <w:rsid w:val="004E5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Head2Char">
    <w:name w:val="OutHead2 Char"/>
    <w:link w:val="OutHead2"/>
    <w:rsid w:val="003D245E"/>
    <w:rPr>
      <w:b/>
      <w:sz w:val="24"/>
    </w:rPr>
  </w:style>
  <w:style w:type="character" w:customStyle="1" w:styleId="CommentTextChar">
    <w:name w:val="Comment Text Char"/>
    <w:basedOn w:val="DefaultParagraphFont"/>
    <w:link w:val="CommentText"/>
    <w:uiPriority w:val="99"/>
    <w:rsid w:val="00B10918"/>
    <w:rPr>
      <w:color w:val="000000"/>
    </w:rPr>
  </w:style>
  <w:style w:type="paragraph" w:customStyle="1" w:styleId="FigureNumberedList">
    <w:name w:val="Figure Numbered List"/>
    <w:basedOn w:val="Normal"/>
    <w:rsid w:val="00D233E3"/>
    <w:pPr>
      <w:keepNext/>
      <w:numPr>
        <w:numId w:val="4"/>
      </w:numPr>
      <w:tabs>
        <w:tab w:val="left" w:pos="0"/>
        <w:tab w:val="left" w:pos="6750"/>
      </w:tabs>
      <w:spacing w:before="120" w:after="120"/>
      <w:ind w:right="-22"/>
    </w:pPr>
    <w:rPr>
      <w:rFonts w:ascii="Arial Narrow" w:hAnsi="Arial Narrow"/>
      <w:b/>
      <w:i/>
      <w:smallCaps/>
      <w:color w:val="auto"/>
      <w:sz w:val="22"/>
      <w:szCs w:val="24"/>
    </w:rPr>
  </w:style>
  <w:style w:type="character" w:customStyle="1" w:styleId="DWTNormChar">
    <w:name w:val="DWTNorm Char"/>
    <w:link w:val="DWTNorm"/>
    <w:rsid w:val="00FE02D8"/>
    <w:rPr>
      <w:sz w:val="24"/>
    </w:rPr>
  </w:style>
  <w:style w:type="paragraph" w:styleId="ListParagraph">
    <w:name w:val="List Paragraph"/>
    <w:basedOn w:val="Normal"/>
    <w:link w:val="ListParagraphChar"/>
    <w:uiPriority w:val="34"/>
    <w:qFormat/>
    <w:rsid w:val="005156C3"/>
    <w:pPr>
      <w:ind w:left="720"/>
      <w:contextualSpacing/>
    </w:pPr>
  </w:style>
  <w:style w:type="character" w:customStyle="1" w:styleId="story">
    <w:name w:val="story"/>
    <w:basedOn w:val="DefaultParagraphFont"/>
    <w:rsid w:val="0053516C"/>
  </w:style>
  <w:style w:type="paragraph" w:styleId="Revision">
    <w:name w:val="Revision"/>
    <w:hidden/>
    <w:uiPriority w:val="99"/>
    <w:semiHidden/>
    <w:rsid w:val="00C05852"/>
    <w:rPr>
      <w:color w:val="000000"/>
      <w:sz w:val="24"/>
    </w:rPr>
  </w:style>
  <w:style w:type="paragraph" w:customStyle="1" w:styleId="Exhibit1">
    <w:name w:val="Exhibit1"/>
    <w:basedOn w:val="Normal"/>
    <w:link w:val="Exhibit1Char"/>
    <w:qFormat/>
    <w:rsid w:val="00932CD0"/>
    <w:pPr>
      <w:numPr>
        <w:numId w:val="6"/>
      </w:numPr>
      <w:spacing w:after="240"/>
      <w:ind w:left="0" w:firstLine="0"/>
      <w:jc w:val="center"/>
    </w:pPr>
    <w:rPr>
      <w:rFonts w:ascii="Times New Roman Bold" w:hAnsi="Times New Roman Bold"/>
      <w:bCs/>
      <w:color w:val="auto"/>
    </w:rPr>
  </w:style>
  <w:style w:type="character" w:customStyle="1" w:styleId="Exhibit1Char">
    <w:name w:val="Exhibit1 Char"/>
    <w:basedOn w:val="DefaultParagraphFont"/>
    <w:link w:val="Exhibit1"/>
    <w:rsid w:val="00932CD0"/>
    <w:rPr>
      <w:rFonts w:ascii="Times New Roman Bold" w:hAnsi="Times New Roman Bold"/>
      <w:bCs/>
      <w:sz w:val="24"/>
    </w:rPr>
  </w:style>
  <w:style w:type="paragraph" w:customStyle="1" w:styleId="Terms">
    <w:name w:val="Terms"/>
    <w:basedOn w:val="OutHead2"/>
    <w:link w:val="TermsChar"/>
    <w:qFormat/>
    <w:rsid w:val="008B1098"/>
    <w:pPr>
      <w:numPr>
        <w:ilvl w:val="0"/>
        <w:numId w:val="0"/>
      </w:numPr>
    </w:pPr>
  </w:style>
  <w:style w:type="character" w:customStyle="1" w:styleId="TermsChar">
    <w:name w:val="Terms Char"/>
    <w:basedOn w:val="OutHead2Char"/>
    <w:link w:val="Terms"/>
    <w:rsid w:val="008B1098"/>
    <w:rPr>
      <w:b/>
      <w:sz w:val="24"/>
    </w:rPr>
  </w:style>
  <w:style w:type="paragraph" w:customStyle="1" w:styleId="Legal5L2">
    <w:name w:val="Legal5_L2"/>
    <w:basedOn w:val="Normal"/>
    <w:next w:val="BodyText"/>
    <w:rsid w:val="001D252E"/>
    <w:pPr>
      <w:numPr>
        <w:ilvl w:val="5"/>
        <w:numId w:val="8"/>
      </w:numPr>
      <w:spacing w:after="240"/>
      <w:outlineLvl w:val="1"/>
    </w:pPr>
    <w:rPr>
      <w:rFonts w:hAnsi="Times New Roman Bold"/>
      <w:color w:val="auto"/>
      <w:szCs w:val="24"/>
    </w:rPr>
  </w:style>
  <w:style w:type="paragraph" w:customStyle="1" w:styleId="Legal5L3">
    <w:name w:val="Legal5_L3"/>
    <w:basedOn w:val="Legal5L2"/>
    <w:next w:val="BodyText"/>
    <w:rsid w:val="002F6008"/>
    <w:pPr>
      <w:numPr>
        <w:ilvl w:val="6"/>
      </w:numPr>
      <w:tabs>
        <w:tab w:val="clear" w:pos="2160"/>
        <w:tab w:val="num" w:pos="2304"/>
      </w:tabs>
      <w:outlineLvl w:val="2"/>
    </w:pPr>
  </w:style>
  <w:style w:type="paragraph" w:customStyle="1" w:styleId="Legal5L4">
    <w:name w:val="Legal5_L4"/>
    <w:basedOn w:val="Legal5L3"/>
    <w:next w:val="BodyText"/>
    <w:rsid w:val="002F6008"/>
    <w:pPr>
      <w:numPr>
        <w:ilvl w:val="7"/>
      </w:numPr>
      <w:tabs>
        <w:tab w:val="clear" w:pos="2880"/>
        <w:tab w:val="num" w:pos="3312"/>
      </w:tabs>
      <w:ind w:firstLine="2304"/>
      <w:outlineLvl w:val="3"/>
    </w:pPr>
  </w:style>
  <w:style w:type="character" w:customStyle="1" w:styleId="DeltaViewDeletion">
    <w:name w:val="DeltaView Deletion"/>
    <w:rsid w:val="00D61F17"/>
    <w:rPr>
      <w:strike/>
      <w:color w:val="FF0000"/>
      <w:spacing w:val="0"/>
    </w:rPr>
  </w:style>
  <w:style w:type="character" w:customStyle="1" w:styleId="BodyTextIndentChar">
    <w:name w:val="Body Text Indent Char"/>
    <w:link w:val="BodyTextIndent"/>
    <w:rsid w:val="00780BED"/>
    <w:rPr>
      <w:color w:val="000000"/>
      <w:sz w:val="24"/>
    </w:rPr>
  </w:style>
  <w:style w:type="character" w:customStyle="1" w:styleId="OutHead3Char">
    <w:name w:val="OutHead3 Char"/>
    <w:link w:val="OutHead3"/>
    <w:rsid w:val="00932CD0"/>
    <w:rPr>
      <w:sz w:val="24"/>
      <w:szCs w:val="24"/>
    </w:rPr>
  </w:style>
  <w:style w:type="paragraph" w:styleId="List3">
    <w:name w:val="List 3"/>
    <w:basedOn w:val="Normal"/>
    <w:uiPriority w:val="99"/>
    <w:unhideWhenUsed/>
    <w:rsid w:val="00CD741C"/>
    <w:pPr>
      <w:ind w:left="1080" w:hanging="360"/>
      <w:contextualSpacing/>
    </w:pPr>
  </w:style>
  <w:style w:type="paragraph" w:customStyle="1" w:styleId="Exhibit">
    <w:name w:val="Exhibit"/>
    <w:basedOn w:val="Normal"/>
    <w:link w:val="ExhibitChar"/>
    <w:qFormat/>
    <w:rsid w:val="00CD741C"/>
    <w:pPr>
      <w:spacing w:after="200"/>
    </w:pPr>
    <w:rPr>
      <w:rFonts w:ascii="Arial Bold" w:eastAsiaTheme="minorEastAsia" w:hAnsi="Arial Bold" w:cstheme="minorBidi"/>
      <w:b/>
      <w:color w:val="auto"/>
      <w:szCs w:val="22"/>
    </w:rPr>
  </w:style>
  <w:style w:type="character" w:customStyle="1" w:styleId="ExhibitChar">
    <w:name w:val="Exhibit Char"/>
    <w:basedOn w:val="DefaultParagraphFont"/>
    <w:link w:val="Exhibit"/>
    <w:rsid w:val="00CD741C"/>
    <w:rPr>
      <w:rFonts w:ascii="Arial Bold" w:eastAsiaTheme="minorEastAsia" w:hAnsi="Arial Bold" w:cstheme="minorBidi"/>
      <w:b/>
      <w:sz w:val="24"/>
      <w:szCs w:val="22"/>
    </w:rPr>
  </w:style>
  <w:style w:type="character" w:customStyle="1" w:styleId="ListParagraphChar">
    <w:name w:val="List Paragraph Char"/>
    <w:basedOn w:val="DefaultParagraphFont"/>
    <w:link w:val="ListParagraph"/>
    <w:uiPriority w:val="34"/>
    <w:rsid w:val="00CD741C"/>
    <w:rPr>
      <w:color w:val="000000"/>
      <w:sz w:val="24"/>
    </w:rPr>
  </w:style>
  <w:style w:type="character" w:customStyle="1" w:styleId="HeaderChar">
    <w:name w:val="Header Char"/>
    <w:basedOn w:val="DefaultParagraphFont"/>
    <w:link w:val="Header"/>
    <w:uiPriority w:val="99"/>
    <w:rsid w:val="00CD741C"/>
    <w:rPr>
      <w:color w:val="000000"/>
      <w:sz w:val="24"/>
    </w:rPr>
  </w:style>
  <w:style w:type="character" w:customStyle="1" w:styleId="FooterChar">
    <w:name w:val="Footer Char"/>
    <w:basedOn w:val="DefaultParagraphFont"/>
    <w:link w:val="Footer"/>
    <w:uiPriority w:val="99"/>
    <w:rsid w:val="00CD741C"/>
    <w:rPr>
      <w:color w:val="000000"/>
      <w:sz w:val="24"/>
    </w:rPr>
  </w:style>
  <w:style w:type="paragraph" w:customStyle="1" w:styleId="Intro">
    <w:name w:val="Intro"/>
    <w:basedOn w:val="Normal"/>
    <w:link w:val="IntroChar"/>
    <w:qFormat/>
    <w:rsid w:val="001E7664"/>
    <w:pPr>
      <w:spacing w:after="240"/>
      <w:jc w:val="center"/>
    </w:pPr>
    <w:rPr>
      <w:rFonts w:eastAsiaTheme="minorEastAsia" w:cstheme="minorBidi"/>
      <w:b/>
      <w:color w:val="auto"/>
      <w:szCs w:val="22"/>
    </w:rPr>
  </w:style>
  <w:style w:type="character" w:customStyle="1" w:styleId="IntroChar">
    <w:name w:val="Intro Char"/>
    <w:basedOn w:val="DefaultParagraphFont"/>
    <w:link w:val="Intro"/>
    <w:rsid w:val="001E7664"/>
    <w:rPr>
      <w:rFonts w:eastAsiaTheme="minorEastAsia" w:cstheme="minorBidi"/>
      <w:b/>
      <w:sz w:val="24"/>
      <w:szCs w:val="22"/>
    </w:rPr>
  </w:style>
  <w:style w:type="paragraph" w:customStyle="1" w:styleId="Exhibit3">
    <w:name w:val="Exhibit3"/>
    <w:basedOn w:val="ListParagraph"/>
    <w:qFormat/>
    <w:rsid w:val="00CD741C"/>
    <w:pPr>
      <w:numPr>
        <w:numId w:val="9"/>
      </w:numPr>
      <w:tabs>
        <w:tab w:val="left" w:pos="1080"/>
      </w:tabs>
      <w:spacing w:after="200"/>
      <w:contextualSpacing w:val="0"/>
    </w:pPr>
    <w:rPr>
      <w:rFonts w:ascii="Arial" w:eastAsiaTheme="minorEastAsia" w:hAnsi="Arial" w:cstheme="minorBidi"/>
      <w:b/>
      <w:color w:val="auto"/>
      <w:sz w:val="20"/>
      <w:szCs w:val="22"/>
    </w:rPr>
  </w:style>
  <w:style w:type="paragraph" w:styleId="NormalWeb">
    <w:name w:val="Normal (Web)"/>
    <w:basedOn w:val="Normal"/>
    <w:uiPriority w:val="99"/>
    <w:semiHidden/>
    <w:unhideWhenUsed/>
    <w:rsid w:val="009D175C"/>
    <w:pPr>
      <w:spacing w:before="100" w:beforeAutospacing="1" w:after="100" w:afterAutospacing="1"/>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56050">
      <w:bodyDiv w:val="1"/>
      <w:marLeft w:val="0"/>
      <w:marRight w:val="0"/>
      <w:marTop w:val="0"/>
      <w:marBottom w:val="0"/>
      <w:divBdr>
        <w:top w:val="none" w:sz="0" w:space="0" w:color="auto"/>
        <w:left w:val="none" w:sz="0" w:space="0" w:color="auto"/>
        <w:bottom w:val="none" w:sz="0" w:space="0" w:color="auto"/>
        <w:right w:val="none" w:sz="0" w:space="0" w:color="auto"/>
      </w:divBdr>
    </w:div>
    <w:div w:id="1780106687">
      <w:bodyDiv w:val="1"/>
      <w:marLeft w:val="0"/>
      <w:marRight w:val="0"/>
      <w:marTop w:val="0"/>
      <w:marBottom w:val="0"/>
      <w:divBdr>
        <w:top w:val="none" w:sz="0" w:space="0" w:color="auto"/>
        <w:left w:val="none" w:sz="0" w:space="0" w:color="auto"/>
        <w:bottom w:val="none" w:sz="0" w:space="0" w:color="auto"/>
        <w:right w:val="none" w:sz="0" w:space="0" w:color="auto"/>
      </w:divBdr>
    </w:div>
    <w:div w:id="19716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footer" Target="footer11.xml"/><Relationship Id="rId21" Type="http://schemas.openxmlformats.org/officeDocument/2006/relationships/header" Target="header6.xm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footer" Target="footer13.xml"/><Relationship Id="rId50" Type="http://schemas.openxmlformats.org/officeDocument/2006/relationships/header" Target="header26.xml"/><Relationship Id="rId55" Type="http://schemas.openxmlformats.org/officeDocument/2006/relationships/footer" Target="footer15.xm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41" Type="http://schemas.openxmlformats.org/officeDocument/2006/relationships/header" Target="header19.xml"/><Relationship Id="rId54" Type="http://schemas.openxmlformats.org/officeDocument/2006/relationships/header" Target="header29.xml"/><Relationship Id="rId62"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9.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2.xml"/><Relationship Id="rId53" Type="http://schemas.openxmlformats.org/officeDocument/2006/relationships/header" Target="header28.xml"/><Relationship Id="rId58"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5.xml"/><Relationship Id="rId49" Type="http://schemas.openxmlformats.org/officeDocument/2006/relationships/header" Target="header25.xml"/><Relationship Id="rId57" Type="http://schemas.openxmlformats.org/officeDocument/2006/relationships/image" Target="media/image1.emf"/><Relationship Id="rId61" Type="http://schemas.openxmlformats.org/officeDocument/2006/relationships/footer" Target="footer1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2.xml"/><Relationship Id="rId44" Type="http://schemas.openxmlformats.org/officeDocument/2006/relationships/header" Target="header21.xml"/><Relationship Id="rId52" Type="http://schemas.openxmlformats.org/officeDocument/2006/relationships/header" Target="header27.xml"/><Relationship Id="rId60"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oter" Target="footer12.xml"/><Relationship Id="rId48" Type="http://schemas.openxmlformats.org/officeDocument/2006/relationships/header" Target="header24.xml"/><Relationship Id="rId56" Type="http://schemas.openxmlformats.org/officeDocument/2006/relationships/header" Target="header30.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3.xml"/><Relationship Id="rId59"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E0ADC922A3146965FF968FE4C2F06" ma:contentTypeVersion="1" ma:contentTypeDescription="Create a new document." ma:contentTypeScope="" ma:versionID="356d7a30e19204d97cbcac4096d4ffa1">
  <xsd:schema xmlns:xsd="http://www.w3.org/2001/XMLSchema" xmlns:xs="http://www.w3.org/2001/XMLSchema" xmlns:p="http://schemas.microsoft.com/office/2006/metadata/properties" xmlns:ns2="165f59a2-de16-47f0-9b95-eeaebe6ea5ed" targetNamespace="http://schemas.microsoft.com/office/2006/metadata/properties" ma:root="true" ma:fieldsID="6d08614b97e6503596ea52c473659e50" ns2:_="">
    <xsd:import namespace="165f59a2-de16-47f0-9b95-eeaebe6ea5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f59a2-de16-47f0-9b95-eeaebe6ea5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165f59a2-de16-47f0-9b95-eeaebe6ea5ed">K5VJR7VU5N67-1227991063-457</_dlc_DocId>
    <_dlc_DocIdUrl xmlns="165f59a2-de16-47f0-9b95-eeaebe6ea5ed">
      <Url>http://teamsites/sites/ITD/_layouts/15/DocIdRedir.aspx?ID=K5VJR7VU5N67-1227991063-457</Url>
      <Description>K5VJR7VU5N67-1227991063-457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2F7F-F971-4C31-915B-A1ECB0D84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f59a2-de16-47f0-9b95-eeaebe6ea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68090-F86A-4974-9984-F80AE358F18D}">
  <ds:schemaRefs>
    <ds:schemaRef ds:uri="http://schemas.microsoft.com/office/2006/metadata/properties"/>
    <ds:schemaRef ds:uri="165f59a2-de16-47f0-9b95-eeaebe6ea5ed"/>
  </ds:schemaRefs>
</ds:datastoreItem>
</file>

<file path=customXml/itemProps3.xml><?xml version="1.0" encoding="utf-8"?>
<ds:datastoreItem xmlns:ds="http://schemas.openxmlformats.org/officeDocument/2006/customXml" ds:itemID="{D44FD818-E84D-40CA-AEE6-71FFAA5F87E4}">
  <ds:schemaRefs>
    <ds:schemaRef ds:uri="http://schemas.microsoft.com/sharepoint/events"/>
  </ds:schemaRefs>
</ds:datastoreItem>
</file>

<file path=customXml/itemProps4.xml><?xml version="1.0" encoding="utf-8"?>
<ds:datastoreItem xmlns:ds="http://schemas.openxmlformats.org/officeDocument/2006/customXml" ds:itemID="{807F2175-B616-4443-A940-14ADC8B39BF7}">
  <ds:schemaRefs>
    <ds:schemaRef ds:uri="http://schemas.microsoft.com/sharepoint/v3/contenttype/forms"/>
  </ds:schemaRefs>
</ds:datastoreItem>
</file>

<file path=customXml/itemProps5.xml><?xml version="1.0" encoding="utf-8"?>
<ds:datastoreItem xmlns:ds="http://schemas.openxmlformats.org/officeDocument/2006/customXml" ds:itemID="{E67AB780-0829-4C1D-998C-7A6B3A87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30734</Words>
  <Characters>175185</Characters>
  <Application>Microsoft Office Word</Application>
  <DocSecurity>0</DocSecurity>
  <Lines>1459</Lines>
  <Paragraphs>411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205508</CharactersWithSpaces>
  <SharedDoc>false</SharedDoc>
  <HLinks>
    <vt:vector size="1056" baseType="variant">
      <vt:variant>
        <vt:i4>1310773</vt:i4>
      </vt:variant>
      <vt:variant>
        <vt:i4>1056</vt:i4>
      </vt:variant>
      <vt:variant>
        <vt:i4>0</vt:i4>
      </vt:variant>
      <vt:variant>
        <vt:i4>5</vt:i4>
      </vt:variant>
      <vt:variant>
        <vt:lpwstr/>
      </vt:variant>
      <vt:variant>
        <vt:lpwstr>_Toc112235552</vt:lpwstr>
      </vt:variant>
      <vt:variant>
        <vt:i4>1310773</vt:i4>
      </vt:variant>
      <vt:variant>
        <vt:i4>1050</vt:i4>
      </vt:variant>
      <vt:variant>
        <vt:i4>0</vt:i4>
      </vt:variant>
      <vt:variant>
        <vt:i4>5</vt:i4>
      </vt:variant>
      <vt:variant>
        <vt:lpwstr/>
      </vt:variant>
      <vt:variant>
        <vt:lpwstr>_Toc112235551</vt:lpwstr>
      </vt:variant>
      <vt:variant>
        <vt:i4>1310773</vt:i4>
      </vt:variant>
      <vt:variant>
        <vt:i4>1044</vt:i4>
      </vt:variant>
      <vt:variant>
        <vt:i4>0</vt:i4>
      </vt:variant>
      <vt:variant>
        <vt:i4>5</vt:i4>
      </vt:variant>
      <vt:variant>
        <vt:lpwstr/>
      </vt:variant>
      <vt:variant>
        <vt:lpwstr>_Toc112235550</vt:lpwstr>
      </vt:variant>
      <vt:variant>
        <vt:i4>1376309</vt:i4>
      </vt:variant>
      <vt:variant>
        <vt:i4>1038</vt:i4>
      </vt:variant>
      <vt:variant>
        <vt:i4>0</vt:i4>
      </vt:variant>
      <vt:variant>
        <vt:i4>5</vt:i4>
      </vt:variant>
      <vt:variant>
        <vt:lpwstr/>
      </vt:variant>
      <vt:variant>
        <vt:lpwstr>_Toc112235549</vt:lpwstr>
      </vt:variant>
      <vt:variant>
        <vt:i4>1376309</vt:i4>
      </vt:variant>
      <vt:variant>
        <vt:i4>1032</vt:i4>
      </vt:variant>
      <vt:variant>
        <vt:i4>0</vt:i4>
      </vt:variant>
      <vt:variant>
        <vt:i4>5</vt:i4>
      </vt:variant>
      <vt:variant>
        <vt:lpwstr/>
      </vt:variant>
      <vt:variant>
        <vt:lpwstr>_Toc112235548</vt:lpwstr>
      </vt:variant>
      <vt:variant>
        <vt:i4>1376309</vt:i4>
      </vt:variant>
      <vt:variant>
        <vt:i4>1026</vt:i4>
      </vt:variant>
      <vt:variant>
        <vt:i4>0</vt:i4>
      </vt:variant>
      <vt:variant>
        <vt:i4>5</vt:i4>
      </vt:variant>
      <vt:variant>
        <vt:lpwstr/>
      </vt:variant>
      <vt:variant>
        <vt:lpwstr>_Toc112235547</vt:lpwstr>
      </vt:variant>
      <vt:variant>
        <vt:i4>1376309</vt:i4>
      </vt:variant>
      <vt:variant>
        <vt:i4>1020</vt:i4>
      </vt:variant>
      <vt:variant>
        <vt:i4>0</vt:i4>
      </vt:variant>
      <vt:variant>
        <vt:i4>5</vt:i4>
      </vt:variant>
      <vt:variant>
        <vt:lpwstr/>
      </vt:variant>
      <vt:variant>
        <vt:lpwstr>_Toc112235546</vt:lpwstr>
      </vt:variant>
      <vt:variant>
        <vt:i4>1376309</vt:i4>
      </vt:variant>
      <vt:variant>
        <vt:i4>1014</vt:i4>
      </vt:variant>
      <vt:variant>
        <vt:i4>0</vt:i4>
      </vt:variant>
      <vt:variant>
        <vt:i4>5</vt:i4>
      </vt:variant>
      <vt:variant>
        <vt:lpwstr/>
      </vt:variant>
      <vt:variant>
        <vt:lpwstr>_Toc112235545</vt:lpwstr>
      </vt:variant>
      <vt:variant>
        <vt:i4>1376309</vt:i4>
      </vt:variant>
      <vt:variant>
        <vt:i4>1008</vt:i4>
      </vt:variant>
      <vt:variant>
        <vt:i4>0</vt:i4>
      </vt:variant>
      <vt:variant>
        <vt:i4>5</vt:i4>
      </vt:variant>
      <vt:variant>
        <vt:lpwstr/>
      </vt:variant>
      <vt:variant>
        <vt:lpwstr>_Toc112235544</vt:lpwstr>
      </vt:variant>
      <vt:variant>
        <vt:i4>1376309</vt:i4>
      </vt:variant>
      <vt:variant>
        <vt:i4>1002</vt:i4>
      </vt:variant>
      <vt:variant>
        <vt:i4>0</vt:i4>
      </vt:variant>
      <vt:variant>
        <vt:i4>5</vt:i4>
      </vt:variant>
      <vt:variant>
        <vt:lpwstr/>
      </vt:variant>
      <vt:variant>
        <vt:lpwstr>_Toc112235543</vt:lpwstr>
      </vt:variant>
      <vt:variant>
        <vt:i4>1376309</vt:i4>
      </vt:variant>
      <vt:variant>
        <vt:i4>996</vt:i4>
      </vt:variant>
      <vt:variant>
        <vt:i4>0</vt:i4>
      </vt:variant>
      <vt:variant>
        <vt:i4>5</vt:i4>
      </vt:variant>
      <vt:variant>
        <vt:lpwstr/>
      </vt:variant>
      <vt:variant>
        <vt:lpwstr>_Toc112235542</vt:lpwstr>
      </vt:variant>
      <vt:variant>
        <vt:i4>1376309</vt:i4>
      </vt:variant>
      <vt:variant>
        <vt:i4>990</vt:i4>
      </vt:variant>
      <vt:variant>
        <vt:i4>0</vt:i4>
      </vt:variant>
      <vt:variant>
        <vt:i4>5</vt:i4>
      </vt:variant>
      <vt:variant>
        <vt:lpwstr/>
      </vt:variant>
      <vt:variant>
        <vt:lpwstr>_Toc112235541</vt:lpwstr>
      </vt:variant>
      <vt:variant>
        <vt:i4>1376309</vt:i4>
      </vt:variant>
      <vt:variant>
        <vt:i4>984</vt:i4>
      </vt:variant>
      <vt:variant>
        <vt:i4>0</vt:i4>
      </vt:variant>
      <vt:variant>
        <vt:i4>5</vt:i4>
      </vt:variant>
      <vt:variant>
        <vt:lpwstr/>
      </vt:variant>
      <vt:variant>
        <vt:lpwstr>_Toc112235540</vt:lpwstr>
      </vt:variant>
      <vt:variant>
        <vt:i4>1179701</vt:i4>
      </vt:variant>
      <vt:variant>
        <vt:i4>978</vt:i4>
      </vt:variant>
      <vt:variant>
        <vt:i4>0</vt:i4>
      </vt:variant>
      <vt:variant>
        <vt:i4>5</vt:i4>
      </vt:variant>
      <vt:variant>
        <vt:lpwstr/>
      </vt:variant>
      <vt:variant>
        <vt:lpwstr>_Toc112235539</vt:lpwstr>
      </vt:variant>
      <vt:variant>
        <vt:i4>1179701</vt:i4>
      </vt:variant>
      <vt:variant>
        <vt:i4>972</vt:i4>
      </vt:variant>
      <vt:variant>
        <vt:i4>0</vt:i4>
      </vt:variant>
      <vt:variant>
        <vt:i4>5</vt:i4>
      </vt:variant>
      <vt:variant>
        <vt:lpwstr/>
      </vt:variant>
      <vt:variant>
        <vt:lpwstr>_Toc112235538</vt:lpwstr>
      </vt:variant>
      <vt:variant>
        <vt:i4>1179701</vt:i4>
      </vt:variant>
      <vt:variant>
        <vt:i4>966</vt:i4>
      </vt:variant>
      <vt:variant>
        <vt:i4>0</vt:i4>
      </vt:variant>
      <vt:variant>
        <vt:i4>5</vt:i4>
      </vt:variant>
      <vt:variant>
        <vt:lpwstr/>
      </vt:variant>
      <vt:variant>
        <vt:lpwstr>_Toc112235537</vt:lpwstr>
      </vt:variant>
      <vt:variant>
        <vt:i4>1179701</vt:i4>
      </vt:variant>
      <vt:variant>
        <vt:i4>960</vt:i4>
      </vt:variant>
      <vt:variant>
        <vt:i4>0</vt:i4>
      </vt:variant>
      <vt:variant>
        <vt:i4>5</vt:i4>
      </vt:variant>
      <vt:variant>
        <vt:lpwstr/>
      </vt:variant>
      <vt:variant>
        <vt:lpwstr>_Toc112235536</vt:lpwstr>
      </vt:variant>
      <vt:variant>
        <vt:i4>1179701</vt:i4>
      </vt:variant>
      <vt:variant>
        <vt:i4>954</vt:i4>
      </vt:variant>
      <vt:variant>
        <vt:i4>0</vt:i4>
      </vt:variant>
      <vt:variant>
        <vt:i4>5</vt:i4>
      </vt:variant>
      <vt:variant>
        <vt:lpwstr/>
      </vt:variant>
      <vt:variant>
        <vt:lpwstr>_Toc112235535</vt:lpwstr>
      </vt:variant>
      <vt:variant>
        <vt:i4>1179701</vt:i4>
      </vt:variant>
      <vt:variant>
        <vt:i4>948</vt:i4>
      </vt:variant>
      <vt:variant>
        <vt:i4>0</vt:i4>
      </vt:variant>
      <vt:variant>
        <vt:i4>5</vt:i4>
      </vt:variant>
      <vt:variant>
        <vt:lpwstr/>
      </vt:variant>
      <vt:variant>
        <vt:lpwstr>_Toc112235534</vt:lpwstr>
      </vt:variant>
      <vt:variant>
        <vt:i4>1179701</vt:i4>
      </vt:variant>
      <vt:variant>
        <vt:i4>942</vt:i4>
      </vt:variant>
      <vt:variant>
        <vt:i4>0</vt:i4>
      </vt:variant>
      <vt:variant>
        <vt:i4>5</vt:i4>
      </vt:variant>
      <vt:variant>
        <vt:lpwstr/>
      </vt:variant>
      <vt:variant>
        <vt:lpwstr>_Toc112235533</vt:lpwstr>
      </vt:variant>
      <vt:variant>
        <vt:i4>1179701</vt:i4>
      </vt:variant>
      <vt:variant>
        <vt:i4>936</vt:i4>
      </vt:variant>
      <vt:variant>
        <vt:i4>0</vt:i4>
      </vt:variant>
      <vt:variant>
        <vt:i4>5</vt:i4>
      </vt:variant>
      <vt:variant>
        <vt:lpwstr/>
      </vt:variant>
      <vt:variant>
        <vt:lpwstr>_Toc112235532</vt:lpwstr>
      </vt:variant>
      <vt:variant>
        <vt:i4>1179701</vt:i4>
      </vt:variant>
      <vt:variant>
        <vt:i4>930</vt:i4>
      </vt:variant>
      <vt:variant>
        <vt:i4>0</vt:i4>
      </vt:variant>
      <vt:variant>
        <vt:i4>5</vt:i4>
      </vt:variant>
      <vt:variant>
        <vt:lpwstr/>
      </vt:variant>
      <vt:variant>
        <vt:lpwstr>_Toc112235531</vt:lpwstr>
      </vt:variant>
      <vt:variant>
        <vt:i4>1179701</vt:i4>
      </vt:variant>
      <vt:variant>
        <vt:i4>924</vt:i4>
      </vt:variant>
      <vt:variant>
        <vt:i4>0</vt:i4>
      </vt:variant>
      <vt:variant>
        <vt:i4>5</vt:i4>
      </vt:variant>
      <vt:variant>
        <vt:lpwstr/>
      </vt:variant>
      <vt:variant>
        <vt:lpwstr>_Toc112235530</vt:lpwstr>
      </vt:variant>
      <vt:variant>
        <vt:i4>1245237</vt:i4>
      </vt:variant>
      <vt:variant>
        <vt:i4>918</vt:i4>
      </vt:variant>
      <vt:variant>
        <vt:i4>0</vt:i4>
      </vt:variant>
      <vt:variant>
        <vt:i4>5</vt:i4>
      </vt:variant>
      <vt:variant>
        <vt:lpwstr/>
      </vt:variant>
      <vt:variant>
        <vt:lpwstr>_Toc112235529</vt:lpwstr>
      </vt:variant>
      <vt:variant>
        <vt:i4>1245237</vt:i4>
      </vt:variant>
      <vt:variant>
        <vt:i4>912</vt:i4>
      </vt:variant>
      <vt:variant>
        <vt:i4>0</vt:i4>
      </vt:variant>
      <vt:variant>
        <vt:i4>5</vt:i4>
      </vt:variant>
      <vt:variant>
        <vt:lpwstr/>
      </vt:variant>
      <vt:variant>
        <vt:lpwstr>_Toc112235528</vt:lpwstr>
      </vt:variant>
      <vt:variant>
        <vt:i4>1245237</vt:i4>
      </vt:variant>
      <vt:variant>
        <vt:i4>906</vt:i4>
      </vt:variant>
      <vt:variant>
        <vt:i4>0</vt:i4>
      </vt:variant>
      <vt:variant>
        <vt:i4>5</vt:i4>
      </vt:variant>
      <vt:variant>
        <vt:lpwstr/>
      </vt:variant>
      <vt:variant>
        <vt:lpwstr>_Toc112235527</vt:lpwstr>
      </vt:variant>
      <vt:variant>
        <vt:i4>1245237</vt:i4>
      </vt:variant>
      <vt:variant>
        <vt:i4>900</vt:i4>
      </vt:variant>
      <vt:variant>
        <vt:i4>0</vt:i4>
      </vt:variant>
      <vt:variant>
        <vt:i4>5</vt:i4>
      </vt:variant>
      <vt:variant>
        <vt:lpwstr/>
      </vt:variant>
      <vt:variant>
        <vt:lpwstr>_Toc112235526</vt:lpwstr>
      </vt:variant>
      <vt:variant>
        <vt:i4>1245237</vt:i4>
      </vt:variant>
      <vt:variant>
        <vt:i4>894</vt:i4>
      </vt:variant>
      <vt:variant>
        <vt:i4>0</vt:i4>
      </vt:variant>
      <vt:variant>
        <vt:i4>5</vt:i4>
      </vt:variant>
      <vt:variant>
        <vt:lpwstr/>
      </vt:variant>
      <vt:variant>
        <vt:lpwstr>_Toc112235525</vt:lpwstr>
      </vt:variant>
      <vt:variant>
        <vt:i4>1245237</vt:i4>
      </vt:variant>
      <vt:variant>
        <vt:i4>888</vt:i4>
      </vt:variant>
      <vt:variant>
        <vt:i4>0</vt:i4>
      </vt:variant>
      <vt:variant>
        <vt:i4>5</vt:i4>
      </vt:variant>
      <vt:variant>
        <vt:lpwstr/>
      </vt:variant>
      <vt:variant>
        <vt:lpwstr>_Toc112235524</vt:lpwstr>
      </vt:variant>
      <vt:variant>
        <vt:i4>1245237</vt:i4>
      </vt:variant>
      <vt:variant>
        <vt:i4>882</vt:i4>
      </vt:variant>
      <vt:variant>
        <vt:i4>0</vt:i4>
      </vt:variant>
      <vt:variant>
        <vt:i4>5</vt:i4>
      </vt:variant>
      <vt:variant>
        <vt:lpwstr/>
      </vt:variant>
      <vt:variant>
        <vt:lpwstr>_Toc112235523</vt:lpwstr>
      </vt:variant>
      <vt:variant>
        <vt:i4>1245237</vt:i4>
      </vt:variant>
      <vt:variant>
        <vt:i4>876</vt:i4>
      </vt:variant>
      <vt:variant>
        <vt:i4>0</vt:i4>
      </vt:variant>
      <vt:variant>
        <vt:i4>5</vt:i4>
      </vt:variant>
      <vt:variant>
        <vt:lpwstr/>
      </vt:variant>
      <vt:variant>
        <vt:lpwstr>_Toc112235522</vt:lpwstr>
      </vt:variant>
      <vt:variant>
        <vt:i4>1245237</vt:i4>
      </vt:variant>
      <vt:variant>
        <vt:i4>870</vt:i4>
      </vt:variant>
      <vt:variant>
        <vt:i4>0</vt:i4>
      </vt:variant>
      <vt:variant>
        <vt:i4>5</vt:i4>
      </vt:variant>
      <vt:variant>
        <vt:lpwstr/>
      </vt:variant>
      <vt:variant>
        <vt:lpwstr>_Toc112235521</vt:lpwstr>
      </vt:variant>
      <vt:variant>
        <vt:i4>1245237</vt:i4>
      </vt:variant>
      <vt:variant>
        <vt:i4>864</vt:i4>
      </vt:variant>
      <vt:variant>
        <vt:i4>0</vt:i4>
      </vt:variant>
      <vt:variant>
        <vt:i4>5</vt:i4>
      </vt:variant>
      <vt:variant>
        <vt:lpwstr/>
      </vt:variant>
      <vt:variant>
        <vt:lpwstr>_Toc112235520</vt:lpwstr>
      </vt:variant>
      <vt:variant>
        <vt:i4>1048629</vt:i4>
      </vt:variant>
      <vt:variant>
        <vt:i4>858</vt:i4>
      </vt:variant>
      <vt:variant>
        <vt:i4>0</vt:i4>
      </vt:variant>
      <vt:variant>
        <vt:i4>5</vt:i4>
      </vt:variant>
      <vt:variant>
        <vt:lpwstr/>
      </vt:variant>
      <vt:variant>
        <vt:lpwstr>_Toc112235519</vt:lpwstr>
      </vt:variant>
      <vt:variant>
        <vt:i4>1048629</vt:i4>
      </vt:variant>
      <vt:variant>
        <vt:i4>852</vt:i4>
      </vt:variant>
      <vt:variant>
        <vt:i4>0</vt:i4>
      </vt:variant>
      <vt:variant>
        <vt:i4>5</vt:i4>
      </vt:variant>
      <vt:variant>
        <vt:lpwstr/>
      </vt:variant>
      <vt:variant>
        <vt:lpwstr>_Toc112235518</vt:lpwstr>
      </vt:variant>
      <vt:variant>
        <vt:i4>1048629</vt:i4>
      </vt:variant>
      <vt:variant>
        <vt:i4>846</vt:i4>
      </vt:variant>
      <vt:variant>
        <vt:i4>0</vt:i4>
      </vt:variant>
      <vt:variant>
        <vt:i4>5</vt:i4>
      </vt:variant>
      <vt:variant>
        <vt:lpwstr/>
      </vt:variant>
      <vt:variant>
        <vt:lpwstr>_Toc112235517</vt:lpwstr>
      </vt:variant>
      <vt:variant>
        <vt:i4>1048629</vt:i4>
      </vt:variant>
      <vt:variant>
        <vt:i4>840</vt:i4>
      </vt:variant>
      <vt:variant>
        <vt:i4>0</vt:i4>
      </vt:variant>
      <vt:variant>
        <vt:i4>5</vt:i4>
      </vt:variant>
      <vt:variant>
        <vt:lpwstr/>
      </vt:variant>
      <vt:variant>
        <vt:lpwstr>_Toc112235516</vt:lpwstr>
      </vt:variant>
      <vt:variant>
        <vt:i4>1048629</vt:i4>
      </vt:variant>
      <vt:variant>
        <vt:i4>834</vt:i4>
      </vt:variant>
      <vt:variant>
        <vt:i4>0</vt:i4>
      </vt:variant>
      <vt:variant>
        <vt:i4>5</vt:i4>
      </vt:variant>
      <vt:variant>
        <vt:lpwstr/>
      </vt:variant>
      <vt:variant>
        <vt:lpwstr>_Toc112235515</vt:lpwstr>
      </vt:variant>
      <vt:variant>
        <vt:i4>1048629</vt:i4>
      </vt:variant>
      <vt:variant>
        <vt:i4>828</vt:i4>
      </vt:variant>
      <vt:variant>
        <vt:i4>0</vt:i4>
      </vt:variant>
      <vt:variant>
        <vt:i4>5</vt:i4>
      </vt:variant>
      <vt:variant>
        <vt:lpwstr/>
      </vt:variant>
      <vt:variant>
        <vt:lpwstr>_Toc112235514</vt:lpwstr>
      </vt:variant>
      <vt:variant>
        <vt:i4>1048629</vt:i4>
      </vt:variant>
      <vt:variant>
        <vt:i4>822</vt:i4>
      </vt:variant>
      <vt:variant>
        <vt:i4>0</vt:i4>
      </vt:variant>
      <vt:variant>
        <vt:i4>5</vt:i4>
      </vt:variant>
      <vt:variant>
        <vt:lpwstr/>
      </vt:variant>
      <vt:variant>
        <vt:lpwstr>_Toc112235513</vt:lpwstr>
      </vt:variant>
      <vt:variant>
        <vt:i4>1048629</vt:i4>
      </vt:variant>
      <vt:variant>
        <vt:i4>816</vt:i4>
      </vt:variant>
      <vt:variant>
        <vt:i4>0</vt:i4>
      </vt:variant>
      <vt:variant>
        <vt:i4>5</vt:i4>
      </vt:variant>
      <vt:variant>
        <vt:lpwstr/>
      </vt:variant>
      <vt:variant>
        <vt:lpwstr>_Toc112235512</vt:lpwstr>
      </vt:variant>
      <vt:variant>
        <vt:i4>1048629</vt:i4>
      </vt:variant>
      <vt:variant>
        <vt:i4>810</vt:i4>
      </vt:variant>
      <vt:variant>
        <vt:i4>0</vt:i4>
      </vt:variant>
      <vt:variant>
        <vt:i4>5</vt:i4>
      </vt:variant>
      <vt:variant>
        <vt:lpwstr/>
      </vt:variant>
      <vt:variant>
        <vt:lpwstr>_Toc112235511</vt:lpwstr>
      </vt:variant>
      <vt:variant>
        <vt:i4>1048629</vt:i4>
      </vt:variant>
      <vt:variant>
        <vt:i4>804</vt:i4>
      </vt:variant>
      <vt:variant>
        <vt:i4>0</vt:i4>
      </vt:variant>
      <vt:variant>
        <vt:i4>5</vt:i4>
      </vt:variant>
      <vt:variant>
        <vt:lpwstr/>
      </vt:variant>
      <vt:variant>
        <vt:lpwstr>_Toc112235510</vt:lpwstr>
      </vt:variant>
      <vt:variant>
        <vt:i4>1114165</vt:i4>
      </vt:variant>
      <vt:variant>
        <vt:i4>798</vt:i4>
      </vt:variant>
      <vt:variant>
        <vt:i4>0</vt:i4>
      </vt:variant>
      <vt:variant>
        <vt:i4>5</vt:i4>
      </vt:variant>
      <vt:variant>
        <vt:lpwstr/>
      </vt:variant>
      <vt:variant>
        <vt:lpwstr>_Toc112235509</vt:lpwstr>
      </vt:variant>
      <vt:variant>
        <vt:i4>1114165</vt:i4>
      </vt:variant>
      <vt:variant>
        <vt:i4>792</vt:i4>
      </vt:variant>
      <vt:variant>
        <vt:i4>0</vt:i4>
      </vt:variant>
      <vt:variant>
        <vt:i4>5</vt:i4>
      </vt:variant>
      <vt:variant>
        <vt:lpwstr/>
      </vt:variant>
      <vt:variant>
        <vt:lpwstr>_Toc112235508</vt:lpwstr>
      </vt:variant>
      <vt:variant>
        <vt:i4>1114165</vt:i4>
      </vt:variant>
      <vt:variant>
        <vt:i4>786</vt:i4>
      </vt:variant>
      <vt:variant>
        <vt:i4>0</vt:i4>
      </vt:variant>
      <vt:variant>
        <vt:i4>5</vt:i4>
      </vt:variant>
      <vt:variant>
        <vt:lpwstr/>
      </vt:variant>
      <vt:variant>
        <vt:lpwstr>_Toc112235507</vt:lpwstr>
      </vt:variant>
      <vt:variant>
        <vt:i4>1114165</vt:i4>
      </vt:variant>
      <vt:variant>
        <vt:i4>780</vt:i4>
      </vt:variant>
      <vt:variant>
        <vt:i4>0</vt:i4>
      </vt:variant>
      <vt:variant>
        <vt:i4>5</vt:i4>
      </vt:variant>
      <vt:variant>
        <vt:lpwstr/>
      </vt:variant>
      <vt:variant>
        <vt:lpwstr>_Toc112235506</vt:lpwstr>
      </vt:variant>
      <vt:variant>
        <vt:i4>1114165</vt:i4>
      </vt:variant>
      <vt:variant>
        <vt:i4>774</vt:i4>
      </vt:variant>
      <vt:variant>
        <vt:i4>0</vt:i4>
      </vt:variant>
      <vt:variant>
        <vt:i4>5</vt:i4>
      </vt:variant>
      <vt:variant>
        <vt:lpwstr/>
      </vt:variant>
      <vt:variant>
        <vt:lpwstr>_Toc112235505</vt:lpwstr>
      </vt:variant>
      <vt:variant>
        <vt:i4>1114165</vt:i4>
      </vt:variant>
      <vt:variant>
        <vt:i4>768</vt:i4>
      </vt:variant>
      <vt:variant>
        <vt:i4>0</vt:i4>
      </vt:variant>
      <vt:variant>
        <vt:i4>5</vt:i4>
      </vt:variant>
      <vt:variant>
        <vt:lpwstr/>
      </vt:variant>
      <vt:variant>
        <vt:lpwstr>_Toc112235504</vt:lpwstr>
      </vt:variant>
      <vt:variant>
        <vt:i4>1114165</vt:i4>
      </vt:variant>
      <vt:variant>
        <vt:i4>762</vt:i4>
      </vt:variant>
      <vt:variant>
        <vt:i4>0</vt:i4>
      </vt:variant>
      <vt:variant>
        <vt:i4>5</vt:i4>
      </vt:variant>
      <vt:variant>
        <vt:lpwstr/>
      </vt:variant>
      <vt:variant>
        <vt:lpwstr>_Toc112235503</vt:lpwstr>
      </vt:variant>
      <vt:variant>
        <vt:i4>1114165</vt:i4>
      </vt:variant>
      <vt:variant>
        <vt:i4>756</vt:i4>
      </vt:variant>
      <vt:variant>
        <vt:i4>0</vt:i4>
      </vt:variant>
      <vt:variant>
        <vt:i4>5</vt:i4>
      </vt:variant>
      <vt:variant>
        <vt:lpwstr/>
      </vt:variant>
      <vt:variant>
        <vt:lpwstr>_Toc112235502</vt:lpwstr>
      </vt:variant>
      <vt:variant>
        <vt:i4>1114165</vt:i4>
      </vt:variant>
      <vt:variant>
        <vt:i4>750</vt:i4>
      </vt:variant>
      <vt:variant>
        <vt:i4>0</vt:i4>
      </vt:variant>
      <vt:variant>
        <vt:i4>5</vt:i4>
      </vt:variant>
      <vt:variant>
        <vt:lpwstr/>
      </vt:variant>
      <vt:variant>
        <vt:lpwstr>_Toc112235501</vt:lpwstr>
      </vt:variant>
      <vt:variant>
        <vt:i4>1114165</vt:i4>
      </vt:variant>
      <vt:variant>
        <vt:i4>744</vt:i4>
      </vt:variant>
      <vt:variant>
        <vt:i4>0</vt:i4>
      </vt:variant>
      <vt:variant>
        <vt:i4>5</vt:i4>
      </vt:variant>
      <vt:variant>
        <vt:lpwstr/>
      </vt:variant>
      <vt:variant>
        <vt:lpwstr>_Toc112235500</vt:lpwstr>
      </vt:variant>
      <vt:variant>
        <vt:i4>1572916</vt:i4>
      </vt:variant>
      <vt:variant>
        <vt:i4>738</vt:i4>
      </vt:variant>
      <vt:variant>
        <vt:i4>0</vt:i4>
      </vt:variant>
      <vt:variant>
        <vt:i4>5</vt:i4>
      </vt:variant>
      <vt:variant>
        <vt:lpwstr/>
      </vt:variant>
      <vt:variant>
        <vt:lpwstr>_Toc112235499</vt:lpwstr>
      </vt:variant>
      <vt:variant>
        <vt:i4>1572916</vt:i4>
      </vt:variant>
      <vt:variant>
        <vt:i4>732</vt:i4>
      </vt:variant>
      <vt:variant>
        <vt:i4>0</vt:i4>
      </vt:variant>
      <vt:variant>
        <vt:i4>5</vt:i4>
      </vt:variant>
      <vt:variant>
        <vt:lpwstr/>
      </vt:variant>
      <vt:variant>
        <vt:lpwstr>_Toc112235498</vt:lpwstr>
      </vt:variant>
      <vt:variant>
        <vt:i4>1572916</vt:i4>
      </vt:variant>
      <vt:variant>
        <vt:i4>726</vt:i4>
      </vt:variant>
      <vt:variant>
        <vt:i4>0</vt:i4>
      </vt:variant>
      <vt:variant>
        <vt:i4>5</vt:i4>
      </vt:variant>
      <vt:variant>
        <vt:lpwstr/>
      </vt:variant>
      <vt:variant>
        <vt:lpwstr>_Toc112235497</vt:lpwstr>
      </vt:variant>
      <vt:variant>
        <vt:i4>1572916</vt:i4>
      </vt:variant>
      <vt:variant>
        <vt:i4>720</vt:i4>
      </vt:variant>
      <vt:variant>
        <vt:i4>0</vt:i4>
      </vt:variant>
      <vt:variant>
        <vt:i4>5</vt:i4>
      </vt:variant>
      <vt:variant>
        <vt:lpwstr/>
      </vt:variant>
      <vt:variant>
        <vt:lpwstr>_Toc112235496</vt:lpwstr>
      </vt:variant>
      <vt:variant>
        <vt:i4>1572916</vt:i4>
      </vt:variant>
      <vt:variant>
        <vt:i4>714</vt:i4>
      </vt:variant>
      <vt:variant>
        <vt:i4>0</vt:i4>
      </vt:variant>
      <vt:variant>
        <vt:i4>5</vt:i4>
      </vt:variant>
      <vt:variant>
        <vt:lpwstr/>
      </vt:variant>
      <vt:variant>
        <vt:lpwstr>_Toc112235495</vt:lpwstr>
      </vt:variant>
      <vt:variant>
        <vt:i4>1572916</vt:i4>
      </vt:variant>
      <vt:variant>
        <vt:i4>708</vt:i4>
      </vt:variant>
      <vt:variant>
        <vt:i4>0</vt:i4>
      </vt:variant>
      <vt:variant>
        <vt:i4>5</vt:i4>
      </vt:variant>
      <vt:variant>
        <vt:lpwstr/>
      </vt:variant>
      <vt:variant>
        <vt:lpwstr>_Toc112235494</vt:lpwstr>
      </vt:variant>
      <vt:variant>
        <vt:i4>1572916</vt:i4>
      </vt:variant>
      <vt:variant>
        <vt:i4>702</vt:i4>
      </vt:variant>
      <vt:variant>
        <vt:i4>0</vt:i4>
      </vt:variant>
      <vt:variant>
        <vt:i4>5</vt:i4>
      </vt:variant>
      <vt:variant>
        <vt:lpwstr/>
      </vt:variant>
      <vt:variant>
        <vt:lpwstr>_Toc112235493</vt:lpwstr>
      </vt:variant>
      <vt:variant>
        <vt:i4>1572916</vt:i4>
      </vt:variant>
      <vt:variant>
        <vt:i4>696</vt:i4>
      </vt:variant>
      <vt:variant>
        <vt:i4>0</vt:i4>
      </vt:variant>
      <vt:variant>
        <vt:i4>5</vt:i4>
      </vt:variant>
      <vt:variant>
        <vt:lpwstr/>
      </vt:variant>
      <vt:variant>
        <vt:lpwstr>_Toc112235492</vt:lpwstr>
      </vt:variant>
      <vt:variant>
        <vt:i4>1572916</vt:i4>
      </vt:variant>
      <vt:variant>
        <vt:i4>690</vt:i4>
      </vt:variant>
      <vt:variant>
        <vt:i4>0</vt:i4>
      </vt:variant>
      <vt:variant>
        <vt:i4>5</vt:i4>
      </vt:variant>
      <vt:variant>
        <vt:lpwstr/>
      </vt:variant>
      <vt:variant>
        <vt:lpwstr>_Toc112235491</vt:lpwstr>
      </vt:variant>
      <vt:variant>
        <vt:i4>1572916</vt:i4>
      </vt:variant>
      <vt:variant>
        <vt:i4>684</vt:i4>
      </vt:variant>
      <vt:variant>
        <vt:i4>0</vt:i4>
      </vt:variant>
      <vt:variant>
        <vt:i4>5</vt:i4>
      </vt:variant>
      <vt:variant>
        <vt:lpwstr/>
      </vt:variant>
      <vt:variant>
        <vt:lpwstr>_Toc112235490</vt:lpwstr>
      </vt:variant>
      <vt:variant>
        <vt:i4>1638452</vt:i4>
      </vt:variant>
      <vt:variant>
        <vt:i4>678</vt:i4>
      </vt:variant>
      <vt:variant>
        <vt:i4>0</vt:i4>
      </vt:variant>
      <vt:variant>
        <vt:i4>5</vt:i4>
      </vt:variant>
      <vt:variant>
        <vt:lpwstr/>
      </vt:variant>
      <vt:variant>
        <vt:lpwstr>_Toc112235489</vt:lpwstr>
      </vt:variant>
      <vt:variant>
        <vt:i4>1638452</vt:i4>
      </vt:variant>
      <vt:variant>
        <vt:i4>672</vt:i4>
      </vt:variant>
      <vt:variant>
        <vt:i4>0</vt:i4>
      </vt:variant>
      <vt:variant>
        <vt:i4>5</vt:i4>
      </vt:variant>
      <vt:variant>
        <vt:lpwstr/>
      </vt:variant>
      <vt:variant>
        <vt:lpwstr>_Toc112235488</vt:lpwstr>
      </vt:variant>
      <vt:variant>
        <vt:i4>1638452</vt:i4>
      </vt:variant>
      <vt:variant>
        <vt:i4>666</vt:i4>
      </vt:variant>
      <vt:variant>
        <vt:i4>0</vt:i4>
      </vt:variant>
      <vt:variant>
        <vt:i4>5</vt:i4>
      </vt:variant>
      <vt:variant>
        <vt:lpwstr/>
      </vt:variant>
      <vt:variant>
        <vt:lpwstr>_Toc112235487</vt:lpwstr>
      </vt:variant>
      <vt:variant>
        <vt:i4>1638452</vt:i4>
      </vt:variant>
      <vt:variant>
        <vt:i4>660</vt:i4>
      </vt:variant>
      <vt:variant>
        <vt:i4>0</vt:i4>
      </vt:variant>
      <vt:variant>
        <vt:i4>5</vt:i4>
      </vt:variant>
      <vt:variant>
        <vt:lpwstr/>
      </vt:variant>
      <vt:variant>
        <vt:lpwstr>_Toc112235486</vt:lpwstr>
      </vt:variant>
      <vt:variant>
        <vt:i4>1638452</vt:i4>
      </vt:variant>
      <vt:variant>
        <vt:i4>654</vt:i4>
      </vt:variant>
      <vt:variant>
        <vt:i4>0</vt:i4>
      </vt:variant>
      <vt:variant>
        <vt:i4>5</vt:i4>
      </vt:variant>
      <vt:variant>
        <vt:lpwstr/>
      </vt:variant>
      <vt:variant>
        <vt:lpwstr>_Toc112235485</vt:lpwstr>
      </vt:variant>
      <vt:variant>
        <vt:i4>1638452</vt:i4>
      </vt:variant>
      <vt:variant>
        <vt:i4>648</vt:i4>
      </vt:variant>
      <vt:variant>
        <vt:i4>0</vt:i4>
      </vt:variant>
      <vt:variant>
        <vt:i4>5</vt:i4>
      </vt:variant>
      <vt:variant>
        <vt:lpwstr/>
      </vt:variant>
      <vt:variant>
        <vt:lpwstr>_Toc112235484</vt:lpwstr>
      </vt:variant>
      <vt:variant>
        <vt:i4>1638452</vt:i4>
      </vt:variant>
      <vt:variant>
        <vt:i4>642</vt:i4>
      </vt:variant>
      <vt:variant>
        <vt:i4>0</vt:i4>
      </vt:variant>
      <vt:variant>
        <vt:i4>5</vt:i4>
      </vt:variant>
      <vt:variant>
        <vt:lpwstr/>
      </vt:variant>
      <vt:variant>
        <vt:lpwstr>_Toc112235483</vt:lpwstr>
      </vt:variant>
      <vt:variant>
        <vt:i4>1638452</vt:i4>
      </vt:variant>
      <vt:variant>
        <vt:i4>636</vt:i4>
      </vt:variant>
      <vt:variant>
        <vt:i4>0</vt:i4>
      </vt:variant>
      <vt:variant>
        <vt:i4>5</vt:i4>
      </vt:variant>
      <vt:variant>
        <vt:lpwstr/>
      </vt:variant>
      <vt:variant>
        <vt:lpwstr>_Toc112235482</vt:lpwstr>
      </vt:variant>
      <vt:variant>
        <vt:i4>1638452</vt:i4>
      </vt:variant>
      <vt:variant>
        <vt:i4>630</vt:i4>
      </vt:variant>
      <vt:variant>
        <vt:i4>0</vt:i4>
      </vt:variant>
      <vt:variant>
        <vt:i4>5</vt:i4>
      </vt:variant>
      <vt:variant>
        <vt:lpwstr/>
      </vt:variant>
      <vt:variant>
        <vt:lpwstr>_Toc112235481</vt:lpwstr>
      </vt:variant>
      <vt:variant>
        <vt:i4>1638452</vt:i4>
      </vt:variant>
      <vt:variant>
        <vt:i4>624</vt:i4>
      </vt:variant>
      <vt:variant>
        <vt:i4>0</vt:i4>
      </vt:variant>
      <vt:variant>
        <vt:i4>5</vt:i4>
      </vt:variant>
      <vt:variant>
        <vt:lpwstr/>
      </vt:variant>
      <vt:variant>
        <vt:lpwstr>_Toc112235480</vt:lpwstr>
      </vt:variant>
      <vt:variant>
        <vt:i4>1441844</vt:i4>
      </vt:variant>
      <vt:variant>
        <vt:i4>618</vt:i4>
      </vt:variant>
      <vt:variant>
        <vt:i4>0</vt:i4>
      </vt:variant>
      <vt:variant>
        <vt:i4>5</vt:i4>
      </vt:variant>
      <vt:variant>
        <vt:lpwstr/>
      </vt:variant>
      <vt:variant>
        <vt:lpwstr>_Toc112235479</vt:lpwstr>
      </vt:variant>
      <vt:variant>
        <vt:i4>1441844</vt:i4>
      </vt:variant>
      <vt:variant>
        <vt:i4>612</vt:i4>
      </vt:variant>
      <vt:variant>
        <vt:i4>0</vt:i4>
      </vt:variant>
      <vt:variant>
        <vt:i4>5</vt:i4>
      </vt:variant>
      <vt:variant>
        <vt:lpwstr/>
      </vt:variant>
      <vt:variant>
        <vt:lpwstr>_Toc112235478</vt:lpwstr>
      </vt:variant>
      <vt:variant>
        <vt:i4>1441844</vt:i4>
      </vt:variant>
      <vt:variant>
        <vt:i4>606</vt:i4>
      </vt:variant>
      <vt:variant>
        <vt:i4>0</vt:i4>
      </vt:variant>
      <vt:variant>
        <vt:i4>5</vt:i4>
      </vt:variant>
      <vt:variant>
        <vt:lpwstr/>
      </vt:variant>
      <vt:variant>
        <vt:lpwstr>_Toc112235477</vt:lpwstr>
      </vt:variant>
      <vt:variant>
        <vt:i4>1441844</vt:i4>
      </vt:variant>
      <vt:variant>
        <vt:i4>600</vt:i4>
      </vt:variant>
      <vt:variant>
        <vt:i4>0</vt:i4>
      </vt:variant>
      <vt:variant>
        <vt:i4>5</vt:i4>
      </vt:variant>
      <vt:variant>
        <vt:lpwstr/>
      </vt:variant>
      <vt:variant>
        <vt:lpwstr>_Toc112235476</vt:lpwstr>
      </vt:variant>
      <vt:variant>
        <vt:i4>1441844</vt:i4>
      </vt:variant>
      <vt:variant>
        <vt:i4>594</vt:i4>
      </vt:variant>
      <vt:variant>
        <vt:i4>0</vt:i4>
      </vt:variant>
      <vt:variant>
        <vt:i4>5</vt:i4>
      </vt:variant>
      <vt:variant>
        <vt:lpwstr/>
      </vt:variant>
      <vt:variant>
        <vt:lpwstr>_Toc112235475</vt:lpwstr>
      </vt:variant>
      <vt:variant>
        <vt:i4>1441844</vt:i4>
      </vt:variant>
      <vt:variant>
        <vt:i4>588</vt:i4>
      </vt:variant>
      <vt:variant>
        <vt:i4>0</vt:i4>
      </vt:variant>
      <vt:variant>
        <vt:i4>5</vt:i4>
      </vt:variant>
      <vt:variant>
        <vt:lpwstr/>
      </vt:variant>
      <vt:variant>
        <vt:lpwstr>_Toc112235474</vt:lpwstr>
      </vt:variant>
      <vt:variant>
        <vt:i4>1441844</vt:i4>
      </vt:variant>
      <vt:variant>
        <vt:i4>582</vt:i4>
      </vt:variant>
      <vt:variant>
        <vt:i4>0</vt:i4>
      </vt:variant>
      <vt:variant>
        <vt:i4>5</vt:i4>
      </vt:variant>
      <vt:variant>
        <vt:lpwstr/>
      </vt:variant>
      <vt:variant>
        <vt:lpwstr>_Toc112235473</vt:lpwstr>
      </vt:variant>
      <vt:variant>
        <vt:i4>1441844</vt:i4>
      </vt:variant>
      <vt:variant>
        <vt:i4>576</vt:i4>
      </vt:variant>
      <vt:variant>
        <vt:i4>0</vt:i4>
      </vt:variant>
      <vt:variant>
        <vt:i4>5</vt:i4>
      </vt:variant>
      <vt:variant>
        <vt:lpwstr/>
      </vt:variant>
      <vt:variant>
        <vt:lpwstr>_Toc112235472</vt:lpwstr>
      </vt:variant>
      <vt:variant>
        <vt:i4>1441844</vt:i4>
      </vt:variant>
      <vt:variant>
        <vt:i4>570</vt:i4>
      </vt:variant>
      <vt:variant>
        <vt:i4>0</vt:i4>
      </vt:variant>
      <vt:variant>
        <vt:i4>5</vt:i4>
      </vt:variant>
      <vt:variant>
        <vt:lpwstr/>
      </vt:variant>
      <vt:variant>
        <vt:lpwstr>_Toc112235471</vt:lpwstr>
      </vt:variant>
      <vt:variant>
        <vt:i4>1441844</vt:i4>
      </vt:variant>
      <vt:variant>
        <vt:i4>564</vt:i4>
      </vt:variant>
      <vt:variant>
        <vt:i4>0</vt:i4>
      </vt:variant>
      <vt:variant>
        <vt:i4>5</vt:i4>
      </vt:variant>
      <vt:variant>
        <vt:lpwstr/>
      </vt:variant>
      <vt:variant>
        <vt:lpwstr>_Toc112235470</vt:lpwstr>
      </vt:variant>
      <vt:variant>
        <vt:i4>1507380</vt:i4>
      </vt:variant>
      <vt:variant>
        <vt:i4>558</vt:i4>
      </vt:variant>
      <vt:variant>
        <vt:i4>0</vt:i4>
      </vt:variant>
      <vt:variant>
        <vt:i4>5</vt:i4>
      </vt:variant>
      <vt:variant>
        <vt:lpwstr/>
      </vt:variant>
      <vt:variant>
        <vt:lpwstr>_Toc112235469</vt:lpwstr>
      </vt:variant>
      <vt:variant>
        <vt:i4>1507380</vt:i4>
      </vt:variant>
      <vt:variant>
        <vt:i4>552</vt:i4>
      </vt:variant>
      <vt:variant>
        <vt:i4>0</vt:i4>
      </vt:variant>
      <vt:variant>
        <vt:i4>5</vt:i4>
      </vt:variant>
      <vt:variant>
        <vt:lpwstr/>
      </vt:variant>
      <vt:variant>
        <vt:lpwstr>_Toc112235468</vt:lpwstr>
      </vt:variant>
      <vt:variant>
        <vt:i4>1507380</vt:i4>
      </vt:variant>
      <vt:variant>
        <vt:i4>546</vt:i4>
      </vt:variant>
      <vt:variant>
        <vt:i4>0</vt:i4>
      </vt:variant>
      <vt:variant>
        <vt:i4>5</vt:i4>
      </vt:variant>
      <vt:variant>
        <vt:lpwstr/>
      </vt:variant>
      <vt:variant>
        <vt:lpwstr>_Toc112235467</vt:lpwstr>
      </vt:variant>
      <vt:variant>
        <vt:i4>1507380</vt:i4>
      </vt:variant>
      <vt:variant>
        <vt:i4>540</vt:i4>
      </vt:variant>
      <vt:variant>
        <vt:i4>0</vt:i4>
      </vt:variant>
      <vt:variant>
        <vt:i4>5</vt:i4>
      </vt:variant>
      <vt:variant>
        <vt:lpwstr/>
      </vt:variant>
      <vt:variant>
        <vt:lpwstr>_Toc112235466</vt:lpwstr>
      </vt:variant>
      <vt:variant>
        <vt:i4>1507380</vt:i4>
      </vt:variant>
      <vt:variant>
        <vt:i4>534</vt:i4>
      </vt:variant>
      <vt:variant>
        <vt:i4>0</vt:i4>
      </vt:variant>
      <vt:variant>
        <vt:i4>5</vt:i4>
      </vt:variant>
      <vt:variant>
        <vt:lpwstr/>
      </vt:variant>
      <vt:variant>
        <vt:lpwstr>_Toc112235465</vt:lpwstr>
      </vt:variant>
      <vt:variant>
        <vt:i4>1507380</vt:i4>
      </vt:variant>
      <vt:variant>
        <vt:i4>528</vt:i4>
      </vt:variant>
      <vt:variant>
        <vt:i4>0</vt:i4>
      </vt:variant>
      <vt:variant>
        <vt:i4>5</vt:i4>
      </vt:variant>
      <vt:variant>
        <vt:lpwstr/>
      </vt:variant>
      <vt:variant>
        <vt:lpwstr>_Toc112235464</vt:lpwstr>
      </vt:variant>
      <vt:variant>
        <vt:i4>1507380</vt:i4>
      </vt:variant>
      <vt:variant>
        <vt:i4>522</vt:i4>
      </vt:variant>
      <vt:variant>
        <vt:i4>0</vt:i4>
      </vt:variant>
      <vt:variant>
        <vt:i4>5</vt:i4>
      </vt:variant>
      <vt:variant>
        <vt:lpwstr/>
      </vt:variant>
      <vt:variant>
        <vt:lpwstr>_Toc112235463</vt:lpwstr>
      </vt:variant>
      <vt:variant>
        <vt:i4>1507380</vt:i4>
      </vt:variant>
      <vt:variant>
        <vt:i4>516</vt:i4>
      </vt:variant>
      <vt:variant>
        <vt:i4>0</vt:i4>
      </vt:variant>
      <vt:variant>
        <vt:i4>5</vt:i4>
      </vt:variant>
      <vt:variant>
        <vt:lpwstr/>
      </vt:variant>
      <vt:variant>
        <vt:lpwstr>_Toc112235462</vt:lpwstr>
      </vt:variant>
      <vt:variant>
        <vt:i4>1507380</vt:i4>
      </vt:variant>
      <vt:variant>
        <vt:i4>510</vt:i4>
      </vt:variant>
      <vt:variant>
        <vt:i4>0</vt:i4>
      </vt:variant>
      <vt:variant>
        <vt:i4>5</vt:i4>
      </vt:variant>
      <vt:variant>
        <vt:lpwstr/>
      </vt:variant>
      <vt:variant>
        <vt:lpwstr>_Toc112235461</vt:lpwstr>
      </vt:variant>
      <vt:variant>
        <vt:i4>1507380</vt:i4>
      </vt:variant>
      <vt:variant>
        <vt:i4>504</vt:i4>
      </vt:variant>
      <vt:variant>
        <vt:i4>0</vt:i4>
      </vt:variant>
      <vt:variant>
        <vt:i4>5</vt:i4>
      </vt:variant>
      <vt:variant>
        <vt:lpwstr/>
      </vt:variant>
      <vt:variant>
        <vt:lpwstr>_Toc112235460</vt:lpwstr>
      </vt:variant>
      <vt:variant>
        <vt:i4>1310772</vt:i4>
      </vt:variant>
      <vt:variant>
        <vt:i4>498</vt:i4>
      </vt:variant>
      <vt:variant>
        <vt:i4>0</vt:i4>
      </vt:variant>
      <vt:variant>
        <vt:i4>5</vt:i4>
      </vt:variant>
      <vt:variant>
        <vt:lpwstr/>
      </vt:variant>
      <vt:variant>
        <vt:lpwstr>_Toc112235459</vt:lpwstr>
      </vt:variant>
      <vt:variant>
        <vt:i4>1310772</vt:i4>
      </vt:variant>
      <vt:variant>
        <vt:i4>492</vt:i4>
      </vt:variant>
      <vt:variant>
        <vt:i4>0</vt:i4>
      </vt:variant>
      <vt:variant>
        <vt:i4>5</vt:i4>
      </vt:variant>
      <vt:variant>
        <vt:lpwstr/>
      </vt:variant>
      <vt:variant>
        <vt:lpwstr>_Toc112235458</vt:lpwstr>
      </vt:variant>
      <vt:variant>
        <vt:i4>1310772</vt:i4>
      </vt:variant>
      <vt:variant>
        <vt:i4>486</vt:i4>
      </vt:variant>
      <vt:variant>
        <vt:i4>0</vt:i4>
      </vt:variant>
      <vt:variant>
        <vt:i4>5</vt:i4>
      </vt:variant>
      <vt:variant>
        <vt:lpwstr/>
      </vt:variant>
      <vt:variant>
        <vt:lpwstr>_Toc112235457</vt:lpwstr>
      </vt:variant>
      <vt:variant>
        <vt:i4>1310772</vt:i4>
      </vt:variant>
      <vt:variant>
        <vt:i4>480</vt:i4>
      </vt:variant>
      <vt:variant>
        <vt:i4>0</vt:i4>
      </vt:variant>
      <vt:variant>
        <vt:i4>5</vt:i4>
      </vt:variant>
      <vt:variant>
        <vt:lpwstr/>
      </vt:variant>
      <vt:variant>
        <vt:lpwstr>_Toc112235456</vt:lpwstr>
      </vt:variant>
      <vt:variant>
        <vt:i4>1310772</vt:i4>
      </vt:variant>
      <vt:variant>
        <vt:i4>472</vt:i4>
      </vt:variant>
      <vt:variant>
        <vt:i4>0</vt:i4>
      </vt:variant>
      <vt:variant>
        <vt:i4>5</vt:i4>
      </vt:variant>
      <vt:variant>
        <vt:lpwstr/>
      </vt:variant>
      <vt:variant>
        <vt:lpwstr>_Toc112235455</vt:lpwstr>
      </vt:variant>
      <vt:variant>
        <vt:i4>1310772</vt:i4>
      </vt:variant>
      <vt:variant>
        <vt:i4>466</vt:i4>
      </vt:variant>
      <vt:variant>
        <vt:i4>0</vt:i4>
      </vt:variant>
      <vt:variant>
        <vt:i4>5</vt:i4>
      </vt:variant>
      <vt:variant>
        <vt:lpwstr/>
      </vt:variant>
      <vt:variant>
        <vt:lpwstr>_Toc112235454</vt:lpwstr>
      </vt:variant>
      <vt:variant>
        <vt:i4>1310772</vt:i4>
      </vt:variant>
      <vt:variant>
        <vt:i4>460</vt:i4>
      </vt:variant>
      <vt:variant>
        <vt:i4>0</vt:i4>
      </vt:variant>
      <vt:variant>
        <vt:i4>5</vt:i4>
      </vt:variant>
      <vt:variant>
        <vt:lpwstr/>
      </vt:variant>
      <vt:variant>
        <vt:lpwstr>_Toc112235453</vt:lpwstr>
      </vt:variant>
      <vt:variant>
        <vt:i4>1310772</vt:i4>
      </vt:variant>
      <vt:variant>
        <vt:i4>454</vt:i4>
      </vt:variant>
      <vt:variant>
        <vt:i4>0</vt:i4>
      </vt:variant>
      <vt:variant>
        <vt:i4>5</vt:i4>
      </vt:variant>
      <vt:variant>
        <vt:lpwstr/>
      </vt:variant>
      <vt:variant>
        <vt:lpwstr>_Toc112235452</vt:lpwstr>
      </vt:variant>
      <vt:variant>
        <vt:i4>1310772</vt:i4>
      </vt:variant>
      <vt:variant>
        <vt:i4>448</vt:i4>
      </vt:variant>
      <vt:variant>
        <vt:i4>0</vt:i4>
      </vt:variant>
      <vt:variant>
        <vt:i4>5</vt:i4>
      </vt:variant>
      <vt:variant>
        <vt:lpwstr/>
      </vt:variant>
      <vt:variant>
        <vt:lpwstr>_Toc112235451</vt:lpwstr>
      </vt:variant>
      <vt:variant>
        <vt:i4>1310772</vt:i4>
      </vt:variant>
      <vt:variant>
        <vt:i4>442</vt:i4>
      </vt:variant>
      <vt:variant>
        <vt:i4>0</vt:i4>
      </vt:variant>
      <vt:variant>
        <vt:i4>5</vt:i4>
      </vt:variant>
      <vt:variant>
        <vt:lpwstr/>
      </vt:variant>
      <vt:variant>
        <vt:lpwstr>_Toc112235450</vt:lpwstr>
      </vt:variant>
      <vt:variant>
        <vt:i4>1376308</vt:i4>
      </vt:variant>
      <vt:variant>
        <vt:i4>436</vt:i4>
      </vt:variant>
      <vt:variant>
        <vt:i4>0</vt:i4>
      </vt:variant>
      <vt:variant>
        <vt:i4>5</vt:i4>
      </vt:variant>
      <vt:variant>
        <vt:lpwstr/>
      </vt:variant>
      <vt:variant>
        <vt:lpwstr>_Toc112235449</vt:lpwstr>
      </vt:variant>
      <vt:variant>
        <vt:i4>1376308</vt:i4>
      </vt:variant>
      <vt:variant>
        <vt:i4>430</vt:i4>
      </vt:variant>
      <vt:variant>
        <vt:i4>0</vt:i4>
      </vt:variant>
      <vt:variant>
        <vt:i4>5</vt:i4>
      </vt:variant>
      <vt:variant>
        <vt:lpwstr/>
      </vt:variant>
      <vt:variant>
        <vt:lpwstr>_Toc112235448</vt:lpwstr>
      </vt:variant>
      <vt:variant>
        <vt:i4>1376308</vt:i4>
      </vt:variant>
      <vt:variant>
        <vt:i4>424</vt:i4>
      </vt:variant>
      <vt:variant>
        <vt:i4>0</vt:i4>
      </vt:variant>
      <vt:variant>
        <vt:i4>5</vt:i4>
      </vt:variant>
      <vt:variant>
        <vt:lpwstr/>
      </vt:variant>
      <vt:variant>
        <vt:lpwstr>_Toc112235447</vt:lpwstr>
      </vt:variant>
      <vt:variant>
        <vt:i4>1376308</vt:i4>
      </vt:variant>
      <vt:variant>
        <vt:i4>418</vt:i4>
      </vt:variant>
      <vt:variant>
        <vt:i4>0</vt:i4>
      </vt:variant>
      <vt:variant>
        <vt:i4>5</vt:i4>
      </vt:variant>
      <vt:variant>
        <vt:lpwstr/>
      </vt:variant>
      <vt:variant>
        <vt:lpwstr>_Toc112235446</vt:lpwstr>
      </vt:variant>
      <vt:variant>
        <vt:i4>1376308</vt:i4>
      </vt:variant>
      <vt:variant>
        <vt:i4>412</vt:i4>
      </vt:variant>
      <vt:variant>
        <vt:i4>0</vt:i4>
      </vt:variant>
      <vt:variant>
        <vt:i4>5</vt:i4>
      </vt:variant>
      <vt:variant>
        <vt:lpwstr/>
      </vt:variant>
      <vt:variant>
        <vt:lpwstr>_Toc112235445</vt:lpwstr>
      </vt:variant>
      <vt:variant>
        <vt:i4>1376308</vt:i4>
      </vt:variant>
      <vt:variant>
        <vt:i4>406</vt:i4>
      </vt:variant>
      <vt:variant>
        <vt:i4>0</vt:i4>
      </vt:variant>
      <vt:variant>
        <vt:i4>5</vt:i4>
      </vt:variant>
      <vt:variant>
        <vt:lpwstr/>
      </vt:variant>
      <vt:variant>
        <vt:lpwstr>_Toc112235444</vt:lpwstr>
      </vt:variant>
      <vt:variant>
        <vt:i4>1376308</vt:i4>
      </vt:variant>
      <vt:variant>
        <vt:i4>400</vt:i4>
      </vt:variant>
      <vt:variant>
        <vt:i4>0</vt:i4>
      </vt:variant>
      <vt:variant>
        <vt:i4>5</vt:i4>
      </vt:variant>
      <vt:variant>
        <vt:lpwstr/>
      </vt:variant>
      <vt:variant>
        <vt:lpwstr>_Toc112235443</vt:lpwstr>
      </vt:variant>
      <vt:variant>
        <vt:i4>1376308</vt:i4>
      </vt:variant>
      <vt:variant>
        <vt:i4>394</vt:i4>
      </vt:variant>
      <vt:variant>
        <vt:i4>0</vt:i4>
      </vt:variant>
      <vt:variant>
        <vt:i4>5</vt:i4>
      </vt:variant>
      <vt:variant>
        <vt:lpwstr/>
      </vt:variant>
      <vt:variant>
        <vt:lpwstr>_Toc112235442</vt:lpwstr>
      </vt:variant>
      <vt:variant>
        <vt:i4>1376308</vt:i4>
      </vt:variant>
      <vt:variant>
        <vt:i4>388</vt:i4>
      </vt:variant>
      <vt:variant>
        <vt:i4>0</vt:i4>
      </vt:variant>
      <vt:variant>
        <vt:i4>5</vt:i4>
      </vt:variant>
      <vt:variant>
        <vt:lpwstr/>
      </vt:variant>
      <vt:variant>
        <vt:lpwstr>_Toc112235441</vt:lpwstr>
      </vt:variant>
      <vt:variant>
        <vt:i4>1376308</vt:i4>
      </vt:variant>
      <vt:variant>
        <vt:i4>382</vt:i4>
      </vt:variant>
      <vt:variant>
        <vt:i4>0</vt:i4>
      </vt:variant>
      <vt:variant>
        <vt:i4>5</vt:i4>
      </vt:variant>
      <vt:variant>
        <vt:lpwstr/>
      </vt:variant>
      <vt:variant>
        <vt:lpwstr>_Toc112235440</vt:lpwstr>
      </vt:variant>
      <vt:variant>
        <vt:i4>1179700</vt:i4>
      </vt:variant>
      <vt:variant>
        <vt:i4>376</vt:i4>
      </vt:variant>
      <vt:variant>
        <vt:i4>0</vt:i4>
      </vt:variant>
      <vt:variant>
        <vt:i4>5</vt:i4>
      </vt:variant>
      <vt:variant>
        <vt:lpwstr/>
      </vt:variant>
      <vt:variant>
        <vt:lpwstr>_Toc112235439</vt:lpwstr>
      </vt:variant>
      <vt:variant>
        <vt:i4>1179700</vt:i4>
      </vt:variant>
      <vt:variant>
        <vt:i4>370</vt:i4>
      </vt:variant>
      <vt:variant>
        <vt:i4>0</vt:i4>
      </vt:variant>
      <vt:variant>
        <vt:i4>5</vt:i4>
      </vt:variant>
      <vt:variant>
        <vt:lpwstr/>
      </vt:variant>
      <vt:variant>
        <vt:lpwstr>_Toc112235438</vt:lpwstr>
      </vt:variant>
      <vt:variant>
        <vt:i4>1179700</vt:i4>
      </vt:variant>
      <vt:variant>
        <vt:i4>364</vt:i4>
      </vt:variant>
      <vt:variant>
        <vt:i4>0</vt:i4>
      </vt:variant>
      <vt:variant>
        <vt:i4>5</vt:i4>
      </vt:variant>
      <vt:variant>
        <vt:lpwstr/>
      </vt:variant>
      <vt:variant>
        <vt:lpwstr>_Toc112235437</vt:lpwstr>
      </vt:variant>
      <vt:variant>
        <vt:i4>1179700</vt:i4>
      </vt:variant>
      <vt:variant>
        <vt:i4>358</vt:i4>
      </vt:variant>
      <vt:variant>
        <vt:i4>0</vt:i4>
      </vt:variant>
      <vt:variant>
        <vt:i4>5</vt:i4>
      </vt:variant>
      <vt:variant>
        <vt:lpwstr/>
      </vt:variant>
      <vt:variant>
        <vt:lpwstr>_Toc112235436</vt:lpwstr>
      </vt:variant>
      <vt:variant>
        <vt:i4>1179700</vt:i4>
      </vt:variant>
      <vt:variant>
        <vt:i4>352</vt:i4>
      </vt:variant>
      <vt:variant>
        <vt:i4>0</vt:i4>
      </vt:variant>
      <vt:variant>
        <vt:i4>5</vt:i4>
      </vt:variant>
      <vt:variant>
        <vt:lpwstr/>
      </vt:variant>
      <vt:variant>
        <vt:lpwstr>_Toc112235435</vt:lpwstr>
      </vt:variant>
      <vt:variant>
        <vt:i4>1179700</vt:i4>
      </vt:variant>
      <vt:variant>
        <vt:i4>346</vt:i4>
      </vt:variant>
      <vt:variant>
        <vt:i4>0</vt:i4>
      </vt:variant>
      <vt:variant>
        <vt:i4>5</vt:i4>
      </vt:variant>
      <vt:variant>
        <vt:lpwstr/>
      </vt:variant>
      <vt:variant>
        <vt:lpwstr>_Toc112235434</vt:lpwstr>
      </vt:variant>
      <vt:variant>
        <vt:i4>1179700</vt:i4>
      </vt:variant>
      <vt:variant>
        <vt:i4>340</vt:i4>
      </vt:variant>
      <vt:variant>
        <vt:i4>0</vt:i4>
      </vt:variant>
      <vt:variant>
        <vt:i4>5</vt:i4>
      </vt:variant>
      <vt:variant>
        <vt:lpwstr/>
      </vt:variant>
      <vt:variant>
        <vt:lpwstr>_Toc112235433</vt:lpwstr>
      </vt:variant>
      <vt:variant>
        <vt:i4>1179700</vt:i4>
      </vt:variant>
      <vt:variant>
        <vt:i4>334</vt:i4>
      </vt:variant>
      <vt:variant>
        <vt:i4>0</vt:i4>
      </vt:variant>
      <vt:variant>
        <vt:i4>5</vt:i4>
      </vt:variant>
      <vt:variant>
        <vt:lpwstr/>
      </vt:variant>
      <vt:variant>
        <vt:lpwstr>_Toc112235432</vt:lpwstr>
      </vt:variant>
      <vt:variant>
        <vt:i4>1179700</vt:i4>
      </vt:variant>
      <vt:variant>
        <vt:i4>328</vt:i4>
      </vt:variant>
      <vt:variant>
        <vt:i4>0</vt:i4>
      </vt:variant>
      <vt:variant>
        <vt:i4>5</vt:i4>
      </vt:variant>
      <vt:variant>
        <vt:lpwstr/>
      </vt:variant>
      <vt:variant>
        <vt:lpwstr>_Toc112235431</vt:lpwstr>
      </vt:variant>
      <vt:variant>
        <vt:i4>1179700</vt:i4>
      </vt:variant>
      <vt:variant>
        <vt:i4>322</vt:i4>
      </vt:variant>
      <vt:variant>
        <vt:i4>0</vt:i4>
      </vt:variant>
      <vt:variant>
        <vt:i4>5</vt:i4>
      </vt:variant>
      <vt:variant>
        <vt:lpwstr/>
      </vt:variant>
      <vt:variant>
        <vt:lpwstr>_Toc112235430</vt:lpwstr>
      </vt:variant>
      <vt:variant>
        <vt:i4>1245236</vt:i4>
      </vt:variant>
      <vt:variant>
        <vt:i4>314</vt:i4>
      </vt:variant>
      <vt:variant>
        <vt:i4>0</vt:i4>
      </vt:variant>
      <vt:variant>
        <vt:i4>5</vt:i4>
      </vt:variant>
      <vt:variant>
        <vt:lpwstr/>
      </vt:variant>
      <vt:variant>
        <vt:lpwstr>_Toc112235429</vt:lpwstr>
      </vt:variant>
      <vt:variant>
        <vt:i4>1245236</vt:i4>
      </vt:variant>
      <vt:variant>
        <vt:i4>308</vt:i4>
      </vt:variant>
      <vt:variant>
        <vt:i4>0</vt:i4>
      </vt:variant>
      <vt:variant>
        <vt:i4>5</vt:i4>
      </vt:variant>
      <vt:variant>
        <vt:lpwstr/>
      </vt:variant>
      <vt:variant>
        <vt:lpwstr>_Toc112235428</vt:lpwstr>
      </vt:variant>
      <vt:variant>
        <vt:i4>1245236</vt:i4>
      </vt:variant>
      <vt:variant>
        <vt:i4>302</vt:i4>
      </vt:variant>
      <vt:variant>
        <vt:i4>0</vt:i4>
      </vt:variant>
      <vt:variant>
        <vt:i4>5</vt:i4>
      </vt:variant>
      <vt:variant>
        <vt:lpwstr/>
      </vt:variant>
      <vt:variant>
        <vt:lpwstr>_Toc112235427</vt:lpwstr>
      </vt:variant>
      <vt:variant>
        <vt:i4>1245236</vt:i4>
      </vt:variant>
      <vt:variant>
        <vt:i4>296</vt:i4>
      </vt:variant>
      <vt:variant>
        <vt:i4>0</vt:i4>
      </vt:variant>
      <vt:variant>
        <vt:i4>5</vt:i4>
      </vt:variant>
      <vt:variant>
        <vt:lpwstr/>
      </vt:variant>
      <vt:variant>
        <vt:lpwstr>_Toc112235426</vt:lpwstr>
      </vt:variant>
      <vt:variant>
        <vt:i4>1245236</vt:i4>
      </vt:variant>
      <vt:variant>
        <vt:i4>290</vt:i4>
      </vt:variant>
      <vt:variant>
        <vt:i4>0</vt:i4>
      </vt:variant>
      <vt:variant>
        <vt:i4>5</vt:i4>
      </vt:variant>
      <vt:variant>
        <vt:lpwstr/>
      </vt:variant>
      <vt:variant>
        <vt:lpwstr>_Toc112235425</vt:lpwstr>
      </vt:variant>
      <vt:variant>
        <vt:i4>1245236</vt:i4>
      </vt:variant>
      <vt:variant>
        <vt:i4>284</vt:i4>
      </vt:variant>
      <vt:variant>
        <vt:i4>0</vt:i4>
      </vt:variant>
      <vt:variant>
        <vt:i4>5</vt:i4>
      </vt:variant>
      <vt:variant>
        <vt:lpwstr/>
      </vt:variant>
      <vt:variant>
        <vt:lpwstr>_Toc112235424</vt:lpwstr>
      </vt:variant>
      <vt:variant>
        <vt:i4>1245236</vt:i4>
      </vt:variant>
      <vt:variant>
        <vt:i4>278</vt:i4>
      </vt:variant>
      <vt:variant>
        <vt:i4>0</vt:i4>
      </vt:variant>
      <vt:variant>
        <vt:i4>5</vt:i4>
      </vt:variant>
      <vt:variant>
        <vt:lpwstr/>
      </vt:variant>
      <vt:variant>
        <vt:lpwstr>_Toc112235423</vt:lpwstr>
      </vt:variant>
      <vt:variant>
        <vt:i4>1245236</vt:i4>
      </vt:variant>
      <vt:variant>
        <vt:i4>272</vt:i4>
      </vt:variant>
      <vt:variant>
        <vt:i4>0</vt:i4>
      </vt:variant>
      <vt:variant>
        <vt:i4>5</vt:i4>
      </vt:variant>
      <vt:variant>
        <vt:lpwstr/>
      </vt:variant>
      <vt:variant>
        <vt:lpwstr>_Toc112235422</vt:lpwstr>
      </vt:variant>
      <vt:variant>
        <vt:i4>1245236</vt:i4>
      </vt:variant>
      <vt:variant>
        <vt:i4>266</vt:i4>
      </vt:variant>
      <vt:variant>
        <vt:i4>0</vt:i4>
      </vt:variant>
      <vt:variant>
        <vt:i4>5</vt:i4>
      </vt:variant>
      <vt:variant>
        <vt:lpwstr/>
      </vt:variant>
      <vt:variant>
        <vt:lpwstr>_Toc112235421</vt:lpwstr>
      </vt:variant>
      <vt:variant>
        <vt:i4>1245236</vt:i4>
      </vt:variant>
      <vt:variant>
        <vt:i4>260</vt:i4>
      </vt:variant>
      <vt:variant>
        <vt:i4>0</vt:i4>
      </vt:variant>
      <vt:variant>
        <vt:i4>5</vt:i4>
      </vt:variant>
      <vt:variant>
        <vt:lpwstr/>
      </vt:variant>
      <vt:variant>
        <vt:lpwstr>_Toc112235420</vt:lpwstr>
      </vt:variant>
      <vt:variant>
        <vt:i4>1048628</vt:i4>
      </vt:variant>
      <vt:variant>
        <vt:i4>254</vt:i4>
      </vt:variant>
      <vt:variant>
        <vt:i4>0</vt:i4>
      </vt:variant>
      <vt:variant>
        <vt:i4>5</vt:i4>
      </vt:variant>
      <vt:variant>
        <vt:lpwstr/>
      </vt:variant>
      <vt:variant>
        <vt:lpwstr>_Toc112235419</vt:lpwstr>
      </vt:variant>
      <vt:variant>
        <vt:i4>1048628</vt:i4>
      </vt:variant>
      <vt:variant>
        <vt:i4>248</vt:i4>
      </vt:variant>
      <vt:variant>
        <vt:i4>0</vt:i4>
      </vt:variant>
      <vt:variant>
        <vt:i4>5</vt:i4>
      </vt:variant>
      <vt:variant>
        <vt:lpwstr/>
      </vt:variant>
      <vt:variant>
        <vt:lpwstr>_Toc112235418</vt:lpwstr>
      </vt:variant>
      <vt:variant>
        <vt:i4>1048628</vt:i4>
      </vt:variant>
      <vt:variant>
        <vt:i4>242</vt:i4>
      </vt:variant>
      <vt:variant>
        <vt:i4>0</vt:i4>
      </vt:variant>
      <vt:variant>
        <vt:i4>5</vt:i4>
      </vt:variant>
      <vt:variant>
        <vt:lpwstr/>
      </vt:variant>
      <vt:variant>
        <vt:lpwstr>_Toc112235417</vt:lpwstr>
      </vt:variant>
      <vt:variant>
        <vt:i4>1048628</vt:i4>
      </vt:variant>
      <vt:variant>
        <vt:i4>236</vt:i4>
      </vt:variant>
      <vt:variant>
        <vt:i4>0</vt:i4>
      </vt:variant>
      <vt:variant>
        <vt:i4>5</vt:i4>
      </vt:variant>
      <vt:variant>
        <vt:lpwstr/>
      </vt:variant>
      <vt:variant>
        <vt:lpwstr>_Toc112235416</vt:lpwstr>
      </vt:variant>
      <vt:variant>
        <vt:i4>1048628</vt:i4>
      </vt:variant>
      <vt:variant>
        <vt:i4>230</vt:i4>
      </vt:variant>
      <vt:variant>
        <vt:i4>0</vt:i4>
      </vt:variant>
      <vt:variant>
        <vt:i4>5</vt:i4>
      </vt:variant>
      <vt:variant>
        <vt:lpwstr/>
      </vt:variant>
      <vt:variant>
        <vt:lpwstr>_Toc112235415</vt:lpwstr>
      </vt:variant>
      <vt:variant>
        <vt:i4>1048628</vt:i4>
      </vt:variant>
      <vt:variant>
        <vt:i4>224</vt:i4>
      </vt:variant>
      <vt:variant>
        <vt:i4>0</vt:i4>
      </vt:variant>
      <vt:variant>
        <vt:i4>5</vt:i4>
      </vt:variant>
      <vt:variant>
        <vt:lpwstr/>
      </vt:variant>
      <vt:variant>
        <vt:lpwstr>_Toc112235414</vt:lpwstr>
      </vt:variant>
      <vt:variant>
        <vt:i4>1048628</vt:i4>
      </vt:variant>
      <vt:variant>
        <vt:i4>218</vt:i4>
      </vt:variant>
      <vt:variant>
        <vt:i4>0</vt:i4>
      </vt:variant>
      <vt:variant>
        <vt:i4>5</vt:i4>
      </vt:variant>
      <vt:variant>
        <vt:lpwstr/>
      </vt:variant>
      <vt:variant>
        <vt:lpwstr>_Toc112235413</vt:lpwstr>
      </vt:variant>
      <vt:variant>
        <vt:i4>1048628</vt:i4>
      </vt:variant>
      <vt:variant>
        <vt:i4>212</vt:i4>
      </vt:variant>
      <vt:variant>
        <vt:i4>0</vt:i4>
      </vt:variant>
      <vt:variant>
        <vt:i4>5</vt:i4>
      </vt:variant>
      <vt:variant>
        <vt:lpwstr/>
      </vt:variant>
      <vt:variant>
        <vt:lpwstr>_Toc112235412</vt:lpwstr>
      </vt:variant>
      <vt:variant>
        <vt:i4>1048628</vt:i4>
      </vt:variant>
      <vt:variant>
        <vt:i4>206</vt:i4>
      </vt:variant>
      <vt:variant>
        <vt:i4>0</vt:i4>
      </vt:variant>
      <vt:variant>
        <vt:i4>5</vt:i4>
      </vt:variant>
      <vt:variant>
        <vt:lpwstr/>
      </vt:variant>
      <vt:variant>
        <vt:lpwstr>_Toc112235411</vt:lpwstr>
      </vt:variant>
      <vt:variant>
        <vt:i4>1048628</vt:i4>
      </vt:variant>
      <vt:variant>
        <vt:i4>200</vt:i4>
      </vt:variant>
      <vt:variant>
        <vt:i4>0</vt:i4>
      </vt:variant>
      <vt:variant>
        <vt:i4>5</vt:i4>
      </vt:variant>
      <vt:variant>
        <vt:lpwstr/>
      </vt:variant>
      <vt:variant>
        <vt:lpwstr>_Toc112235410</vt:lpwstr>
      </vt:variant>
      <vt:variant>
        <vt:i4>1114164</vt:i4>
      </vt:variant>
      <vt:variant>
        <vt:i4>194</vt:i4>
      </vt:variant>
      <vt:variant>
        <vt:i4>0</vt:i4>
      </vt:variant>
      <vt:variant>
        <vt:i4>5</vt:i4>
      </vt:variant>
      <vt:variant>
        <vt:lpwstr/>
      </vt:variant>
      <vt:variant>
        <vt:lpwstr>_Toc112235409</vt:lpwstr>
      </vt:variant>
      <vt:variant>
        <vt:i4>1114164</vt:i4>
      </vt:variant>
      <vt:variant>
        <vt:i4>188</vt:i4>
      </vt:variant>
      <vt:variant>
        <vt:i4>0</vt:i4>
      </vt:variant>
      <vt:variant>
        <vt:i4>5</vt:i4>
      </vt:variant>
      <vt:variant>
        <vt:lpwstr/>
      </vt:variant>
      <vt:variant>
        <vt:lpwstr>_Toc112235408</vt:lpwstr>
      </vt:variant>
      <vt:variant>
        <vt:i4>1114164</vt:i4>
      </vt:variant>
      <vt:variant>
        <vt:i4>182</vt:i4>
      </vt:variant>
      <vt:variant>
        <vt:i4>0</vt:i4>
      </vt:variant>
      <vt:variant>
        <vt:i4>5</vt:i4>
      </vt:variant>
      <vt:variant>
        <vt:lpwstr/>
      </vt:variant>
      <vt:variant>
        <vt:lpwstr>_Toc112235407</vt:lpwstr>
      </vt:variant>
      <vt:variant>
        <vt:i4>1114164</vt:i4>
      </vt:variant>
      <vt:variant>
        <vt:i4>176</vt:i4>
      </vt:variant>
      <vt:variant>
        <vt:i4>0</vt:i4>
      </vt:variant>
      <vt:variant>
        <vt:i4>5</vt:i4>
      </vt:variant>
      <vt:variant>
        <vt:lpwstr/>
      </vt:variant>
      <vt:variant>
        <vt:lpwstr>_Toc112235406</vt:lpwstr>
      </vt:variant>
      <vt:variant>
        <vt:i4>1114164</vt:i4>
      </vt:variant>
      <vt:variant>
        <vt:i4>170</vt:i4>
      </vt:variant>
      <vt:variant>
        <vt:i4>0</vt:i4>
      </vt:variant>
      <vt:variant>
        <vt:i4>5</vt:i4>
      </vt:variant>
      <vt:variant>
        <vt:lpwstr/>
      </vt:variant>
      <vt:variant>
        <vt:lpwstr>_Toc112235405</vt:lpwstr>
      </vt:variant>
      <vt:variant>
        <vt:i4>1114164</vt:i4>
      </vt:variant>
      <vt:variant>
        <vt:i4>164</vt:i4>
      </vt:variant>
      <vt:variant>
        <vt:i4>0</vt:i4>
      </vt:variant>
      <vt:variant>
        <vt:i4>5</vt:i4>
      </vt:variant>
      <vt:variant>
        <vt:lpwstr/>
      </vt:variant>
      <vt:variant>
        <vt:lpwstr>_Toc112235404</vt:lpwstr>
      </vt:variant>
      <vt:variant>
        <vt:i4>1114164</vt:i4>
      </vt:variant>
      <vt:variant>
        <vt:i4>158</vt:i4>
      </vt:variant>
      <vt:variant>
        <vt:i4>0</vt:i4>
      </vt:variant>
      <vt:variant>
        <vt:i4>5</vt:i4>
      </vt:variant>
      <vt:variant>
        <vt:lpwstr/>
      </vt:variant>
      <vt:variant>
        <vt:lpwstr>_Toc112235403</vt:lpwstr>
      </vt:variant>
      <vt:variant>
        <vt:i4>1114164</vt:i4>
      </vt:variant>
      <vt:variant>
        <vt:i4>152</vt:i4>
      </vt:variant>
      <vt:variant>
        <vt:i4>0</vt:i4>
      </vt:variant>
      <vt:variant>
        <vt:i4>5</vt:i4>
      </vt:variant>
      <vt:variant>
        <vt:lpwstr/>
      </vt:variant>
      <vt:variant>
        <vt:lpwstr>_Toc112235402</vt:lpwstr>
      </vt:variant>
      <vt:variant>
        <vt:i4>1114164</vt:i4>
      </vt:variant>
      <vt:variant>
        <vt:i4>146</vt:i4>
      </vt:variant>
      <vt:variant>
        <vt:i4>0</vt:i4>
      </vt:variant>
      <vt:variant>
        <vt:i4>5</vt:i4>
      </vt:variant>
      <vt:variant>
        <vt:lpwstr/>
      </vt:variant>
      <vt:variant>
        <vt:lpwstr>_Toc112235401</vt:lpwstr>
      </vt:variant>
      <vt:variant>
        <vt:i4>1114164</vt:i4>
      </vt:variant>
      <vt:variant>
        <vt:i4>140</vt:i4>
      </vt:variant>
      <vt:variant>
        <vt:i4>0</vt:i4>
      </vt:variant>
      <vt:variant>
        <vt:i4>5</vt:i4>
      </vt:variant>
      <vt:variant>
        <vt:lpwstr/>
      </vt:variant>
      <vt:variant>
        <vt:lpwstr>_Toc112235400</vt:lpwstr>
      </vt:variant>
      <vt:variant>
        <vt:i4>1572915</vt:i4>
      </vt:variant>
      <vt:variant>
        <vt:i4>134</vt:i4>
      </vt:variant>
      <vt:variant>
        <vt:i4>0</vt:i4>
      </vt:variant>
      <vt:variant>
        <vt:i4>5</vt:i4>
      </vt:variant>
      <vt:variant>
        <vt:lpwstr/>
      </vt:variant>
      <vt:variant>
        <vt:lpwstr>_Toc112235399</vt:lpwstr>
      </vt:variant>
      <vt:variant>
        <vt:i4>1572915</vt:i4>
      </vt:variant>
      <vt:variant>
        <vt:i4>128</vt:i4>
      </vt:variant>
      <vt:variant>
        <vt:i4>0</vt:i4>
      </vt:variant>
      <vt:variant>
        <vt:i4>5</vt:i4>
      </vt:variant>
      <vt:variant>
        <vt:lpwstr/>
      </vt:variant>
      <vt:variant>
        <vt:lpwstr>_Toc112235398</vt:lpwstr>
      </vt:variant>
      <vt:variant>
        <vt:i4>1572915</vt:i4>
      </vt:variant>
      <vt:variant>
        <vt:i4>122</vt:i4>
      </vt:variant>
      <vt:variant>
        <vt:i4>0</vt:i4>
      </vt:variant>
      <vt:variant>
        <vt:i4>5</vt:i4>
      </vt:variant>
      <vt:variant>
        <vt:lpwstr/>
      </vt:variant>
      <vt:variant>
        <vt:lpwstr>_Toc112235397</vt:lpwstr>
      </vt:variant>
      <vt:variant>
        <vt:i4>1572915</vt:i4>
      </vt:variant>
      <vt:variant>
        <vt:i4>116</vt:i4>
      </vt:variant>
      <vt:variant>
        <vt:i4>0</vt:i4>
      </vt:variant>
      <vt:variant>
        <vt:i4>5</vt:i4>
      </vt:variant>
      <vt:variant>
        <vt:lpwstr/>
      </vt:variant>
      <vt:variant>
        <vt:lpwstr>_Toc112235396</vt:lpwstr>
      </vt:variant>
      <vt:variant>
        <vt:i4>1572915</vt:i4>
      </vt:variant>
      <vt:variant>
        <vt:i4>110</vt:i4>
      </vt:variant>
      <vt:variant>
        <vt:i4>0</vt:i4>
      </vt:variant>
      <vt:variant>
        <vt:i4>5</vt:i4>
      </vt:variant>
      <vt:variant>
        <vt:lpwstr/>
      </vt:variant>
      <vt:variant>
        <vt:lpwstr>_Toc112235395</vt:lpwstr>
      </vt:variant>
      <vt:variant>
        <vt:i4>1572915</vt:i4>
      </vt:variant>
      <vt:variant>
        <vt:i4>104</vt:i4>
      </vt:variant>
      <vt:variant>
        <vt:i4>0</vt:i4>
      </vt:variant>
      <vt:variant>
        <vt:i4>5</vt:i4>
      </vt:variant>
      <vt:variant>
        <vt:lpwstr/>
      </vt:variant>
      <vt:variant>
        <vt:lpwstr>_Toc112235394</vt:lpwstr>
      </vt:variant>
      <vt:variant>
        <vt:i4>1572915</vt:i4>
      </vt:variant>
      <vt:variant>
        <vt:i4>98</vt:i4>
      </vt:variant>
      <vt:variant>
        <vt:i4>0</vt:i4>
      </vt:variant>
      <vt:variant>
        <vt:i4>5</vt:i4>
      </vt:variant>
      <vt:variant>
        <vt:lpwstr/>
      </vt:variant>
      <vt:variant>
        <vt:lpwstr>_Toc112235393</vt:lpwstr>
      </vt:variant>
      <vt:variant>
        <vt:i4>1572915</vt:i4>
      </vt:variant>
      <vt:variant>
        <vt:i4>92</vt:i4>
      </vt:variant>
      <vt:variant>
        <vt:i4>0</vt:i4>
      </vt:variant>
      <vt:variant>
        <vt:i4>5</vt:i4>
      </vt:variant>
      <vt:variant>
        <vt:lpwstr/>
      </vt:variant>
      <vt:variant>
        <vt:lpwstr>_Toc112235392</vt:lpwstr>
      </vt:variant>
      <vt:variant>
        <vt:i4>1572915</vt:i4>
      </vt:variant>
      <vt:variant>
        <vt:i4>86</vt:i4>
      </vt:variant>
      <vt:variant>
        <vt:i4>0</vt:i4>
      </vt:variant>
      <vt:variant>
        <vt:i4>5</vt:i4>
      </vt:variant>
      <vt:variant>
        <vt:lpwstr/>
      </vt:variant>
      <vt:variant>
        <vt:lpwstr>_Toc112235391</vt:lpwstr>
      </vt:variant>
      <vt:variant>
        <vt:i4>1572915</vt:i4>
      </vt:variant>
      <vt:variant>
        <vt:i4>80</vt:i4>
      </vt:variant>
      <vt:variant>
        <vt:i4>0</vt:i4>
      </vt:variant>
      <vt:variant>
        <vt:i4>5</vt:i4>
      </vt:variant>
      <vt:variant>
        <vt:lpwstr/>
      </vt:variant>
      <vt:variant>
        <vt:lpwstr>_Toc112235390</vt:lpwstr>
      </vt:variant>
      <vt:variant>
        <vt:i4>1638451</vt:i4>
      </vt:variant>
      <vt:variant>
        <vt:i4>74</vt:i4>
      </vt:variant>
      <vt:variant>
        <vt:i4>0</vt:i4>
      </vt:variant>
      <vt:variant>
        <vt:i4>5</vt:i4>
      </vt:variant>
      <vt:variant>
        <vt:lpwstr/>
      </vt:variant>
      <vt:variant>
        <vt:lpwstr>_Toc112235389</vt:lpwstr>
      </vt:variant>
      <vt:variant>
        <vt:i4>1638451</vt:i4>
      </vt:variant>
      <vt:variant>
        <vt:i4>68</vt:i4>
      </vt:variant>
      <vt:variant>
        <vt:i4>0</vt:i4>
      </vt:variant>
      <vt:variant>
        <vt:i4>5</vt:i4>
      </vt:variant>
      <vt:variant>
        <vt:lpwstr/>
      </vt:variant>
      <vt:variant>
        <vt:lpwstr>_Toc112235388</vt:lpwstr>
      </vt:variant>
      <vt:variant>
        <vt:i4>1638451</vt:i4>
      </vt:variant>
      <vt:variant>
        <vt:i4>62</vt:i4>
      </vt:variant>
      <vt:variant>
        <vt:i4>0</vt:i4>
      </vt:variant>
      <vt:variant>
        <vt:i4>5</vt:i4>
      </vt:variant>
      <vt:variant>
        <vt:lpwstr/>
      </vt:variant>
      <vt:variant>
        <vt:lpwstr>_Toc112235387</vt:lpwstr>
      </vt:variant>
      <vt:variant>
        <vt:i4>1638451</vt:i4>
      </vt:variant>
      <vt:variant>
        <vt:i4>56</vt:i4>
      </vt:variant>
      <vt:variant>
        <vt:i4>0</vt:i4>
      </vt:variant>
      <vt:variant>
        <vt:i4>5</vt:i4>
      </vt:variant>
      <vt:variant>
        <vt:lpwstr/>
      </vt:variant>
      <vt:variant>
        <vt:lpwstr>_Toc112235386</vt:lpwstr>
      </vt:variant>
      <vt:variant>
        <vt:i4>1638451</vt:i4>
      </vt:variant>
      <vt:variant>
        <vt:i4>50</vt:i4>
      </vt:variant>
      <vt:variant>
        <vt:i4>0</vt:i4>
      </vt:variant>
      <vt:variant>
        <vt:i4>5</vt:i4>
      </vt:variant>
      <vt:variant>
        <vt:lpwstr/>
      </vt:variant>
      <vt:variant>
        <vt:lpwstr>_Toc112235385</vt:lpwstr>
      </vt:variant>
      <vt:variant>
        <vt:i4>1638451</vt:i4>
      </vt:variant>
      <vt:variant>
        <vt:i4>44</vt:i4>
      </vt:variant>
      <vt:variant>
        <vt:i4>0</vt:i4>
      </vt:variant>
      <vt:variant>
        <vt:i4>5</vt:i4>
      </vt:variant>
      <vt:variant>
        <vt:lpwstr/>
      </vt:variant>
      <vt:variant>
        <vt:lpwstr>_Toc112235384</vt:lpwstr>
      </vt:variant>
      <vt:variant>
        <vt:i4>1638451</vt:i4>
      </vt:variant>
      <vt:variant>
        <vt:i4>38</vt:i4>
      </vt:variant>
      <vt:variant>
        <vt:i4>0</vt:i4>
      </vt:variant>
      <vt:variant>
        <vt:i4>5</vt:i4>
      </vt:variant>
      <vt:variant>
        <vt:lpwstr/>
      </vt:variant>
      <vt:variant>
        <vt:lpwstr>_Toc112235383</vt:lpwstr>
      </vt:variant>
      <vt:variant>
        <vt:i4>1638451</vt:i4>
      </vt:variant>
      <vt:variant>
        <vt:i4>32</vt:i4>
      </vt:variant>
      <vt:variant>
        <vt:i4>0</vt:i4>
      </vt:variant>
      <vt:variant>
        <vt:i4>5</vt:i4>
      </vt:variant>
      <vt:variant>
        <vt:lpwstr/>
      </vt:variant>
      <vt:variant>
        <vt:lpwstr>_Toc112235382</vt:lpwstr>
      </vt:variant>
      <vt:variant>
        <vt:i4>1638451</vt:i4>
      </vt:variant>
      <vt:variant>
        <vt:i4>26</vt:i4>
      </vt:variant>
      <vt:variant>
        <vt:i4>0</vt:i4>
      </vt:variant>
      <vt:variant>
        <vt:i4>5</vt:i4>
      </vt:variant>
      <vt:variant>
        <vt:lpwstr/>
      </vt:variant>
      <vt:variant>
        <vt:lpwstr>_Toc112235381</vt:lpwstr>
      </vt:variant>
      <vt:variant>
        <vt:i4>1638451</vt:i4>
      </vt:variant>
      <vt:variant>
        <vt:i4>20</vt:i4>
      </vt:variant>
      <vt:variant>
        <vt:i4>0</vt:i4>
      </vt:variant>
      <vt:variant>
        <vt:i4>5</vt:i4>
      </vt:variant>
      <vt:variant>
        <vt:lpwstr/>
      </vt:variant>
      <vt:variant>
        <vt:lpwstr>_Toc112235380</vt:lpwstr>
      </vt:variant>
      <vt:variant>
        <vt:i4>1441843</vt:i4>
      </vt:variant>
      <vt:variant>
        <vt:i4>14</vt:i4>
      </vt:variant>
      <vt:variant>
        <vt:i4>0</vt:i4>
      </vt:variant>
      <vt:variant>
        <vt:i4>5</vt:i4>
      </vt:variant>
      <vt:variant>
        <vt:lpwstr/>
      </vt:variant>
      <vt:variant>
        <vt:lpwstr>_Toc112235379</vt:lpwstr>
      </vt:variant>
      <vt:variant>
        <vt:i4>1441843</vt:i4>
      </vt:variant>
      <vt:variant>
        <vt:i4>8</vt:i4>
      </vt:variant>
      <vt:variant>
        <vt:i4>0</vt:i4>
      </vt:variant>
      <vt:variant>
        <vt:i4>5</vt:i4>
      </vt:variant>
      <vt:variant>
        <vt:lpwstr/>
      </vt:variant>
      <vt:variant>
        <vt:lpwstr>_Toc112235378</vt:lpwstr>
      </vt:variant>
      <vt:variant>
        <vt:i4>1441843</vt:i4>
      </vt:variant>
      <vt:variant>
        <vt:i4>2</vt:i4>
      </vt:variant>
      <vt:variant>
        <vt:i4>0</vt:i4>
      </vt:variant>
      <vt:variant>
        <vt:i4>5</vt:i4>
      </vt:variant>
      <vt:variant>
        <vt:lpwstr/>
      </vt:variant>
      <vt:variant>
        <vt:lpwstr>_Toc112235377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2005-08-26T22:25:00Z</cp:lastPrinted>
  <dcterms:created xsi:type="dcterms:W3CDTF">2020-05-27T19:52:00Z</dcterms:created>
  <dcterms:modified xsi:type="dcterms:W3CDTF">2020-05-27T19:52:00Z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0x0101006C6E0ADC922A3146965FF968FE4C2F06</vt:lpwstr>
  </property>
  <property fmtid="{D5CDD505-2E9C-101B-9397-08002B2CF9AE}" pid="3" name="_dlc_DocIdItemGuid">
    <vt:lpwstr>d633e36a-d08e-4637-8fda-fbf3584ec3ff</vt:lpwstr>
  </property>
</Properties>
</file>