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4C" w:rsidRPr="00832703" w:rsidRDefault="00103162" w:rsidP="00FB17B2">
      <w:pPr>
        <w:jc w:val="center"/>
        <w:rPr>
          <w:rFonts w:ascii="Arial" w:hAnsi="Arial" w:cs="Arial"/>
          <w:sz w:val="36"/>
          <w:szCs w:val="40"/>
        </w:rPr>
      </w:pPr>
      <w:r>
        <w:rPr>
          <w:rFonts w:ascii="Arial" w:hAnsi="Arial" w:cs="Arial"/>
          <w:sz w:val="36"/>
          <w:szCs w:val="40"/>
        </w:rPr>
        <w:t>&lt;</w:t>
      </w:r>
      <w:r w:rsidRPr="001D4C6D">
        <w:rPr>
          <w:rFonts w:ascii="Arial" w:hAnsi="Arial" w:cs="Arial"/>
          <w:sz w:val="36"/>
          <w:szCs w:val="40"/>
          <w:highlight w:val="yellow"/>
        </w:rPr>
        <w:t>INSERT AGENCY NAME</w:t>
      </w:r>
      <w:r>
        <w:rPr>
          <w:rFonts w:ascii="Arial" w:hAnsi="Arial" w:cs="Arial"/>
          <w:sz w:val="36"/>
          <w:szCs w:val="40"/>
        </w:rPr>
        <w:t>&gt;</w:t>
      </w:r>
      <w:r w:rsidR="00F13750" w:rsidRPr="00832703">
        <w:rPr>
          <w:rFonts w:ascii="Arial" w:hAnsi="Arial" w:cs="Arial"/>
          <w:sz w:val="36"/>
          <w:szCs w:val="40"/>
        </w:rPr>
        <w:t xml:space="preserve"> </w:t>
      </w:r>
    </w:p>
    <w:p w:rsidR="00DC304C" w:rsidRDefault="00E52178" w:rsidP="00DC304C">
      <w:pPr>
        <w:jc w:val="center"/>
        <w:rPr>
          <w:rFonts w:ascii="Arial" w:hAnsi="Arial" w:cs="Arial"/>
          <w:sz w:val="28"/>
          <w:szCs w:val="28"/>
        </w:rPr>
      </w:pPr>
      <w:r w:rsidRPr="00832703">
        <w:rPr>
          <w:rFonts w:ascii="Arial" w:hAnsi="Arial" w:cs="Arial"/>
          <w:sz w:val="36"/>
          <w:szCs w:val="40"/>
        </w:rPr>
        <w:t>Re</w:t>
      </w:r>
      <w:r w:rsidR="005734CE" w:rsidRPr="00832703">
        <w:rPr>
          <w:rFonts w:ascii="Arial" w:hAnsi="Arial" w:cs="Arial"/>
          <w:sz w:val="36"/>
          <w:szCs w:val="40"/>
        </w:rPr>
        <w:t>-</w:t>
      </w:r>
      <w:r w:rsidRPr="00832703">
        <w:rPr>
          <w:rFonts w:ascii="Arial" w:hAnsi="Arial" w:cs="Arial"/>
          <w:sz w:val="36"/>
          <w:szCs w:val="40"/>
        </w:rPr>
        <w:t>b</w:t>
      </w:r>
      <w:r w:rsidR="00FB17B2" w:rsidRPr="00832703">
        <w:rPr>
          <w:rFonts w:ascii="Arial" w:hAnsi="Arial" w:cs="Arial"/>
          <w:sz w:val="36"/>
          <w:szCs w:val="40"/>
        </w:rPr>
        <w:t xml:space="preserve">ackground </w:t>
      </w:r>
      <w:r w:rsidRPr="00832703">
        <w:rPr>
          <w:rFonts w:ascii="Arial" w:hAnsi="Arial" w:cs="Arial"/>
          <w:sz w:val="36"/>
          <w:szCs w:val="40"/>
        </w:rPr>
        <w:t>In</w:t>
      </w:r>
      <w:r w:rsidR="00FB17B2" w:rsidRPr="00832703">
        <w:rPr>
          <w:rFonts w:ascii="Arial" w:hAnsi="Arial" w:cs="Arial"/>
          <w:sz w:val="36"/>
          <w:szCs w:val="40"/>
        </w:rPr>
        <w:t>vestigations</w:t>
      </w:r>
    </w:p>
    <w:tbl>
      <w:tblPr>
        <w:tblW w:w="9468" w:type="dxa"/>
        <w:jc w:val="center"/>
        <w:tblLook w:val="0000" w:firstRow="0" w:lastRow="0" w:firstColumn="0" w:lastColumn="0" w:noHBand="0" w:noVBand="0"/>
      </w:tblPr>
      <w:tblGrid>
        <w:gridCol w:w="9468"/>
      </w:tblGrid>
      <w:tr w:rsidR="00820F1C" w:rsidRPr="00B975FA"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rsidR="00820F1C" w:rsidRPr="002C5963" w:rsidRDefault="00820F1C"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w:t>
            </w:r>
            <w:r w:rsidR="001D4C6D">
              <w:rPr>
                <w:rFonts w:ascii="Arial" w:hAnsi="Arial" w:cs="Arial"/>
                <w:i/>
                <w:color w:val="FFFFFF"/>
                <w:szCs w:val="28"/>
              </w:rPr>
              <w:t>mum topics that must be covered:</w:t>
            </w:r>
          </w:p>
          <w:p w:rsidR="00820F1C" w:rsidRDefault="00820F1C" w:rsidP="00820F1C">
            <w:pPr>
              <w:pStyle w:val="ListParagraph"/>
              <w:numPr>
                <w:ilvl w:val="0"/>
                <w:numId w:val="19"/>
              </w:numPr>
              <w:tabs>
                <w:tab w:val="left" w:pos="1005"/>
              </w:tabs>
              <w:spacing w:after="200" w:line="276" w:lineRule="auto"/>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rsidR="00820F1C" w:rsidRDefault="00820F1C" w:rsidP="00820F1C">
            <w:pPr>
              <w:pStyle w:val="ListParagraph"/>
              <w:numPr>
                <w:ilvl w:val="0"/>
                <w:numId w:val="19"/>
              </w:numPr>
              <w:tabs>
                <w:tab w:val="left" w:pos="1005"/>
              </w:tabs>
              <w:spacing w:after="200" w:line="276" w:lineRule="auto"/>
              <w:rPr>
                <w:rFonts w:ascii="Arial" w:hAnsi="Arial" w:cs="Arial"/>
                <w:i/>
                <w:color w:val="FFFFFF"/>
                <w:szCs w:val="28"/>
              </w:rPr>
            </w:pPr>
            <w:r>
              <w:rPr>
                <w:rFonts w:ascii="Arial" w:hAnsi="Arial" w:cs="Arial"/>
                <w:i/>
                <w:color w:val="FFFFFF"/>
                <w:szCs w:val="28"/>
              </w:rPr>
              <w:t>Remove any items that are not applicable to your agency.</w:t>
            </w:r>
          </w:p>
          <w:p w:rsidR="00820F1C" w:rsidRPr="004C0F89" w:rsidRDefault="00820F1C" w:rsidP="00820F1C">
            <w:pPr>
              <w:pStyle w:val="ListParagraph"/>
              <w:numPr>
                <w:ilvl w:val="0"/>
                <w:numId w:val="19"/>
              </w:numPr>
              <w:tabs>
                <w:tab w:val="left" w:pos="1005"/>
              </w:tabs>
              <w:spacing w:after="200" w:line="276" w:lineRule="auto"/>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rsidR="00820F1C" w:rsidRPr="004C0F89" w:rsidRDefault="00820F1C" w:rsidP="00820F1C">
            <w:pPr>
              <w:pStyle w:val="ListParagraph"/>
              <w:numPr>
                <w:ilvl w:val="0"/>
                <w:numId w:val="19"/>
              </w:numPr>
              <w:tabs>
                <w:tab w:val="left" w:pos="1005"/>
              </w:tabs>
              <w:spacing w:line="276" w:lineRule="auto"/>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rsidR="00820F1C" w:rsidRPr="004C0F89" w:rsidRDefault="00820F1C" w:rsidP="00431B26">
            <w:pPr>
              <w:pStyle w:val="ListParagraph"/>
              <w:tabs>
                <w:tab w:val="left" w:pos="1005"/>
              </w:tabs>
              <w:rPr>
                <w:rFonts w:ascii="Arial" w:hAnsi="Arial" w:cs="Arial"/>
                <w:i/>
                <w:color w:val="FFFFFF"/>
                <w:szCs w:val="28"/>
              </w:rPr>
            </w:pPr>
          </w:p>
          <w:p w:rsidR="00820F1C" w:rsidRDefault="00820F1C"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rsidR="00820F1C" w:rsidRPr="002C5963" w:rsidRDefault="00820F1C" w:rsidP="00431B26">
            <w:pPr>
              <w:rPr>
                <w:rFonts w:ascii="Arial" w:hAnsi="Arial" w:cs="Arial"/>
                <w:i/>
                <w:color w:val="FFFFFF"/>
                <w:szCs w:val="28"/>
              </w:rPr>
            </w:pPr>
          </w:p>
          <w:p w:rsidR="00820F1C" w:rsidRPr="002C5963" w:rsidRDefault="00820F1C" w:rsidP="00F47F25">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 xml:space="preserve">CCESS Section revised </w:t>
            </w:r>
            <w:r w:rsidR="00F47F25">
              <w:rPr>
                <w:rFonts w:ascii="Arial" w:hAnsi="Arial" w:cs="Arial"/>
                <w:i/>
                <w:color w:val="FFFFFF" w:themeColor="background1"/>
                <w:sz w:val="18"/>
                <w:szCs w:val="18"/>
              </w:rPr>
              <w:t xml:space="preserve">March </w:t>
            </w:r>
            <w:r>
              <w:rPr>
                <w:rFonts w:ascii="Arial" w:hAnsi="Arial" w:cs="Arial"/>
                <w:i/>
                <w:color w:val="FFFFFF" w:themeColor="background1"/>
                <w:sz w:val="18"/>
                <w:szCs w:val="18"/>
              </w:rPr>
              <w:t>20</w:t>
            </w:r>
            <w:r w:rsidR="00B74CB9">
              <w:rPr>
                <w:rFonts w:ascii="Arial" w:hAnsi="Arial" w:cs="Arial"/>
                <w:i/>
                <w:color w:val="FFFFFF" w:themeColor="background1"/>
                <w:sz w:val="18"/>
                <w:szCs w:val="18"/>
              </w:rPr>
              <w:t>2</w:t>
            </w:r>
            <w:r w:rsidR="00F47F25">
              <w:rPr>
                <w:rFonts w:ascii="Arial" w:hAnsi="Arial" w:cs="Arial"/>
                <w:i/>
                <w:color w:val="FFFFFF" w:themeColor="background1"/>
                <w:sz w:val="18"/>
                <w:szCs w:val="18"/>
              </w:rPr>
              <w:t>1</w:t>
            </w:r>
          </w:p>
        </w:tc>
      </w:tr>
    </w:tbl>
    <w:p w:rsidR="00820F1C" w:rsidRPr="00820F1C" w:rsidRDefault="00820F1C" w:rsidP="00820F1C">
      <w:pPr>
        <w:ind w:left="360"/>
        <w:rPr>
          <w:rFonts w:ascii="Arial" w:hAnsi="Arial" w:cs="Arial"/>
        </w:rPr>
      </w:pPr>
    </w:p>
    <w:p w:rsidR="00CB4030" w:rsidRPr="00F85A14" w:rsidRDefault="00FB17B2" w:rsidP="00B533D1">
      <w:pPr>
        <w:numPr>
          <w:ilvl w:val="0"/>
          <w:numId w:val="14"/>
        </w:numPr>
        <w:rPr>
          <w:rFonts w:ascii="Arial" w:hAnsi="Arial" w:cs="Arial"/>
        </w:rPr>
      </w:pPr>
      <w:r>
        <w:rPr>
          <w:rFonts w:ascii="Arial" w:hAnsi="Arial"/>
        </w:rPr>
        <w:t xml:space="preserve">ACCESS requires all personnel who use </w:t>
      </w:r>
      <w:r w:rsidR="000F1627">
        <w:rPr>
          <w:rFonts w:ascii="Arial" w:hAnsi="Arial"/>
        </w:rPr>
        <w:t xml:space="preserve">or work on the connection to </w:t>
      </w:r>
      <w:r w:rsidR="00E52178">
        <w:rPr>
          <w:rFonts w:ascii="Arial" w:hAnsi="Arial"/>
        </w:rPr>
        <w:t>ACCESS to have a re</w:t>
      </w:r>
      <w:r w:rsidR="005734CE">
        <w:rPr>
          <w:rFonts w:ascii="Arial" w:hAnsi="Arial"/>
        </w:rPr>
        <w:t>-</w:t>
      </w:r>
      <w:r w:rsidR="00E52178">
        <w:rPr>
          <w:rFonts w:ascii="Arial" w:hAnsi="Arial"/>
        </w:rPr>
        <w:t xml:space="preserve">background </w:t>
      </w:r>
      <w:r>
        <w:rPr>
          <w:rFonts w:ascii="Arial" w:hAnsi="Arial"/>
        </w:rPr>
        <w:t xml:space="preserve">investigation </w:t>
      </w:r>
      <w:r w:rsidR="00C21552">
        <w:rPr>
          <w:rFonts w:ascii="Arial" w:hAnsi="Arial"/>
        </w:rPr>
        <w:t xml:space="preserve">conducted </w:t>
      </w:r>
      <w:r w:rsidR="00F47F25">
        <w:rPr>
          <w:rFonts w:ascii="Arial" w:hAnsi="Arial"/>
        </w:rPr>
        <w:t xml:space="preserve">at least </w:t>
      </w:r>
      <w:r>
        <w:rPr>
          <w:rFonts w:ascii="Arial" w:hAnsi="Arial"/>
        </w:rPr>
        <w:t xml:space="preserve">every five years.  This mirrors the CJIS </w:t>
      </w:r>
      <w:r w:rsidR="00032971">
        <w:rPr>
          <w:rFonts w:ascii="Arial" w:hAnsi="Arial"/>
        </w:rPr>
        <w:t>Security Policy recommendation</w:t>
      </w:r>
    </w:p>
    <w:p w:rsidR="00F85A14" w:rsidRPr="00CB4030" w:rsidRDefault="00F85A14" w:rsidP="00F85A14">
      <w:pPr>
        <w:ind w:left="360"/>
        <w:rPr>
          <w:rFonts w:ascii="Arial" w:hAnsi="Arial" w:cs="Arial"/>
        </w:rPr>
      </w:pPr>
    </w:p>
    <w:p w:rsidR="00CB4030" w:rsidRPr="00CB4030" w:rsidRDefault="00CB4030" w:rsidP="00B533D1">
      <w:pPr>
        <w:numPr>
          <w:ilvl w:val="0"/>
          <w:numId w:val="14"/>
        </w:numPr>
        <w:rPr>
          <w:rFonts w:ascii="Arial" w:hAnsi="Arial" w:cs="Arial"/>
        </w:rPr>
      </w:pPr>
      <w:r>
        <w:rPr>
          <w:rFonts w:ascii="Arial" w:hAnsi="Arial" w:cs="Arial"/>
        </w:rPr>
        <w:t xml:space="preserve">The following </w:t>
      </w:r>
      <w:r w:rsidR="00032971">
        <w:rPr>
          <w:rFonts w:ascii="Arial" w:hAnsi="Arial" w:cs="Arial"/>
        </w:rPr>
        <w:t>queries</w:t>
      </w:r>
      <w:r>
        <w:rPr>
          <w:rFonts w:ascii="Arial" w:hAnsi="Arial" w:cs="Arial"/>
        </w:rPr>
        <w:t xml:space="preserve"> must be conducted to complete the re</w:t>
      </w:r>
      <w:r w:rsidR="005734CE">
        <w:rPr>
          <w:rFonts w:ascii="Arial" w:hAnsi="Arial" w:cs="Arial"/>
        </w:rPr>
        <w:t>-</w:t>
      </w:r>
      <w:r w:rsidR="00032971">
        <w:rPr>
          <w:rFonts w:ascii="Arial" w:hAnsi="Arial" w:cs="Arial"/>
        </w:rPr>
        <w:t>background</w:t>
      </w:r>
      <w:r>
        <w:rPr>
          <w:rFonts w:ascii="Arial" w:hAnsi="Arial" w:cs="Arial"/>
        </w:rPr>
        <w:t>:</w:t>
      </w:r>
    </w:p>
    <w:p w:rsidR="00B97F95" w:rsidRPr="00B97F95" w:rsidRDefault="00032971" w:rsidP="00B533D1">
      <w:pPr>
        <w:numPr>
          <w:ilvl w:val="1"/>
          <w:numId w:val="14"/>
        </w:numPr>
        <w:rPr>
          <w:rFonts w:ascii="Arial" w:hAnsi="Arial" w:cs="Arial"/>
        </w:rPr>
      </w:pPr>
      <w:r>
        <w:rPr>
          <w:rFonts w:ascii="Arial" w:hAnsi="Arial"/>
        </w:rPr>
        <w:t>Query Wants History (QWH)</w:t>
      </w:r>
      <w:r w:rsidR="00CB4030">
        <w:rPr>
          <w:rFonts w:ascii="Arial" w:hAnsi="Arial"/>
        </w:rPr>
        <w:t xml:space="preserve"> – Inquire on the </w:t>
      </w:r>
      <w:r w:rsidR="00D70972">
        <w:rPr>
          <w:rFonts w:ascii="Arial" w:hAnsi="Arial"/>
        </w:rPr>
        <w:t>N</w:t>
      </w:r>
      <w:r w:rsidR="00452F43">
        <w:rPr>
          <w:rFonts w:ascii="Arial" w:hAnsi="Arial"/>
        </w:rPr>
        <w:t>ame and D</w:t>
      </w:r>
      <w:r w:rsidR="00D70972">
        <w:rPr>
          <w:rFonts w:ascii="Arial" w:hAnsi="Arial"/>
        </w:rPr>
        <w:t>ate of Birth</w:t>
      </w:r>
    </w:p>
    <w:p w:rsidR="00B97F95" w:rsidRPr="00B97F95" w:rsidRDefault="004160E1" w:rsidP="00B97F95">
      <w:pPr>
        <w:numPr>
          <w:ilvl w:val="2"/>
          <w:numId w:val="14"/>
        </w:numPr>
        <w:rPr>
          <w:rFonts w:ascii="Arial" w:hAnsi="Arial" w:cs="Arial"/>
        </w:rPr>
      </w:pPr>
      <w:r>
        <w:rPr>
          <w:rFonts w:ascii="Arial" w:hAnsi="Arial"/>
        </w:rPr>
        <w:t>Use</w:t>
      </w:r>
      <w:r w:rsidR="00E52178">
        <w:rPr>
          <w:rFonts w:ascii="Arial" w:hAnsi="Arial"/>
        </w:rPr>
        <w:t xml:space="preserve"> </w:t>
      </w:r>
      <w:r w:rsidR="00032971">
        <w:rPr>
          <w:rFonts w:ascii="Arial" w:hAnsi="Arial"/>
        </w:rPr>
        <w:t>purpose c</w:t>
      </w:r>
      <w:r w:rsidR="004A60E2">
        <w:rPr>
          <w:rFonts w:ascii="Arial" w:hAnsi="Arial"/>
        </w:rPr>
        <w:t>ode J</w:t>
      </w:r>
    </w:p>
    <w:p w:rsidR="004160E1" w:rsidRPr="004160E1" w:rsidRDefault="00B97F95" w:rsidP="00B97F95">
      <w:pPr>
        <w:numPr>
          <w:ilvl w:val="2"/>
          <w:numId w:val="14"/>
        </w:numPr>
        <w:rPr>
          <w:rFonts w:ascii="Arial" w:hAnsi="Arial" w:cs="Arial"/>
        </w:rPr>
      </w:pPr>
      <w:r>
        <w:rPr>
          <w:rFonts w:ascii="Arial" w:hAnsi="Arial"/>
        </w:rPr>
        <w:t xml:space="preserve">Use </w:t>
      </w:r>
      <w:r w:rsidR="00E52178">
        <w:rPr>
          <w:rFonts w:ascii="Arial" w:hAnsi="Arial"/>
        </w:rPr>
        <w:t>re</w:t>
      </w:r>
      <w:r w:rsidR="005734CE">
        <w:rPr>
          <w:rFonts w:ascii="Arial" w:hAnsi="Arial"/>
        </w:rPr>
        <w:t>-</w:t>
      </w:r>
      <w:r w:rsidR="00E52178">
        <w:rPr>
          <w:rFonts w:ascii="Arial" w:hAnsi="Arial"/>
        </w:rPr>
        <w:t>background</w:t>
      </w:r>
      <w:r w:rsidR="00032971">
        <w:rPr>
          <w:rFonts w:ascii="Arial" w:hAnsi="Arial"/>
        </w:rPr>
        <w:t xml:space="preserve"> as the reason</w:t>
      </w:r>
    </w:p>
    <w:p w:rsidR="00B97F95" w:rsidRPr="00B97F95" w:rsidRDefault="00032971" w:rsidP="00B533D1">
      <w:pPr>
        <w:numPr>
          <w:ilvl w:val="1"/>
          <w:numId w:val="14"/>
        </w:numPr>
        <w:rPr>
          <w:rFonts w:ascii="Arial" w:hAnsi="Arial" w:cs="Arial"/>
        </w:rPr>
      </w:pPr>
      <w:r>
        <w:rPr>
          <w:rFonts w:ascii="Arial" w:hAnsi="Arial"/>
        </w:rPr>
        <w:t>Query Record (</w:t>
      </w:r>
      <w:r w:rsidR="00B97F95">
        <w:rPr>
          <w:rFonts w:ascii="Arial" w:hAnsi="Arial"/>
        </w:rPr>
        <w:t>QR</w:t>
      </w:r>
      <w:r>
        <w:rPr>
          <w:rFonts w:ascii="Arial" w:hAnsi="Arial"/>
        </w:rPr>
        <w:t>)</w:t>
      </w:r>
      <w:r w:rsidR="00B97F95">
        <w:rPr>
          <w:rFonts w:ascii="Arial" w:hAnsi="Arial"/>
        </w:rPr>
        <w:t xml:space="preserve"> – Inquire on the SID and/or FBI ob</w:t>
      </w:r>
      <w:r>
        <w:rPr>
          <w:rFonts w:ascii="Arial" w:hAnsi="Arial"/>
        </w:rPr>
        <w:t>tained from the QWH transaction</w:t>
      </w:r>
    </w:p>
    <w:p w:rsidR="00B97F95" w:rsidRPr="00B97F95" w:rsidRDefault="004160E1" w:rsidP="00B97F95">
      <w:pPr>
        <w:numPr>
          <w:ilvl w:val="2"/>
          <w:numId w:val="14"/>
        </w:numPr>
        <w:rPr>
          <w:rFonts w:ascii="Arial" w:hAnsi="Arial" w:cs="Arial"/>
        </w:rPr>
      </w:pPr>
      <w:r>
        <w:rPr>
          <w:rFonts w:ascii="Arial" w:hAnsi="Arial"/>
        </w:rPr>
        <w:t xml:space="preserve">Use </w:t>
      </w:r>
      <w:r w:rsidR="00032971">
        <w:rPr>
          <w:rFonts w:ascii="Arial" w:hAnsi="Arial"/>
        </w:rPr>
        <w:t>p</w:t>
      </w:r>
      <w:r w:rsidR="004A60E2">
        <w:rPr>
          <w:rFonts w:ascii="Arial" w:hAnsi="Arial"/>
        </w:rPr>
        <w:t xml:space="preserve">urpose </w:t>
      </w:r>
      <w:r w:rsidR="00032971">
        <w:rPr>
          <w:rFonts w:ascii="Arial" w:hAnsi="Arial"/>
        </w:rPr>
        <w:t>c</w:t>
      </w:r>
      <w:r w:rsidR="004A60E2">
        <w:rPr>
          <w:rFonts w:ascii="Arial" w:hAnsi="Arial"/>
        </w:rPr>
        <w:t>ode J</w:t>
      </w:r>
    </w:p>
    <w:p w:rsidR="004A60E2" w:rsidRPr="004125B0" w:rsidRDefault="00B97F95" w:rsidP="00B97F95">
      <w:pPr>
        <w:numPr>
          <w:ilvl w:val="2"/>
          <w:numId w:val="14"/>
        </w:numPr>
        <w:rPr>
          <w:rFonts w:ascii="Arial" w:hAnsi="Arial" w:cs="Arial"/>
        </w:rPr>
      </w:pPr>
      <w:r>
        <w:rPr>
          <w:rFonts w:ascii="Arial" w:hAnsi="Arial"/>
        </w:rPr>
        <w:t>U</w:t>
      </w:r>
      <w:r w:rsidR="0002338D">
        <w:rPr>
          <w:rFonts w:ascii="Arial" w:hAnsi="Arial"/>
        </w:rPr>
        <w:t xml:space="preserve">se </w:t>
      </w:r>
      <w:r w:rsidR="00E52178">
        <w:rPr>
          <w:rFonts w:ascii="Arial" w:hAnsi="Arial"/>
        </w:rPr>
        <w:t>re</w:t>
      </w:r>
      <w:r w:rsidR="005734CE">
        <w:rPr>
          <w:rFonts w:ascii="Arial" w:hAnsi="Arial"/>
        </w:rPr>
        <w:t>-</w:t>
      </w:r>
      <w:r w:rsidR="00452F43">
        <w:rPr>
          <w:rFonts w:ascii="Arial" w:hAnsi="Arial"/>
        </w:rPr>
        <w:t>background</w:t>
      </w:r>
      <w:r w:rsidR="00E52178">
        <w:rPr>
          <w:rFonts w:ascii="Arial" w:hAnsi="Arial"/>
        </w:rPr>
        <w:t xml:space="preserve"> </w:t>
      </w:r>
      <w:r w:rsidR="00452F43">
        <w:rPr>
          <w:rFonts w:ascii="Arial" w:hAnsi="Arial"/>
        </w:rPr>
        <w:t>as the</w:t>
      </w:r>
      <w:r w:rsidR="00032971">
        <w:rPr>
          <w:rFonts w:ascii="Arial" w:hAnsi="Arial"/>
        </w:rPr>
        <w:t xml:space="preserve"> reason</w:t>
      </w:r>
    </w:p>
    <w:p w:rsidR="004125B0" w:rsidRPr="004125B0" w:rsidRDefault="004125B0" w:rsidP="004125B0">
      <w:pPr>
        <w:pStyle w:val="ListParagraph"/>
        <w:ind w:left="360"/>
        <w:rPr>
          <w:rFonts w:ascii="Arial" w:hAnsi="Arial" w:cs="Arial"/>
        </w:rPr>
      </w:pPr>
    </w:p>
    <w:p w:rsidR="004125B0" w:rsidRPr="00120255" w:rsidRDefault="004125B0" w:rsidP="004125B0">
      <w:pPr>
        <w:pStyle w:val="ListParagraph"/>
        <w:numPr>
          <w:ilvl w:val="0"/>
          <w:numId w:val="14"/>
        </w:numPr>
        <w:rPr>
          <w:rFonts w:ascii="Arial" w:hAnsi="Arial" w:cs="Arial"/>
        </w:rPr>
      </w:pPr>
      <w:r w:rsidRPr="00120255">
        <w:rPr>
          <w:rFonts w:ascii="Arial" w:hAnsi="Arial" w:cs="Arial"/>
          <w:b/>
          <w:i/>
        </w:rPr>
        <w:t>Do not</w:t>
      </w:r>
      <w:r>
        <w:rPr>
          <w:rFonts w:ascii="Arial" w:hAnsi="Arial" w:cs="Arial"/>
        </w:rPr>
        <w:t xml:space="preserve"> retain the </w:t>
      </w:r>
      <w:proofErr w:type="spellStart"/>
      <w:r>
        <w:rPr>
          <w:rFonts w:ascii="Arial" w:hAnsi="Arial" w:cs="Arial"/>
        </w:rPr>
        <w:t>rap</w:t>
      </w:r>
      <w:r w:rsidRPr="00120255">
        <w:rPr>
          <w:rFonts w:ascii="Arial" w:hAnsi="Arial" w:cs="Arial"/>
        </w:rPr>
        <w:t>sheet</w:t>
      </w:r>
      <w:proofErr w:type="spellEnd"/>
      <w:r>
        <w:rPr>
          <w:rFonts w:ascii="Arial" w:hAnsi="Arial" w:cs="Arial"/>
        </w:rPr>
        <w:t>/criminal history information</w:t>
      </w:r>
    </w:p>
    <w:p w:rsidR="00F85A14" w:rsidRPr="004A60E2" w:rsidRDefault="00F85A14" w:rsidP="00F85A14">
      <w:pPr>
        <w:ind w:left="1080"/>
        <w:rPr>
          <w:rFonts w:ascii="Arial" w:hAnsi="Arial" w:cs="Arial"/>
        </w:rPr>
      </w:pPr>
    </w:p>
    <w:p w:rsidR="00F85A14" w:rsidRDefault="00032971" w:rsidP="00F85A14">
      <w:pPr>
        <w:numPr>
          <w:ilvl w:val="0"/>
          <w:numId w:val="14"/>
        </w:numPr>
        <w:rPr>
          <w:rFonts w:ascii="Arial" w:hAnsi="Arial" w:cs="Arial"/>
        </w:rPr>
      </w:pPr>
      <w:r>
        <w:rPr>
          <w:rFonts w:ascii="Arial" w:hAnsi="Arial" w:cs="Arial"/>
        </w:rPr>
        <w:t>The</w:t>
      </w:r>
      <w:r w:rsidR="005734CE">
        <w:rPr>
          <w:rFonts w:ascii="Arial" w:hAnsi="Arial" w:cs="Arial"/>
        </w:rPr>
        <w:t xml:space="preserve"> five ye</w:t>
      </w:r>
      <w:r>
        <w:rPr>
          <w:rFonts w:ascii="Arial" w:hAnsi="Arial" w:cs="Arial"/>
        </w:rPr>
        <w:t>ar re-background dates must be documented within nexTEST for ACCESS certified users</w:t>
      </w:r>
      <w:r w:rsidR="00103162">
        <w:rPr>
          <w:rFonts w:ascii="Arial" w:hAnsi="Arial" w:cs="Arial"/>
        </w:rPr>
        <w:t xml:space="preserve"> in the fingerprint date field</w:t>
      </w:r>
    </w:p>
    <w:p w:rsidR="001D4C6D" w:rsidRDefault="001D4C6D" w:rsidP="001D4C6D">
      <w:pPr>
        <w:pStyle w:val="ListParagraph"/>
        <w:rPr>
          <w:rFonts w:ascii="Arial" w:hAnsi="Arial" w:cs="Arial"/>
        </w:rPr>
      </w:pPr>
    </w:p>
    <w:p w:rsidR="001D4C6D" w:rsidRDefault="001D4C6D" w:rsidP="00F85A14">
      <w:pPr>
        <w:numPr>
          <w:ilvl w:val="0"/>
          <w:numId w:val="14"/>
        </w:numPr>
        <w:rPr>
          <w:rFonts w:ascii="Arial" w:hAnsi="Arial" w:cs="Arial"/>
        </w:rPr>
      </w:pPr>
      <w:r>
        <w:rPr>
          <w:rFonts w:ascii="Arial" w:hAnsi="Arial" w:cs="Arial"/>
        </w:rPr>
        <w:t xml:space="preserve">The five year re-background dates for IT personnel must also </w:t>
      </w:r>
      <w:bookmarkStart w:id="0" w:name="_GoBack"/>
      <w:bookmarkEnd w:id="0"/>
      <w:r>
        <w:rPr>
          <w:rFonts w:ascii="Arial" w:hAnsi="Arial" w:cs="Arial"/>
        </w:rPr>
        <w:t>be documented.  This can be done within CJIS Online or on a separate document</w:t>
      </w:r>
    </w:p>
    <w:p w:rsidR="00B16C55" w:rsidRDefault="00B16C55" w:rsidP="00B16C55">
      <w:pPr>
        <w:ind w:left="1080"/>
        <w:rPr>
          <w:rFonts w:ascii="Arial" w:hAnsi="Arial" w:cs="Arial"/>
        </w:rPr>
      </w:pPr>
    </w:p>
    <w:p w:rsidR="00F47F25" w:rsidRDefault="00F47F25" w:rsidP="00120255">
      <w:pPr>
        <w:pStyle w:val="ListParagraph"/>
        <w:numPr>
          <w:ilvl w:val="0"/>
          <w:numId w:val="14"/>
        </w:numPr>
        <w:rPr>
          <w:rFonts w:ascii="Arial" w:hAnsi="Arial" w:cs="Arial"/>
        </w:rPr>
      </w:pPr>
      <w:r w:rsidRPr="001D4C6D">
        <w:rPr>
          <w:rFonts w:ascii="Arial" w:hAnsi="Arial" w:cs="Arial"/>
        </w:rPr>
        <w:t>The TAC must notify the Washington State Patrol (WSP) ACCESS Section of any personnel with unescorted access to unencrypted CJI or unescorted access to physically secure locations who have any convictions, any arrest history other than ‘dismissed’, or who is a fugitive.  If the agency chooses to allow the person continued unescorted access, they must ask for a variance.  The ACCESS Section Manager will review the request and notify the TAC if the subject is allowed to be around CJI or not</w:t>
      </w:r>
    </w:p>
    <w:p w:rsidR="00F47F25" w:rsidRPr="001D4C6D" w:rsidRDefault="00F47F25" w:rsidP="001D4C6D">
      <w:pPr>
        <w:pStyle w:val="ListParagraph"/>
        <w:rPr>
          <w:rFonts w:ascii="Arial" w:hAnsi="Arial" w:cs="Arial"/>
        </w:rPr>
      </w:pPr>
    </w:p>
    <w:p w:rsidR="001F573B" w:rsidRPr="00832703" w:rsidRDefault="00D0590C" w:rsidP="001F573B">
      <w:pPr>
        <w:pStyle w:val="ListParagraph"/>
        <w:numPr>
          <w:ilvl w:val="0"/>
          <w:numId w:val="14"/>
        </w:numPr>
        <w:rPr>
          <w:rFonts w:ascii="Arial" w:hAnsi="Arial" w:cs="Arial"/>
        </w:rPr>
      </w:pPr>
      <w:r w:rsidRPr="00832703">
        <w:rPr>
          <w:rFonts w:ascii="Arial" w:hAnsi="Arial" w:cs="Arial"/>
        </w:rPr>
        <w:t>Unless otherwise determined by</w:t>
      </w:r>
      <w:r w:rsidR="00787188" w:rsidRPr="00832703">
        <w:rPr>
          <w:rFonts w:ascii="Arial" w:hAnsi="Arial" w:cs="Arial"/>
        </w:rPr>
        <w:t xml:space="preserve"> the</w:t>
      </w:r>
      <w:r w:rsidRPr="00832703">
        <w:rPr>
          <w:rFonts w:ascii="Arial" w:hAnsi="Arial" w:cs="Arial"/>
        </w:rPr>
        <w:t xml:space="preserve"> ACCESS</w:t>
      </w:r>
      <w:r w:rsidR="00787188" w:rsidRPr="00832703">
        <w:rPr>
          <w:rFonts w:ascii="Arial" w:hAnsi="Arial" w:cs="Arial"/>
        </w:rPr>
        <w:t xml:space="preserve"> Section</w:t>
      </w:r>
      <w:r w:rsidRPr="00832703">
        <w:rPr>
          <w:rFonts w:ascii="Arial" w:hAnsi="Arial" w:cs="Arial"/>
        </w:rPr>
        <w:t xml:space="preserve">, </w:t>
      </w:r>
      <w:r w:rsidR="002F62EC" w:rsidRPr="00832703">
        <w:rPr>
          <w:rFonts w:ascii="Arial" w:hAnsi="Arial" w:cs="Arial"/>
        </w:rPr>
        <w:t xml:space="preserve">it will be </w:t>
      </w:r>
      <w:r w:rsidR="00787188" w:rsidRPr="00832703">
        <w:rPr>
          <w:rFonts w:ascii="Arial" w:hAnsi="Arial" w:cs="Arial"/>
        </w:rPr>
        <w:t xml:space="preserve">up to </w:t>
      </w:r>
      <w:r w:rsidR="002F62EC" w:rsidRPr="00832703">
        <w:rPr>
          <w:rFonts w:ascii="Arial" w:hAnsi="Arial" w:cs="Arial"/>
        </w:rPr>
        <w:t xml:space="preserve">the discretion of </w:t>
      </w:r>
      <w:r w:rsidR="004125B0" w:rsidRPr="00832703">
        <w:rPr>
          <w:rFonts w:ascii="Arial" w:hAnsi="Arial" w:cs="Arial"/>
        </w:rPr>
        <w:t>the</w:t>
      </w:r>
      <w:r w:rsidR="002F62EC" w:rsidRPr="00832703">
        <w:rPr>
          <w:rFonts w:ascii="Arial" w:hAnsi="Arial" w:cs="Arial"/>
        </w:rPr>
        <w:t xml:space="preserve"> agency whet</w:t>
      </w:r>
      <w:r w:rsidR="004125B0" w:rsidRPr="00832703">
        <w:rPr>
          <w:rFonts w:ascii="Arial" w:hAnsi="Arial" w:cs="Arial"/>
        </w:rPr>
        <w:t>her to limit the use of ACCESS</w:t>
      </w:r>
    </w:p>
    <w:sectPr w:rsidR="001F573B" w:rsidRPr="00832703" w:rsidSect="0012409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FC" w:rsidRDefault="007318FC" w:rsidP="00CF614D">
      <w:r>
        <w:separator/>
      </w:r>
    </w:p>
  </w:endnote>
  <w:endnote w:type="continuationSeparator" w:id="0">
    <w:p w:rsidR="007318FC" w:rsidRDefault="007318FC" w:rsidP="00CF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62" w:rsidRDefault="00103162" w:rsidP="00103162">
    <w:pPr>
      <w:pStyle w:val="Footer"/>
      <w:rPr>
        <w:rFonts w:ascii="Arial" w:hAnsi="Arial" w:cs="Arial"/>
        <w:color w:val="FF0000"/>
      </w:rPr>
    </w:pPr>
    <w:r>
      <w:rPr>
        <w:rFonts w:ascii="Arial" w:hAnsi="Arial" w:cs="Arial"/>
        <w:color w:val="FF0000"/>
      </w:rPr>
      <w:t xml:space="preserve">&lt;INSERT REVISION DATE&gt;                </w:t>
    </w:r>
  </w:p>
  <w:p w:rsidR="004125B0" w:rsidRPr="007F2892" w:rsidRDefault="004125B0" w:rsidP="00103162">
    <w:pPr>
      <w:pStyle w:val="Footer"/>
      <w:ind w:left="720"/>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FC" w:rsidRDefault="007318FC" w:rsidP="00CF614D">
      <w:r>
        <w:separator/>
      </w:r>
    </w:p>
  </w:footnote>
  <w:footnote w:type="continuationSeparator" w:id="0">
    <w:p w:rsidR="007318FC" w:rsidRDefault="007318FC" w:rsidP="00CF6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459"/>
    <w:multiLevelType w:val="multilevel"/>
    <w:tmpl w:val="5C665188"/>
    <w:lvl w:ilvl="0">
      <w:start w:val="1"/>
      <w:numFmt w:val="upperRoman"/>
      <w:lvlText w:val="%1."/>
      <w:lvlJc w:val="left"/>
      <w:pPr>
        <w:tabs>
          <w:tab w:val="num" w:pos="360"/>
        </w:tabs>
        <w:ind w:left="360" w:hanging="360"/>
      </w:pPr>
      <w:rPr>
        <w:rFonts w:ascii="Arial" w:hAnsi="Arial" w:hint="default"/>
        <w:b/>
        <w:sz w:val="28"/>
        <w:szCs w:val="28"/>
      </w:rPr>
    </w:lvl>
    <w:lvl w:ilvl="1">
      <w:start w:val="1"/>
      <w:numFmt w:val="upperLetter"/>
      <w:lvlText w:val="%2."/>
      <w:lvlJc w:val="left"/>
      <w:pPr>
        <w:tabs>
          <w:tab w:val="num" w:pos="720"/>
        </w:tabs>
        <w:ind w:left="792" w:hanging="432"/>
      </w:pPr>
      <w:rPr>
        <w:rFonts w:ascii="Arial" w:hAnsi="Arial" w:hint="default"/>
        <w:b/>
        <w:i w:val="0"/>
      </w:rPr>
    </w:lvl>
    <w:lvl w:ilvl="2">
      <w:start w:val="3"/>
      <w:numFmt w:val="decimal"/>
      <w:lvlText w:val="%3."/>
      <w:lvlJc w:val="left"/>
      <w:pPr>
        <w:tabs>
          <w:tab w:val="num" w:pos="1080"/>
        </w:tabs>
        <w:ind w:left="1080" w:hanging="360"/>
      </w:pPr>
      <w:rPr>
        <w:rFonts w:ascii="Arial" w:hAnsi="Arial" w:hint="default"/>
        <w:b w:val="0"/>
        <w:i w:val="0"/>
        <w:sz w:val="24"/>
        <w:szCs w:val="24"/>
      </w:rPr>
    </w:lvl>
    <w:lvl w:ilvl="3">
      <w:start w:val="1"/>
      <w:numFmt w:val="lowerLetter"/>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b w:val="0"/>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 w15:restartNumberingAfterBreak="0">
    <w:nsid w:val="0F3B0F3F"/>
    <w:multiLevelType w:val="multilevel"/>
    <w:tmpl w:val="5C665188"/>
    <w:lvl w:ilvl="0">
      <w:start w:val="1"/>
      <w:numFmt w:val="upperRoman"/>
      <w:lvlText w:val="%1."/>
      <w:lvlJc w:val="left"/>
      <w:pPr>
        <w:tabs>
          <w:tab w:val="num" w:pos="360"/>
        </w:tabs>
        <w:ind w:left="360" w:hanging="360"/>
      </w:pPr>
      <w:rPr>
        <w:rFonts w:ascii="Arial" w:hAnsi="Arial" w:hint="default"/>
        <w:b/>
        <w:sz w:val="28"/>
        <w:szCs w:val="28"/>
      </w:rPr>
    </w:lvl>
    <w:lvl w:ilvl="1">
      <w:start w:val="1"/>
      <w:numFmt w:val="upperLetter"/>
      <w:lvlText w:val="%2."/>
      <w:lvlJc w:val="left"/>
      <w:pPr>
        <w:tabs>
          <w:tab w:val="num" w:pos="720"/>
        </w:tabs>
        <w:ind w:left="792" w:hanging="432"/>
      </w:pPr>
      <w:rPr>
        <w:rFonts w:ascii="Arial" w:hAnsi="Arial" w:hint="default"/>
        <w:b/>
        <w:i w:val="0"/>
      </w:rPr>
    </w:lvl>
    <w:lvl w:ilvl="2">
      <w:start w:val="3"/>
      <w:numFmt w:val="decimal"/>
      <w:lvlText w:val="%3."/>
      <w:lvlJc w:val="left"/>
      <w:pPr>
        <w:tabs>
          <w:tab w:val="num" w:pos="1080"/>
        </w:tabs>
        <w:ind w:left="1080" w:hanging="360"/>
      </w:pPr>
      <w:rPr>
        <w:rFonts w:ascii="Arial" w:hAnsi="Arial" w:hint="default"/>
        <w:b w:val="0"/>
        <w:i w:val="0"/>
        <w:sz w:val="24"/>
        <w:szCs w:val="24"/>
      </w:rPr>
    </w:lvl>
    <w:lvl w:ilvl="3">
      <w:start w:val="1"/>
      <w:numFmt w:val="lowerLetter"/>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b w:val="0"/>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867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53DAC"/>
    <w:multiLevelType w:val="multilevel"/>
    <w:tmpl w:val="85B04CA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9449E"/>
    <w:multiLevelType w:val="hybridMultilevel"/>
    <w:tmpl w:val="4192DC80"/>
    <w:lvl w:ilvl="0" w:tplc="72DAAAE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2B60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EBE5DFD"/>
    <w:multiLevelType w:val="multilevel"/>
    <w:tmpl w:val="3A2E7E7C"/>
    <w:styleLink w:val="WSPStandardManualOutline"/>
    <w:lvl w:ilvl="0">
      <w:start w:val="1"/>
      <w:numFmt w:val="upperRoman"/>
      <w:pStyle w:val="Heading1"/>
      <w:lvlText w:val="%1."/>
      <w:lvlJc w:val="left"/>
      <w:pPr>
        <w:ind w:left="720" w:hanging="720"/>
      </w:pPr>
      <w:rPr>
        <w:rFonts w:ascii="Arial" w:hAnsi="Arial" w:hint="default"/>
        <w:b/>
        <w:caps/>
        <w:color w:val="auto"/>
        <w:sz w:val="24"/>
        <w:u w:val="none"/>
      </w:rPr>
    </w:lvl>
    <w:lvl w:ilvl="1">
      <w:start w:val="1"/>
      <w:numFmt w:val="upperLetter"/>
      <w:pStyle w:val="Heading2"/>
      <w:lvlText w:val="%2."/>
      <w:lvlJc w:val="left"/>
      <w:pPr>
        <w:ind w:left="1440" w:hanging="720"/>
      </w:pPr>
      <w:rPr>
        <w:rFonts w:ascii="Arial" w:hAnsi="Arial" w:hint="default"/>
        <w:sz w:val="24"/>
      </w:rPr>
    </w:lvl>
    <w:lvl w:ilvl="2">
      <w:start w:val="1"/>
      <w:numFmt w:val="decimal"/>
      <w:pStyle w:val="Heading3"/>
      <w:lvlText w:val="%3."/>
      <w:lvlJc w:val="left"/>
      <w:pPr>
        <w:ind w:left="2160" w:hanging="720"/>
      </w:pPr>
      <w:rPr>
        <w:rFonts w:ascii="Arial" w:hAnsi="Arial" w:hint="default"/>
        <w:b w:val="0"/>
        <w:i w:val="0"/>
        <w:sz w:val="24"/>
      </w:rPr>
    </w:lvl>
    <w:lvl w:ilvl="3">
      <w:start w:val="1"/>
      <w:numFmt w:val="lowerLetter"/>
      <w:pStyle w:val="Heading4"/>
      <w:lvlText w:val="%4."/>
      <w:lvlJc w:val="left"/>
      <w:pPr>
        <w:ind w:left="2880" w:hanging="720"/>
      </w:pPr>
      <w:rPr>
        <w:rFonts w:ascii="Arial" w:hAnsi="Arial" w:hint="default"/>
        <w:b w:val="0"/>
        <w:i w:val="0"/>
        <w:sz w:val="24"/>
      </w:rPr>
    </w:lvl>
    <w:lvl w:ilvl="4">
      <w:start w:val="1"/>
      <w:numFmt w:val="decimal"/>
      <w:pStyle w:val="Heading5"/>
      <w:lvlText w:val="(%5)"/>
      <w:lvlJc w:val="left"/>
      <w:pPr>
        <w:ind w:left="3600" w:hanging="720"/>
      </w:pPr>
      <w:rPr>
        <w:rFonts w:ascii="Arial" w:hAnsi="Arial" w:hint="default"/>
        <w:b w:val="0"/>
        <w:i w:val="0"/>
        <w:sz w:val="24"/>
      </w:rPr>
    </w:lvl>
    <w:lvl w:ilvl="5">
      <w:start w:val="1"/>
      <w:numFmt w:val="lowerLetter"/>
      <w:pStyle w:val="Heading6"/>
      <w:lvlText w:val="(%6)"/>
      <w:lvlJc w:val="left"/>
      <w:pPr>
        <w:ind w:left="4320" w:hanging="720"/>
      </w:pPr>
      <w:rPr>
        <w:rFonts w:ascii="Arial" w:hAnsi="Arial" w:hint="default"/>
        <w:b w:val="0"/>
        <w:i w:val="0"/>
        <w:sz w:val="24"/>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lvlText w:val="%9."/>
      <w:lvlJc w:val="left"/>
      <w:pPr>
        <w:ind w:left="6480" w:hanging="720"/>
      </w:pPr>
      <w:rPr>
        <w:rFonts w:ascii="Arial" w:hAnsi="Arial" w:hint="default"/>
        <w:b w:val="0"/>
        <w:i w:val="0"/>
        <w:sz w:val="24"/>
      </w:rPr>
    </w:lvl>
  </w:abstractNum>
  <w:abstractNum w:abstractNumId="10" w15:restartNumberingAfterBreak="0">
    <w:nsid w:val="5F226748"/>
    <w:multiLevelType w:val="multilevel"/>
    <w:tmpl w:val="5C665188"/>
    <w:lvl w:ilvl="0">
      <w:start w:val="1"/>
      <w:numFmt w:val="upperRoman"/>
      <w:lvlText w:val="%1."/>
      <w:lvlJc w:val="left"/>
      <w:pPr>
        <w:tabs>
          <w:tab w:val="num" w:pos="360"/>
        </w:tabs>
        <w:ind w:left="360" w:hanging="360"/>
      </w:pPr>
      <w:rPr>
        <w:rFonts w:ascii="Arial" w:hAnsi="Arial" w:hint="default"/>
        <w:b/>
        <w:sz w:val="28"/>
        <w:szCs w:val="28"/>
      </w:rPr>
    </w:lvl>
    <w:lvl w:ilvl="1">
      <w:start w:val="1"/>
      <w:numFmt w:val="upperLetter"/>
      <w:lvlText w:val="%2."/>
      <w:lvlJc w:val="left"/>
      <w:pPr>
        <w:tabs>
          <w:tab w:val="num" w:pos="720"/>
        </w:tabs>
        <w:ind w:left="792" w:hanging="432"/>
      </w:pPr>
      <w:rPr>
        <w:rFonts w:ascii="Arial" w:hAnsi="Arial" w:hint="default"/>
        <w:b/>
        <w:i w:val="0"/>
      </w:rPr>
    </w:lvl>
    <w:lvl w:ilvl="2">
      <w:start w:val="3"/>
      <w:numFmt w:val="decimal"/>
      <w:lvlText w:val="%3."/>
      <w:lvlJc w:val="left"/>
      <w:pPr>
        <w:tabs>
          <w:tab w:val="num" w:pos="1080"/>
        </w:tabs>
        <w:ind w:left="1080" w:hanging="360"/>
      </w:pPr>
      <w:rPr>
        <w:rFonts w:ascii="Arial" w:hAnsi="Arial" w:hint="default"/>
        <w:b w:val="0"/>
        <w:i w:val="0"/>
        <w:sz w:val="24"/>
        <w:szCs w:val="24"/>
      </w:rPr>
    </w:lvl>
    <w:lvl w:ilvl="3">
      <w:start w:val="1"/>
      <w:numFmt w:val="lowerLetter"/>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b w:val="0"/>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632C5765"/>
    <w:multiLevelType w:val="hybridMultilevel"/>
    <w:tmpl w:val="1F00A540"/>
    <w:lvl w:ilvl="0" w:tplc="04090019">
      <w:start w:val="1"/>
      <w:numFmt w:val="lowerLetter"/>
      <w:lvlText w:val="%1."/>
      <w:lvlJc w:val="left"/>
      <w:pPr>
        <w:tabs>
          <w:tab w:val="num" w:pos="1800"/>
        </w:tabs>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656C1EF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B7D73A1"/>
    <w:multiLevelType w:val="hybridMultilevel"/>
    <w:tmpl w:val="BE5667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6722ED"/>
    <w:multiLevelType w:val="multilevel"/>
    <w:tmpl w:val="3A2E7E7C"/>
    <w:numStyleLink w:val="WSPStandardManualOutline"/>
  </w:abstractNum>
  <w:abstractNum w:abstractNumId="15" w15:restartNumberingAfterBreak="0">
    <w:nsid w:val="707620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33176AE"/>
    <w:multiLevelType w:val="multilevel"/>
    <w:tmpl w:val="2320FC88"/>
    <w:lvl w:ilvl="0">
      <w:start w:val="1"/>
      <w:numFmt w:val="upperRoman"/>
      <w:lvlText w:val="%1."/>
      <w:lvlJc w:val="left"/>
      <w:pPr>
        <w:tabs>
          <w:tab w:val="num" w:pos="360"/>
        </w:tabs>
        <w:ind w:left="360" w:hanging="360"/>
      </w:pPr>
      <w:rPr>
        <w:rFonts w:ascii="Arial" w:hAnsi="Arial" w:cs="Times New Roman" w:hint="default"/>
        <w:b/>
        <w:sz w:val="28"/>
        <w:szCs w:val="28"/>
      </w:rPr>
    </w:lvl>
    <w:lvl w:ilvl="1">
      <w:start w:val="1"/>
      <w:numFmt w:val="upperLetter"/>
      <w:lvlText w:val="%2."/>
      <w:lvlJc w:val="left"/>
      <w:pPr>
        <w:tabs>
          <w:tab w:val="num" w:pos="720"/>
        </w:tabs>
        <w:ind w:left="792" w:hanging="432"/>
      </w:pPr>
      <w:rPr>
        <w:rFonts w:ascii="Arial" w:hAnsi="Arial" w:cs="Times New Roman" w:hint="default"/>
        <w:b/>
        <w:i w:val="0"/>
      </w:rPr>
    </w:lvl>
    <w:lvl w:ilvl="2">
      <w:start w:val="1"/>
      <w:numFmt w:val="decimal"/>
      <w:lvlText w:val="%3."/>
      <w:lvlJc w:val="left"/>
      <w:pPr>
        <w:tabs>
          <w:tab w:val="num" w:pos="1080"/>
        </w:tabs>
        <w:ind w:left="1080" w:hanging="360"/>
      </w:pPr>
      <w:rPr>
        <w:b w:val="0"/>
        <w:i w:val="0"/>
      </w:rPr>
    </w:lvl>
    <w:lvl w:ilvl="3">
      <w:start w:val="1"/>
      <w:numFmt w:val="lowerLetter"/>
      <w:lvlText w:val="%4."/>
      <w:lvlJc w:val="left"/>
      <w:pPr>
        <w:tabs>
          <w:tab w:val="num" w:pos="1440"/>
        </w:tabs>
        <w:ind w:left="1440" w:hanging="360"/>
      </w:pPr>
      <w:rPr>
        <w:b w:val="0"/>
        <w:i w:val="0"/>
      </w:rPr>
    </w:lvl>
    <w:lvl w:ilvl="4">
      <w:start w:val="1"/>
      <w:numFmt w:val="decimal"/>
      <w:lvlText w:val="(%5)"/>
      <w:lvlJc w:val="left"/>
      <w:pPr>
        <w:tabs>
          <w:tab w:val="num" w:pos="1800"/>
        </w:tabs>
        <w:ind w:left="180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7" w15:restartNumberingAfterBreak="0">
    <w:nsid w:val="73B401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FBF13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
  </w:num>
  <w:num w:numId="3">
    <w:abstractNumId w:val="10"/>
  </w:num>
  <w:num w:numId="4">
    <w:abstractNumId w:val="0"/>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8"/>
  </w:num>
  <w:num w:numId="11">
    <w:abstractNumId w:val="3"/>
  </w:num>
  <w:num w:numId="12">
    <w:abstractNumId w:val="15"/>
  </w:num>
  <w:num w:numId="13">
    <w:abstractNumId w:val="18"/>
  </w:num>
  <w:num w:numId="14">
    <w:abstractNumId w:val="17"/>
  </w:num>
  <w:num w:numId="15">
    <w:abstractNumId w:val="9"/>
  </w:num>
  <w:num w:numId="16">
    <w:abstractNumId w:val="14"/>
    <w:lvlOverride w:ilvl="0">
      <w:lvl w:ilvl="0">
        <w:start w:val="1"/>
        <w:numFmt w:val="upperRoman"/>
        <w:pStyle w:val="Heading1"/>
        <w:lvlText w:val="%1."/>
        <w:lvlJc w:val="left"/>
        <w:pPr>
          <w:ind w:left="720" w:hanging="720"/>
        </w:pPr>
        <w:rPr>
          <w:rFonts w:ascii="Arial" w:hAnsi="Arial" w:hint="default"/>
          <w:b/>
          <w:caps/>
          <w:color w:val="auto"/>
          <w:sz w:val="24"/>
          <w:u w:val="none"/>
        </w:rPr>
      </w:lvl>
    </w:lvlOverride>
    <w:lvlOverride w:ilvl="1">
      <w:lvl w:ilvl="1">
        <w:start w:val="1"/>
        <w:numFmt w:val="upperLetter"/>
        <w:pStyle w:val="Heading2"/>
        <w:lvlText w:val="%2."/>
        <w:lvlJc w:val="left"/>
        <w:pPr>
          <w:ind w:left="1440" w:hanging="720"/>
        </w:pPr>
        <w:rPr>
          <w:rFonts w:ascii="Arial" w:hAnsi="Arial" w:hint="default"/>
          <w:b w:val="0"/>
          <w:sz w:val="24"/>
        </w:rPr>
      </w:lvl>
    </w:lvlOverride>
    <w:lvlOverride w:ilvl="2">
      <w:lvl w:ilvl="2">
        <w:start w:val="1"/>
        <w:numFmt w:val="decimal"/>
        <w:pStyle w:val="Heading3"/>
        <w:lvlText w:val="%3."/>
        <w:lvlJc w:val="left"/>
        <w:pPr>
          <w:ind w:left="2160" w:hanging="720"/>
        </w:pPr>
        <w:rPr>
          <w:rFonts w:ascii="Arial" w:hAnsi="Arial" w:hint="default"/>
          <w:b w:val="0"/>
          <w:i w:val="0"/>
          <w:sz w:val="24"/>
        </w:rPr>
      </w:lvl>
    </w:lvlOverride>
    <w:lvlOverride w:ilvl="3">
      <w:lvl w:ilvl="3">
        <w:start w:val="1"/>
        <w:numFmt w:val="lowerLetter"/>
        <w:pStyle w:val="Heading4"/>
        <w:lvlText w:val="%4."/>
        <w:lvlJc w:val="left"/>
        <w:pPr>
          <w:ind w:left="2880" w:hanging="720"/>
        </w:pPr>
        <w:rPr>
          <w:rFonts w:ascii="Arial" w:hAnsi="Arial" w:hint="default"/>
          <w:b w:val="0"/>
          <w:i w:val="0"/>
          <w:sz w:val="24"/>
        </w:rPr>
      </w:lvl>
    </w:lvlOverride>
    <w:lvlOverride w:ilvl="4">
      <w:lvl w:ilvl="4">
        <w:start w:val="1"/>
        <w:numFmt w:val="decimal"/>
        <w:pStyle w:val="Heading5"/>
        <w:lvlText w:val="(%5)"/>
        <w:lvlJc w:val="left"/>
        <w:pPr>
          <w:ind w:left="3600" w:hanging="720"/>
        </w:pPr>
        <w:rPr>
          <w:rFonts w:ascii="Arial" w:hAnsi="Arial" w:hint="default"/>
          <w:b w:val="0"/>
          <w:i w:val="0"/>
          <w:sz w:val="24"/>
        </w:rPr>
      </w:lvl>
    </w:lvlOverride>
    <w:lvlOverride w:ilvl="5">
      <w:lvl w:ilvl="5">
        <w:start w:val="1"/>
        <w:numFmt w:val="lowerLetter"/>
        <w:pStyle w:val="Heading6"/>
        <w:lvlText w:val="(%6)"/>
        <w:lvlJc w:val="left"/>
        <w:pPr>
          <w:ind w:left="4320" w:hanging="720"/>
        </w:pPr>
        <w:rPr>
          <w:rFonts w:ascii="Arial" w:hAnsi="Arial" w:hint="default"/>
          <w:b w:val="0"/>
          <w:i w:val="0"/>
          <w:sz w:val="24"/>
        </w:rPr>
      </w:lvl>
    </w:lvlOverride>
    <w:lvlOverride w:ilvl="6">
      <w:lvl w:ilvl="6">
        <w:start w:val="1"/>
        <w:numFmt w:val="decimal"/>
        <w:pStyle w:val="Heading7"/>
        <w:lvlText w:val="%7."/>
        <w:lvlJc w:val="left"/>
        <w:pPr>
          <w:ind w:left="5040" w:hanging="720"/>
        </w:pPr>
        <w:rPr>
          <w:rFonts w:hint="default"/>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lvlText w:val="%9."/>
        <w:lvlJc w:val="left"/>
        <w:pPr>
          <w:ind w:left="6480" w:hanging="720"/>
        </w:pPr>
        <w:rPr>
          <w:rFonts w:ascii="Arial" w:hAnsi="Arial" w:hint="default"/>
          <w:b w:val="0"/>
          <w:i w:val="0"/>
          <w:sz w:val="24"/>
        </w:rPr>
      </w:lvl>
    </w:lvlOverride>
  </w:num>
  <w:num w:numId="17">
    <w:abstractNumId w:val="2"/>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46"/>
    <w:rsid w:val="000022C0"/>
    <w:rsid w:val="00003948"/>
    <w:rsid w:val="00013A9A"/>
    <w:rsid w:val="000203AE"/>
    <w:rsid w:val="00022B96"/>
    <w:rsid w:val="0002338D"/>
    <w:rsid w:val="00030532"/>
    <w:rsid w:val="00032971"/>
    <w:rsid w:val="000366BB"/>
    <w:rsid w:val="00046E83"/>
    <w:rsid w:val="00047E17"/>
    <w:rsid w:val="00065611"/>
    <w:rsid w:val="000731F2"/>
    <w:rsid w:val="000A0BA6"/>
    <w:rsid w:val="000A3D6E"/>
    <w:rsid w:val="000A6320"/>
    <w:rsid w:val="000C1320"/>
    <w:rsid w:val="000C15A3"/>
    <w:rsid w:val="000C35DA"/>
    <w:rsid w:val="000C5210"/>
    <w:rsid w:val="000E481D"/>
    <w:rsid w:val="000F1627"/>
    <w:rsid w:val="000F338C"/>
    <w:rsid w:val="00103162"/>
    <w:rsid w:val="00105198"/>
    <w:rsid w:val="001062E4"/>
    <w:rsid w:val="00120255"/>
    <w:rsid w:val="0012409A"/>
    <w:rsid w:val="0013161E"/>
    <w:rsid w:val="001453BD"/>
    <w:rsid w:val="00151572"/>
    <w:rsid w:val="00171296"/>
    <w:rsid w:val="001727AA"/>
    <w:rsid w:val="00172944"/>
    <w:rsid w:val="00174DF5"/>
    <w:rsid w:val="00175FD4"/>
    <w:rsid w:val="00184646"/>
    <w:rsid w:val="001B219B"/>
    <w:rsid w:val="001B3924"/>
    <w:rsid w:val="001B4A95"/>
    <w:rsid w:val="001C6ECC"/>
    <w:rsid w:val="001D4C6D"/>
    <w:rsid w:val="001E1520"/>
    <w:rsid w:val="001E23F2"/>
    <w:rsid w:val="001F573B"/>
    <w:rsid w:val="00206AC1"/>
    <w:rsid w:val="0021319B"/>
    <w:rsid w:val="00234322"/>
    <w:rsid w:val="0029315E"/>
    <w:rsid w:val="002C2019"/>
    <w:rsid w:val="002D06F0"/>
    <w:rsid w:val="002D3D94"/>
    <w:rsid w:val="002D7167"/>
    <w:rsid w:val="002E1E01"/>
    <w:rsid w:val="002F62EC"/>
    <w:rsid w:val="002F74C4"/>
    <w:rsid w:val="00300A41"/>
    <w:rsid w:val="0031792C"/>
    <w:rsid w:val="00331C76"/>
    <w:rsid w:val="00354CE8"/>
    <w:rsid w:val="003624FC"/>
    <w:rsid w:val="00374DF1"/>
    <w:rsid w:val="003844EC"/>
    <w:rsid w:val="0038532C"/>
    <w:rsid w:val="00387E02"/>
    <w:rsid w:val="00390620"/>
    <w:rsid w:val="003A072D"/>
    <w:rsid w:val="003B1A35"/>
    <w:rsid w:val="003C7D1A"/>
    <w:rsid w:val="003D1736"/>
    <w:rsid w:val="003D3BB0"/>
    <w:rsid w:val="003E1673"/>
    <w:rsid w:val="003F79EF"/>
    <w:rsid w:val="004125B0"/>
    <w:rsid w:val="00415AFE"/>
    <w:rsid w:val="004160E1"/>
    <w:rsid w:val="00433645"/>
    <w:rsid w:val="00436E47"/>
    <w:rsid w:val="00440C98"/>
    <w:rsid w:val="0044394F"/>
    <w:rsid w:val="00447C36"/>
    <w:rsid w:val="00452F43"/>
    <w:rsid w:val="0046726B"/>
    <w:rsid w:val="00467497"/>
    <w:rsid w:val="0047463C"/>
    <w:rsid w:val="004851A9"/>
    <w:rsid w:val="00491505"/>
    <w:rsid w:val="00492B9B"/>
    <w:rsid w:val="00496405"/>
    <w:rsid w:val="004A5711"/>
    <w:rsid w:val="004A60E2"/>
    <w:rsid w:val="004B4AAB"/>
    <w:rsid w:val="004F1ED0"/>
    <w:rsid w:val="00500156"/>
    <w:rsid w:val="0051650C"/>
    <w:rsid w:val="00531590"/>
    <w:rsid w:val="00536BAE"/>
    <w:rsid w:val="0054534F"/>
    <w:rsid w:val="005457BD"/>
    <w:rsid w:val="005476CF"/>
    <w:rsid w:val="005624FF"/>
    <w:rsid w:val="005642F9"/>
    <w:rsid w:val="005734CE"/>
    <w:rsid w:val="00581EBC"/>
    <w:rsid w:val="00585850"/>
    <w:rsid w:val="00593857"/>
    <w:rsid w:val="005A03DE"/>
    <w:rsid w:val="005A04E8"/>
    <w:rsid w:val="005B5655"/>
    <w:rsid w:val="005C1317"/>
    <w:rsid w:val="005D7A7E"/>
    <w:rsid w:val="005E4282"/>
    <w:rsid w:val="005F5C7F"/>
    <w:rsid w:val="0060285D"/>
    <w:rsid w:val="00621EB7"/>
    <w:rsid w:val="00635D31"/>
    <w:rsid w:val="006433D0"/>
    <w:rsid w:val="006472DF"/>
    <w:rsid w:val="00661909"/>
    <w:rsid w:val="00663168"/>
    <w:rsid w:val="006678A4"/>
    <w:rsid w:val="00681FE4"/>
    <w:rsid w:val="00695121"/>
    <w:rsid w:val="006A500E"/>
    <w:rsid w:val="006B1326"/>
    <w:rsid w:val="006B1BF2"/>
    <w:rsid w:val="006B57F8"/>
    <w:rsid w:val="006D0396"/>
    <w:rsid w:val="006E0749"/>
    <w:rsid w:val="006E1810"/>
    <w:rsid w:val="006E57E6"/>
    <w:rsid w:val="006F4CD5"/>
    <w:rsid w:val="006F77B3"/>
    <w:rsid w:val="00724E14"/>
    <w:rsid w:val="007318FC"/>
    <w:rsid w:val="00731D0D"/>
    <w:rsid w:val="00732758"/>
    <w:rsid w:val="00741AB0"/>
    <w:rsid w:val="007441FB"/>
    <w:rsid w:val="00747F73"/>
    <w:rsid w:val="00761EF3"/>
    <w:rsid w:val="0078075C"/>
    <w:rsid w:val="007852D9"/>
    <w:rsid w:val="00787188"/>
    <w:rsid w:val="0079629C"/>
    <w:rsid w:val="007A0290"/>
    <w:rsid w:val="007A6438"/>
    <w:rsid w:val="007B380A"/>
    <w:rsid w:val="007B47F6"/>
    <w:rsid w:val="007B5862"/>
    <w:rsid w:val="007B5AAE"/>
    <w:rsid w:val="007C07ED"/>
    <w:rsid w:val="007C1598"/>
    <w:rsid w:val="007C1E29"/>
    <w:rsid w:val="007F04EF"/>
    <w:rsid w:val="007F61AA"/>
    <w:rsid w:val="007F7AFF"/>
    <w:rsid w:val="00817DD3"/>
    <w:rsid w:val="00820F1C"/>
    <w:rsid w:val="00832703"/>
    <w:rsid w:val="00843889"/>
    <w:rsid w:val="0084415E"/>
    <w:rsid w:val="00855A74"/>
    <w:rsid w:val="00870275"/>
    <w:rsid w:val="00884FD7"/>
    <w:rsid w:val="00885E47"/>
    <w:rsid w:val="00887071"/>
    <w:rsid w:val="00893906"/>
    <w:rsid w:val="008A2C0C"/>
    <w:rsid w:val="008A6793"/>
    <w:rsid w:val="008A76A4"/>
    <w:rsid w:val="008B23E8"/>
    <w:rsid w:val="008B3531"/>
    <w:rsid w:val="008E39BA"/>
    <w:rsid w:val="008F5367"/>
    <w:rsid w:val="008F7E0F"/>
    <w:rsid w:val="00911C71"/>
    <w:rsid w:val="00911DE2"/>
    <w:rsid w:val="0091370E"/>
    <w:rsid w:val="009150FB"/>
    <w:rsid w:val="00941013"/>
    <w:rsid w:val="009445E0"/>
    <w:rsid w:val="00954219"/>
    <w:rsid w:val="00981326"/>
    <w:rsid w:val="00981F4B"/>
    <w:rsid w:val="00985FFE"/>
    <w:rsid w:val="009973C8"/>
    <w:rsid w:val="009A25B1"/>
    <w:rsid w:val="009A29DD"/>
    <w:rsid w:val="009D464A"/>
    <w:rsid w:val="009E7AEC"/>
    <w:rsid w:val="009F2638"/>
    <w:rsid w:val="00A064C8"/>
    <w:rsid w:val="00A06F9F"/>
    <w:rsid w:val="00A11F0B"/>
    <w:rsid w:val="00A60F6B"/>
    <w:rsid w:val="00A84725"/>
    <w:rsid w:val="00A84A23"/>
    <w:rsid w:val="00A944D6"/>
    <w:rsid w:val="00AB670B"/>
    <w:rsid w:val="00B008F0"/>
    <w:rsid w:val="00B031B4"/>
    <w:rsid w:val="00B03A07"/>
    <w:rsid w:val="00B04F1E"/>
    <w:rsid w:val="00B16C55"/>
    <w:rsid w:val="00B323A6"/>
    <w:rsid w:val="00B37032"/>
    <w:rsid w:val="00B41A12"/>
    <w:rsid w:val="00B47ABE"/>
    <w:rsid w:val="00B533D1"/>
    <w:rsid w:val="00B70BA2"/>
    <w:rsid w:val="00B74CB9"/>
    <w:rsid w:val="00B962E1"/>
    <w:rsid w:val="00B97F95"/>
    <w:rsid w:val="00BB15EE"/>
    <w:rsid w:val="00BC49AA"/>
    <w:rsid w:val="00BD0C0F"/>
    <w:rsid w:val="00BE33F7"/>
    <w:rsid w:val="00BE4634"/>
    <w:rsid w:val="00BE7312"/>
    <w:rsid w:val="00BF7901"/>
    <w:rsid w:val="00C21552"/>
    <w:rsid w:val="00C22F1F"/>
    <w:rsid w:val="00C34E82"/>
    <w:rsid w:val="00C4447B"/>
    <w:rsid w:val="00C5330F"/>
    <w:rsid w:val="00C6445D"/>
    <w:rsid w:val="00C733C4"/>
    <w:rsid w:val="00C73CB0"/>
    <w:rsid w:val="00CA732C"/>
    <w:rsid w:val="00CB02ED"/>
    <w:rsid w:val="00CB3AC2"/>
    <w:rsid w:val="00CB4030"/>
    <w:rsid w:val="00CB7D8A"/>
    <w:rsid w:val="00CD49A1"/>
    <w:rsid w:val="00CD72AF"/>
    <w:rsid w:val="00CF0DCC"/>
    <w:rsid w:val="00CF3889"/>
    <w:rsid w:val="00CF614D"/>
    <w:rsid w:val="00D0590C"/>
    <w:rsid w:val="00D0795E"/>
    <w:rsid w:val="00D2297B"/>
    <w:rsid w:val="00D33BE4"/>
    <w:rsid w:val="00D636C4"/>
    <w:rsid w:val="00D70972"/>
    <w:rsid w:val="00D7554D"/>
    <w:rsid w:val="00D7560D"/>
    <w:rsid w:val="00D864E9"/>
    <w:rsid w:val="00D90C74"/>
    <w:rsid w:val="00D934F6"/>
    <w:rsid w:val="00DB786F"/>
    <w:rsid w:val="00DC304C"/>
    <w:rsid w:val="00DC3809"/>
    <w:rsid w:val="00DC605C"/>
    <w:rsid w:val="00DD024B"/>
    <w:rsid w:val="00DE4A4F"/>
    <w:rsid w:val="00DF463D"/>
    <w:rsid w:val="00E02051"/>
    <w:rsid w:val="00E04722"/>
    <w:rsid w:val="00E124D4"/>
    <w:rsid w:val="00E2136F"/>
    <w:rsid w:val="00E300DA"/>
    <w:rsid w:val="00E31C00"/>
    <w:rsid w:val="00E46499"/>
    <w:rsid w:val="00E52178"/>
    <w:rsid w:val="00E660A7"/>
    <w:rsid w:val="00E66D9E"/>
    <w:rsid w:val="00E67F8E"/>
    <w:rsid w:val="00E7121E"/>
    <w:rsid w:val="00E868CC"/>
    <w:rsid w:val="00E92A02"/>
    <w:rsid w:val="00E93CCE"/>
    <w:rsid w:val="00EA3214"/>
    <w:rsid w:val="00EA3F07"/>
    <w:rsid w:val="00EB0724"/>
    <w:rsid w:val="00EB1036"/>
    <w:rsid w:val="00EB4CE7"/>
    <w:rsid w:val="00EC12A4"/>
    <w:rsid w:val="00EC1DE7"/>
    <w:rsid w:val="00EC40F9"/>
    <w:rsid w:val="00EC5A25"/>
    <w:rsid w:val="00ED38BB"/>
    <w:rsid w:val="00EE5D6E"/>
    <w:rsid w:val="00EF72A9"/>
    <w:rsid w:val="00F00F4A"/>
    <w:rsid w:val="00F13750"/>
    <w:rsid w:val="00F17585"/>
    <w:rsid w:val="00F24933"/>
    <w:rsid w:val="00F360FA"/>
    <w:rsid w:val="00F43A43"/>
    <w:rsid w:val="00F47263"/>
    <w:rsid w:val="00F47F25"/>
    <w:rsid w:val="00F571F4"/>
    <w:rsid w:val="00F77742"/>
    <w:rsid w:val="00F85A14"/>
    <w:rsid w:val="00F91E76"/>
    <w:rsid w:val="00F92F91"/>
    <w:rsid w:val="00FB17B2"/>
    <w:rsid w:val="00FD161D"/>
    <w:rsid w:val="00FD4146"/>
    <w:rsid w:val="00FE0B5F"/>
    <w:rsid w:val="00FE5804"/>
    <w:rsid w:val="00FE7BEA"/>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F82D7F"/>
  <w15:docId w15:val="{F69A1574-9035-427B-95B1-C31EFE1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09A"/>
    <w:rPr>
      <w:sz w:val="24"/>
      <w:szCs w:val="24"/>
    </w:rPr>
  </w:style>
  <w:style w:type="paragraph" w:styleId="Heading1">
    <w:name w:val="heading 1"/>
    <w:link w:val="Heading1Char"/>
    <w:uiPriority w:val="9"/>
    <w:qFormat/>
    <w:rsid w:val="002F62EC"/>
    <w:pPr>
      <w:numPr>
        <w:numId w:val="16"/>
      </w:numPr>
      <w:spacing w:before="120" w:after="120"/>
      <w:outlineLvl w:val="0"/>
    </w:pPr>
    <w:rPr>
      <w:rFonts w:ascii="Arial" w:eastAsiaTheme="minorHAnsi" w:hAnsi="Arial" w:cs="Arial"/>
      <w:b/>
      <w:caps/>
      <w:sz w:val="24"/>
      <w:szCs w:val="24"/>
    </w:rPr>
  </w:style>
  <w:style w:type="paragraph" w:styleId="Heading2">
    <w:name w:val="heading 2"/>
    <w:link w:val="Heading2Char"/>
    <w:unhideWhenUsed/>
    <w:qFormat/>
    <w:rsid w:val="002F62EC"/>
    <w:pPr>
      <w:numPr>
        <w:ilvl w:val="1"/>
        <w:numId w:val="16"/>
      </w:numPr>
      <w:spacing w:before="120" w:after="120"/>
      <w:outlineLvl w:val="1"/>
    </w:pPr>
    <w:rPr>
      <w:rFonts w:ascii="Arial" w:eastAsiaTheme="minorHAnsi" w:hAnsi="Arial" w:cs="Arial"/>
      <w:sz w:val="24"/>
      <w:szCs w:val="24"/>
    </w:rPr>
  </w:style>
  <w:style w:type="paragraph" w:styleId="Heading3">
    <w:name w:val="heading 3"/>
    <w:link w:val="Heading3Char"/>
    <w:uiPriority w:val="9"/>
    <w:unhideWhenUsed/>
    <w:qFormat/>
    <w:rsid w:val="002F62EC"/>
    <w:pPr>
      <w:keepNext/>
      <w:keepLines/>
      <w:numPr>
        <w:ilvl w:val="2"/>
        <w:numId w:val="16"/>
      </w:numPr>
      <w:spacing w:before="120" w:after="120"/>
      <w:outlineLvl w:val="2"/>
    </w:pPr>
    <w:rPr>
      <w:rFonts w:ascii="Arial" w:eastAsiaTheme="majorEastAsia" w:hAnsi="Arial" w:cstheme="majorBidi"/>
      <w:bCs/>
      <w:sz w:val="24"/>
      <w:szCs w:val="22"/>
    </w:rPr>
  </w:style>
  <w:style w:type="paragraph" w:styleId="Heading4">
    <w:name w:val="heading 4"/>
    <w:basedOn w:val="Heading3"/>
    <w:link w:val="Heading4Char"/>
    <w:uiPriority w:val="9"/>
    <w:unhideWhenUsed/>
    <w:qFormat/>
    <w:rsid w:val="002F62EC"/>
    <w:pPr>
      <w:numPr>
        <w:ilvl w:val="3"/>
      </w:numPr>
      <w:contextualSpacing/>
      <w:outlineLvl w:val="3"/>
    </w:pPr>
  </w:style>
  <w:style w:type="paragraph" w:styleId="Heading5">
    <w:name w:val="heading 5"/>
    <w:basedOn w:val="Heading4"/>
    <w:link w:val="Heading5Char"/>
    <w:uiPriority w:val="9"/>
    <w:unhideWhenUsed/>
    <w:qFormat/>
    <w:rsid w:val="002F62EC"/>
    <w:pPr>
      <w:numPr>
        <w:ilvl w:val="4"/>
      </w:numPr>
      <w:outlineLvl w:val="4"/>
    </w:pPr>
  </w:style>
  <w:style w:type="paragraph" w:styleId="Heading6">
    <w:name w:val="heading 6"/>
    <w:basedOn w:val="Heading4"/>
    <w:link w:val="Heading6Char"/>
    <w:uiPriority w:val="9"/>
    <w:unhideWhenUsed/>
    <w:qFormat/>
    <w:rsid w:val="002F62EC"/>
    <w:pPr>
      <w:numPr>
        <w:ilvl w:val="5"/>
      </w:numPr>
      <w:outlineLvl w:val="5"/>
    </w:pPr>
  </w:style>
  <w:style w:type="paragraph" w:styleId="Heading7">
    <w:name w:val="heading 7"/>
    <w:basedOn w:val="Heading4"/>
    <w:link w:val="Heading7Char"/>
    <w:uiPriority w:val="9"/>
    <w:unhideWhenUsed/>
    <w:qFormat/>
    <w:rsid w:val="002F62EC"/>
    <w:pPr>
      <w:numPr>
        <w:ilvl w:val="6"/>
      </w:numPr>
      <w:outlineLvl w:val="6"/>
    </w:pPr>
  </w:style>
  <w:style w:type="paragraph" w:styleId="Heading8">
    <w:name w:val="heading 8"/>
    <w:basedOn w:val="Heading4"/>
    <w:link w:val="Heading8Char"/>
    <w:uiPriority w:val="9"/>
    <w:unhideWhenUsed/>
    <w:qFormat/>
    <w:rsid w:val="002F62EC"/>
    <w:pPr>
      <w:numPr>
        <w:ilvl w:val="7"/>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614D"/>
    <w:pPr>
      <w:tabs>
        <w:tab w:val="center" w:pos="4680"/>
        <w:tab w:val="right" w:pos="9360"/>
      </w:tabs>
    </w:pPr>
  </w:style>
  <w:style w:type="numbering" w:styleId="1ai">
    <w:name w:val="Outline List 1"/>
    <w:basedOn w:val="NoList"/>
    <w:rsid w:val="00F13750"/>
    <w:pPr>
      <w:numPr>
        <w:numId w:val="10"/>
      </w:numPr>
    </w:pPr>
  </w:style>
  <w:style w:type="character" w:customStyle="1" w:styleId="HeaderChar">
    <w:name w:val="Header Char"/>
    <w:basedOn w:val="DefaultParagraphFont"/>
    <w:link w:val="Header"/>
    <w:rsid w:val="00CF614D"/>
    <w:rPr>
      <w:sz w:val="24"/>
      <w:szCs w:val="24"/>
    </w:rPr>
  </w:style>
  <w:style w:type="paragraph" w:styleId="Footer">
    <w:name w:val="footer"/>
    <w:basedOn w:val="Normal"/>
    <w:link w:val="FooterChar"/>
    <w:uiPriority w:val="99"/>
    <w:rsid w:val="00CF614D"/>
    <w:pPr>
      <w:tabs>
        <w:tab w:val="center" w:pos="4680"/>
        <w:tab w:val="right" w:pos="9360"/>
      </w:tabs>
    </w:pPr>
  </w:style>
  <w:style w:type="character" w:customStyle="1" w:styleId="FooterChar">
    <w:name w:val="Footer Char"/>
    <w:basedOn w:val="DefaultParagraphFont"/>
    <w:link w:val="Footer"/>
    <w:uiPriority w:val="99"/>
    <w:rsid w:val="00CF614D"/>
    <w:rPr>
      <w:sz w:val="24"/>
      <w:szCs w:val="24"/>
    </w:rPr>
  </w:style>
  <w:style w:type="paragraph" w:styleId="BalloonText">
    <w:name w:val="Balloon Text"/>
    <w:basedOn w:val="Normal"/>
    <w:link w:val="BalloonTextChar"/>
    <w:rsid w:val="00CF614D"/>
    <w:rPr>
      <w:rFonts w:ascii="Tahoma" w:hAnsi="Tahoma" w:cs="Tahoma"/>
      <w:sz w:val="16"/>
      <w:szCs w:val="16"/>
    </w:rPr>
  </w:style>
  <w:style w:type="character" w:customStyle="1" w:styleId="BalloonTextChar">
    <w:name w:val="Balloon Text Char"/>
    <w:basedOn w:val="DefaultParagraphFont"/>
    <w:link w:val="BalloonText"/>
    <w:rsid w:val="00CF614D"/>
    <w:rPr>
      <w:rFonts w:ascii="Tahoma" w:hAnsi="Tahoma" w:cs="Tahoma"/>
      <w:sz w:val="16"/>
      <w:szCs w:val="16"/>
    </w:rPr>
  </w:style>
  <w:style w:type="paragraph" w:styleId="ListParagraph">
    <w:name w:val="List Paragraph"/>
    <w:basedOn w:val="Normal"/>
    <w:uiPriority w:val="34"/>
    <w:qFormat/>
    <w:rsid w:val="00B16C55"/>
    <w:pPr>
      <w:ind w:left="720"/>
      <w:contextualSpacing/>
    </w:pPr>
  </w:style>
  <w:style w:type="character" w:customStyle="1" w:styleId="Heading1Char">
    <w:name w:val="Heading 1 Char"/>
    <w:basedOn w:val="DefaultParagraphFont"/>
    <w:link w:val="Heading1"/>
    <w:uiPriority w:val="9"/>
    <w:rsid w:val="002F62EC"/>
    <w:rPr>
      <w:rFonts w:ascii="Arial" w:eastAsiaTheme="minorHAnsi" w:hAnsi="Arial" w:cs="Arial"/>
      <w:b/>
      <w:caps/>
      <w:sz w:val="24"/>
      <w:szCs w:val="24"/>
    </w:rPr>
  </w:style>
  <w:style w:type="character" w:customStyle="1" w:styleId="Heading2Char">
    <w:name w:val="Heading 2 Char"/>
    <w:basedOn w:val="DefaultParagraphFont"/>
    <w:link w:val="Heading2"/>
    <w:rsid w:val="002F62EC"/>
    <w:rPr>
      <w:rFonts w:ascii="Arial" w:eastAsiaTheme="minorHAnsi" w:hAnsi="Arial" w:cs="Arial"/>
      <w:sz w:val="24"/>
      <w:szCs w:val="24"/>
    </w:rPr>
  </w:style>
  <w:style w:type="character" w:customStyle="1" w:styleId="Heading3Char">
    <w:name w:val="Heading 3 Char"/>
    <w:basedOn w:val="DefaultParagraphFont"/>
    <w:link w:val="Heading3"/>
    <w:uiPriority w:val="9"/>
    <w:rsid w:val="002F62EC"/>
    <w:rPr>
      <w:rFonts w:ascii="Arial" w:eastAsiaTheme="majorEastAsia" w:hAnsi="Arial" w:cstheme="majorBidi"/>
      <w:bCs/>
      <w:sz w:val="24"/>
      <w:szCs w:val="22"/>
    </w:rPr>
  </w:style>
  <w:style w:type="character" w:customStyle="1" w:styleId="Heading4Char">
    <w:name w:val="Heading 4 Char"/>
    <w:basedOn w:val="DefaultParagraphFont"/>
    <w:link w:val="Heading4"/>
    <w:uiPriority w:val="9"/>
    <w:rsid w:val="002F62EC"/>
    <w:rPr>
      <w:rFonts w:ascii="Arial" w:eastAsiaTheme="majorEastAsia" w:hAnsi="Arial" w:cstheme="majorBidi"/>
      <w:bCs/>
      <w:sz w:val="24"/>
      <w:szCs w:val="22"/>
    </w:rPr>
  </w:style>
  <w:style w:type="character" w:customStyle="1" w:styleId="Heading5Char">
    <w:name w:val="Heading 5 Char"/>
    <w:basedOn w:val="DefaultParagraphFont"/>
    <w:link w:val="Heading5"/>
    <w:uiPriority w:val="9"/>
    <w:rsid w:val="002F62EC"/>
    <w:rPr>
      <w:rFonts w:ascii="Arial" w:eastAsiaTheme="majorEastAsia" w:hAnsi="Arial" w:cstheme="majorBidi"/>
      <w:bCs/>
      <w:sz w:val="24"/>
      <w:szCs w:val="22"/>
    </w:rPr>
  </w:style>
  <w:style w:type="character" w:customStyle="1" w:styleId="Heading6Char">
    <w:name w:val="Heading 6 Char"/>
    <w:basedOn w:val="DefaultParagraphFont"/>
    <w:link w:val="Heading6"/>
    <w:uiPriority w:val="9"/>
    <w:rsid w:val="002F62EC"/>
    <w:rPr>
      <w:rFonts w:ascii="Arial" w:eastAsiaTheme="majorEastAsia" w:hAnsi="Arial" w:cstheme="majorBidi"/>
      <w:bCs/>
      <w:sz w:val="24"/>
      <w:szCs w:val="22"/>
    </w:rPr>
  </w:style>
  <w:style w:type="character" w:customStyle="1" w:styleId="Heading7Char">
    <w:name w:val="Heading 7 Char"/>
    <w:basedOn w:val="DefaultParagraphFont"/>
    <w:link w:val="Heading7"/>
    <w:uiPriority w:val="9"/>
    <w:rsid w:val="002F62EC"/>
    <w:rPr>
      <w:rFonts w:ascii="Arial" w:eastAsiaTheme="majorEastAsia" w:hAnsi="Arial" w:cstheme="majorBidi"/>
      <w:bCs/>
      <w:sz w:val="24"/>
      <w:szCs w:val="22"/>
    </w:rPr>
  </w:style>
  <w:style w:type="character" w:customStyle="1" w:styleId="Heading8Char">
    <w:name w:val="Heading 8 Char"/>
    <w:basedOn w:val="DefaultParagraphFont"/>
    <w:link w:val="Heading8"/>
    <w:uiPriority w:val="9"/>
    <w:rsid w:val="002F62EC"/>
    <w:rPr>
      <w:rFonts w:ascii="Arial" w:eastAsiaTheme="majorEastAsia" w:hAnsi="Arial" w:cstheme="majorBidi"/>
      <w:bCs/>
      <w:sz w:val="24"/>
      <w:szCs w:val="22"/>
    </w:rPr>
  </w:style>
  <w:style w:type="numbering" w:customStyle="1" w:styleId="WSPStandardManualOutline">
    <w:name w:val="WSP Standard Manual Outline"/>
    <w:uiPriority w:val="99"/>
    <w:rsid w:val="002F62E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5453">
      <w:bodyDiv w:val="1"/>
      <w:marLeft w:val="0"/>
      <w:marRight w:val="0"/>
      <w:marTop w:val="0"/>
      <w:marBottom w:val="0"/>
      <w:divBdr>
        <w:top w:val="none" w:sz="0" w:space="0" w:color="auto"/>
        <w:left w:val="none" w:sz="0" w:space="0" w:color="auto"/>
        <w:bottom w:val="none" w:sz="0" w:space="0" w:color="auto"/>
        <w:right w:val="none" w:sz="0" w:space="0" w:color="auto"/>
      </w:divBdr>
    </w:div>
    <w:div w:id="14981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Candee, Kateri (WSP)</cp:lastModifiedBy>
  <cp:revision>5</cp:revision>
  <cp:lastPrinted>2011-03-31T20:51:00Z</cp:lastPrinted>
  <dcterms:created xsi:type="dcterms:W3CDTF">2020-02-05T18:14:00Z</dcterms:created>
  <dcterms:modified xsi:type="dcterms:W3CDTF">2021-03-24T16:53:00Z</dcterms:modified>
</cp:coreProperties>
</file>